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5" w:rsidRDefault="009269E5">
      <w:pPr>
        <w:pStyle w:val="ConsPlusTitle"/>
        <w:jc w:val="center"/>
        <w:outlineLvl w:val="0"/>
      </w:pPr>
      <w:r>
        <w:t>УЛЬЯНОВСКАЯ ГОРОДСКАЯ ДУМА</w:t>
      </w:r>
    </w:p>
    <w:p w:rsidR="009269E5" w:rsidRDefault="009269E5">
      <w:pPr>
        <w:pStyle w:val="ConsPlusTitle"/>
        <w:jc w:val="both"/>
      </w:pPr>
    </w:p>
    <w:p w:rsidR="009269E5" w:rsidRDefault="009269E5">
      <w:pPr>
        <w:pStyle w:val="ConsPlusTitle"/>
        <w:jc w:val="center"/>
      </w:pPr>
      <w:r>
        <w:t>РЕШЕНИЕ</w:t>
      </w:r>
    </w:p>
    <w:p w:rsidR="009269E5" w:rsidRDefault="009269E5">
      <w:pPr>
        <w:pStyle w:val="ConsPlusTitle"/>
        <w:jc w:val="center"/>
      </w:pPr>
      <w:r>
        <w:t>от 23 июня 2020 г. N 74</w:t>
      </w:r>
    </w:p>
    <w:p w:rsidR="009269E5" w:rsidRDefault="009269E5">
      <w:pPr>
        <w:pStyle w:val="ConsPlusTitle"/>
        <w:jc w:val="both"/>
      </w:pPr>
    </w:p>
    <w:p w:rsidR="009269E5" w:rsidRDefault="009269E5">
      <w:pPr>
        <w:pStyle w:val="ConsPlusTitle"/>
        <w:jc w:val="center"/>
      </w:pPr>
      <w:r>
        <w:t>ОБ УТВЕРЖДЕНИИ ПОРЯДКА ПОДГОТОВКИ ПРОЕКТОВ</w:t>
      </w:r>
    </w:p>
    <w:p w:rsidR="009269E5" w:rsidRDefault="009269E5">
      <w:pPr>
        <w:pStyle w:val="ConsPlusTitle"/>
        <w:jc w:val="center"/>
      </w:pPr>
      <w:r>
        <w:t>МУНИЦИПАЛЬНО-ЧАСТНОГО ПАРТНЕРСТВА, ПРИНЯТИЯ РЕШЕНИЙ</w:t>
      </w:r>
    </w:p>
    <w:p w:rsidR="009269E5" w:rsidRDefault="009269E5">
      <w:pPr>
        <w:pStyle w:val="ConsPlusTitle"/>
        <w:jc w:val="center"/>
      </w:pPr>
      <w:r>
        <w:t>О РЕАЛИЗАЦИИ ПРОЕКТОВ МУНИЦИПАЛЬНО-ЧАСТНОГО ПАРТНЕРСТВА,</w:t>
      </w:r>
    </w:p>
    <w:p w:rsidR="009269E5" w:rsidRDefault="009269E5">
      <w:pPr>
        <w:pStyle w:val="ConsPlusTitle"/>
        <w:jc w:val="center"/>
      </w:pPr>
      <w:r>
        <w:t>МОНИТОРИНГА РЕАЛИЗАЦИИ СОГЛАШЕНИЙ О МУНИЦИПАЛЬНО-ЧАСТНОМ</w:t>
      </w:r>
    </w:p>
    <w:p w:rsidR="009269E5" w:rsidRDefault="009269E5">
      <w:pPr>
        <w:pStyle w:val="ConsPlusTitle"/>
        <w:jc w:val="center"/>
      </w:pPr>
      <w:proofErr w:type="gramStart"/>
      <w:r>
        <w:t>ПАРТНЕРСТВЕ</w:t>
      </w:r>
      <w:proofErr w:type="gramEnd"/>
      <w:r>
        <w:t xml:space="preserve"> НА ТЕРРИТОРИИ МУНИЦИПАЛЬНОГО ОБРАЗОВАНИЯ "ГОРОД</w:t>
      </w:r>
    </w:p>
    <w:p w:rsidR="009269E5" w:rsidRDefault="009269E5">
      <w:pPr>
        <w:pStyle w:val="ConsPlusTitle"/>
        <w:jc w:val="center"/>
      </w:pPr>
      <w:r>
        <w:t>УЛЬЯНОВСК", ПОРЯДКА ПРОВЕДЕНИЯ КОНКУРСА НА ПРАВО ЗАКЛЮЧЕНИЯ</w:t>
      </w:r>
    </w:p>
    <w:p w:rsidR="009269E5" w:rsidRDefault="009269E5">
      <w:pPr>
        <w:pStyle w:val="ConsPlusTitle"/>
        <w:jc w:val="center"/>
      </w:pPr>
      <w:r>
        <w:t>СОГЛАШЕНИЯ О МУНИЦИПАЛЬНО-ЧАСТНОМ ПАРТНЕРСТВЕ НА ТЕРРИТОРИИ</w:t>
      </w:r>
    </w:p>
    <w:p w:rsidR="009269E5" w:rsidRDefault="009269E5">
      <w:pPr>
        <w:pStyle w:val="ConsPlusTitle"/>
        <w:jc w:val="center"/>
      </w:pPr>
      <w:r>
        <w:t>МУНИЦИПАЛЬНОГО ОБРАЗОВАНИЯ "ГОРОД УЛЬЯНОВСК"</w:t>
      </w:r>
    </w:p>
    <w:p w:rsidR="009269E5" w:rsidRDefault="009269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6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9E5" w:rsidRDefault="009269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69E5" w:rsidRDefault="009269E5">
            <w:pPr>
              <w:pStyle w:val="ConsPlusNormal"/>
              <w:jc w:val="center"/>
            </w:pPr>
            <w:r>
              <w:rPr>
                <w:color w:val="392C69"/>
              </w:rPr>
              <w:t>Список изменяющих документов</w:t>
            </w:r>
          </w:p>
          <w:p w:rsidR="009269E5" w:rsidRDefault="009269E5">
            <w:pPr>
              <w:pStyle w:val="ConsPlusNormal"/>
              <w:jc w:val="center"/>
            </w:pPr>
            <w:proofErr w:type="gramStart"/>
            <w:r>
              <w:rPr>
                <w:color w:val="392C69"/>
              </w:rPr>
              <w:t xml:space="preserve">(в ред. решений Ульяновской Городской Думы от 21.12.2022 </w:t>
            </w:r>
            <w:hyperlink r:id="rId4">
              <w:r>
                <w:rPr>
                  <w:color w:val="0000FF"/>
                </w:rPr>
                <w:t>N 150</w:t>
              </w:r>
            </w:hyperlink>
            <w:r>
              <w:rPr>
                <w:color w:val="392C69"/>
              </w:rPr>
              <w:t>,</w:t>
            </w:r>
            <w:proofErr w:type="gramEnd"/>
          </w:p>
          <w:p w:rsidR="009269E5" w:rsidRDefault="009269E5">
            <w:pPr>
              <w:pStyle w:val="ConsPlusNormal"/>
              <w:jc w:val="center"/>
            </w:pPr>
            <w:r>
              <w:rPr>
                <w:color w:val="392C69"/>
              </w:rPr>
              <w:t xml:space="preserve">от 27.08.2025 </w:t>
            </w:r>
            <w:hyperlink r:id="rId5">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r>
    </w:tbl>
    <w:p w:rsidR="009269E5" w:rsidRDefault="009269E5">
      <w:pPr>
        <w:pStyle w:val="ConsPlusNormal"/>
        <w:jc w:val="both"/>
      </w:pPr>
    </w:p>
    <w:p w:rsidR="009269E5" w:rsidRDefault="009269E5">
      <w:pPr>
        <w:pStyle w:val="ConsPlusNormal"/>
        <w:ind w:firstLine="540"/>
        <w:jc w:val="both"/>
      </w:pPr>
      <w:r>
        <w:t xml:space="preserve">В соответствии с Федеральным </w:t>
      </w:r>
      <w:hyperlink r:id="rId6">
        <w:r>
          <w:rPr>
            <w:color w:val="0000FF"/>
          </w:rPr>
          <w:t>законом</w:t>
        </w:r>
      </w:hyperlink>
      <w:r>
        <w:t xml:space="preserve"> от 13.07.2015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руководствуясь </w:t>
      </w:r>
      <w:hyperlink r:id="rId7">
        <w:r>
          <w:rPr>
            <w:color w:val="0000FF"/>
          </w:rPr>
          <w:t>Уставом</w:t>
        </w:r>
      </w:hyperlink>
      <w:r>
        <w:t xml:space="preserve"> муниципального образования "город Ульяновск", рассмотрев обращение Главы города Ульяновска от 20.05.2020 N 6473-01, Ульяновская Городская Дума решила:</w:t>
      </w:r>
    </w:p>
    <w:p w:rsidR="009269E5" w:rsidRDefault="009269E5">
      <w:pPr>
        <w:pStyle w:val="ConsPlusNormal"/>
        <w:jc w:val="both"/>
      </w:pPr>
      <w:r>
        <w:t xml:space="preserve">(в ред. </w:t>
      </w:r>
      <w:hyperlink r:id="rId8">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1. Утвердить прилагаемые:</w:t>
      </w:r>
    </w:p>
    <w:p w:rsidR="009269E5" w:rsidRDefault="009269E5">
      <w:pPr>
        <w:pStyle w:val="ConsPlusNormal"/>
        <w:spacing w:before="220"/>
        <w:ind w:firstLine="540"/>
        <w:jc w:val="both"/>
      </w:pPr>
      <w:hyperlink w:anchor="P41">
        <w:r>
          <w:rPr>
            <w:color w:val="0000FF"/>
          </w:rPr>
          <w:t>Порядок</w:t>
        </w:r>
      </w:hyperlink>
      <w:r>
        <w:t xml:space="preserve"> подготовки проектов </w:t>
      </w:r>
      <w:proofErr w:type="spellStart"/>
      <w:r>
        <w:t>муниципально-частного</w:t>
      </w:r>
      <w:proofErr w:type="spellEnd"/>
      <w:r>
        <w:t xml:space="preserve"> партнерства, принятия решений о реализации проектов </w:t>
      </w:r>
      <w:proofErr w:type="spellStart"/>
      <w:r>
        <w:t>муниципально-частного</w:t>
      </w:r>
      <w:proofErr w:type="spellEnd"/>
      <w:r>
        <w:t xml:space="preserve"> партнерства, мониторинга реализации соглашений о </w:t>
      </w:r>
      <w:proofErr w:type="spellStart"/>
      <w:r>
        <w:t>муниципально-частном</w:t>
      </w:r>
      <w:proofErr w:type="spellEnd"/>
      <w:r>
        <w:t xml:space="preserve"> партнерстве на территории муниципального образования "город Ульяновск";</w:t>
      </w:r>
    </w:p>
    <w:p w:rsidR="009269E5" w:rsidRDefault="009269E5">
      <w:pPr>
        <w:pStyle w:val="ConsPlusNormal"/>
        <w:spacing w:before="220"/>
        <w:ind w:firstLine="540"/>
        <w:jc w:val="both"/>
      </w:pPr>
      <w:hyperlink w:anchor="P161">
        <w:r>
          <w:rPr>
            <w:color w:val="0000FF"/>
          </w:rPr>
          <w:t>Порядок</w:t>
        </w:r>
      </w:hyperlink>
      <w:r>
        <w:t xml:space="preserve"> проведения конкурса на право заключения соглашения о </w:t>
      </w:r>
      <w:proofErr w:type="spellStart"/>
      <w:r>
        <w:t>муниципально-частном</w:t>
      </w:r>
      <w:proofErr w:type="spellEnd"/>
      <w:r>
        <w:t xml:space="preserve"> партнерстве на территории муниципального образования "город Ульяновск".</w:t>
      </w:r>
    </w:p>
    <w:p w:rsidR="009269E5" w:rsidRDefault="009269E5">
      <w:pPr>
        <w:pStyle w:val="ConsPlusNormal"/>
        <w:spacing w:before="220"/>
        <w:ind w:firstLine="540"/>
        <w:jc w:val="both"/>
      </w:pPr>
      <w:r>
        <w:t>2. Настоящее решение вступает в силу на следующий день после дня его официального опубликования.</w:t>
      </w:r>
    </w:p>
    <w:p w:rsidR="009269E5" w:rsidRDefault="009269E5">
      <w:pPr>
        <w:pStyle w:val="ConsPlusNormal"/>
        <w:jc w:val="both"/>
      </w:pPr>
    </w:p>
    <w:p w:rsidR="009269E5" w:rsidRDefault="009269E5">
      <w:pPr>
        <w:pStyle w:val="ConsPlusNormal"/>
        <w:jc w:val="right"/>
      </w:pPr>
      <w:r>
        <w:t>Глава города Ульяновска</w:t>
      </w:r>
    </w:p>
    <w:p w:rsidR="009269E5" w:rsidRDefault="009269E5">
      <w:pPr>
        <w:pStyle w:val="ConsPlusNormal"/>
        <w:jc w:val="right"/>
      </w:pPr>
      <w:r>
        <w:t>С.С.ПАНЧИН</w:t>
      </w:r>
    </w:p>
    <w:p w:rsidR="009269E5" w:rsidRDefault="009269E5">
      <w:pPr>
        <w:pStyle w:val="ConsPlusNormal"/>
        <w:jc w:val="both"/>
      </w:pPr>
    </w:p>
    <w:p w:rsidR="009269E5" w:rsidRDefault="009269E5">
      <w:pPr>
        <w:pStyle w:val="ConsPlusNormal"/>
        <w:jc w:val="right"/>
      </w:pPr>
      <w:r>
        <w:t>Председатель</w:t>
      </w:r>
    </w:p>
    <w:p w:rsidR="009269E5" w:rsidRDefault="009269E5">
      <w:pPr>
        <w:pStyle w:val="ConsPlusNormal"/>
        <w:jc w:val="right"/>
      </w:pPr>
      <w:r>
        <w:t>Ульяновской Городской Думы</w:t>
      </w:r>
    </w:p>
    <w:p w:rsidR="009269E5" w:rsidRDefault="009269E5">
      <w:pPr>
        <w:pStyle w:val="ConsPlusNormal"/>
        <w:jc w:val="right"/>
      </w:pPr>
      <w:r>
        <w:t>И.В.НОЖЕЧКИН</w:t>
      </w: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right"/>
        <w:outlineLvl w:val="0"/>
      </w:pPr>
      <w:r>
        <w:t>Утвержден</w:t>
      </w:r>
    </w:p>
    <w:p w:rsidR="009269E5" w:rsidRDefault="009269E5">
      <w:pPr>
        <w:pStyle w:val="ConsPlusNormal"/>
        <w:jc w:val="right"/>
      </w:pPr>
      <w:r>
        <w:t>решением</w:t>
      </w:r>
    </w:p>
    <w:p w:rsidR="009269E5" w:rsidRDefault="009269E5">
      <w:pPr>
        <w:pStyle w:val="ConsPlusNormal"/>
        <w:jc w:val="right"/>
      </w:pPr>
      <w:r>
        <w:t>Ульяновской Городской Думы</w:t>
      </w:r>
    </w:p>
    <w:p w:rsidR="009269E5" w:rsidRDefault="009269E5">
      <w:pPr>
        <w:pStyle w:val="ConsPlusNormal"/>
        <w:jc w:val="right"/>
      </w:pPr>
      <w:r>
        <w:t>от 23 июня 2020 г. N 74</w:t>
      </w:r>
    </w:p>
    <w:p w:rsidR="009269E5" w:rsidRDefault="009269E5">
      <w:pPr>
        <w:pStyle w:val="ConsPlusNormal"/>
        <w:jc w:val="both"/>
      </w:pPr>
    </w:p>
    <w:p w:rsidR="009269E5" w:rsidRDefault="009269E5">
      <w:pPr>
        <w:pStyle w:val="ConsPlusTitle"/>
        <w:jc w:val="center"/>
      </w:pPr>
      <w:bookmarkStart w:id="0" w:name="P41"/>
      <w:bookmarkEnd w:id="0"/>
      <w:r>
        <w:lastRenderedPageBreak/>
        <w:t>ПОРЯДОК</w:t>
      </w:r>
    </w:p>
    <w:p w:rsidR="009269E5" w:rsidRDefault="009269E5">
      <w:pPr>
        <w:pStyle w:val="ConsPlusTitle"/>
        <w:jc w:val="center"/>
      </w:pPr>
      <w:r>
        <w:t>ПОДГОТОВКИ ПРОЕКТОВ МУНИЦИПАЛЬНО-ЧАСТНОГО ПАРТНЕРСТВА,</w:t>
      </w:r>
    </w:p>
    <w:p w:rsidR="009269E5" w:rsidRDefault="009269E5">
      <w:pPr>
        <w:pStyle w:val="ConsPlusTitle"/>
        <w:jc w:val="center"/>
      </w:pPr>
      <w:r>
        <w:t>ПРИНЯТИЯ РЕШЕНИЙ О РЕАЛИЗАЦИИ ПРОЕКТОВ МУНИЦИПАЛЬНО-ЧАСТНОГО</w:t>
      </w:r>
    </w:p>
    <w:p w:rsidR="009269E5" w:rsidRDefault="009269E5">
      <w:pPr>
        <w:pStyle w:val="ConsPlusTitle"/>
        <w:jc w:val="center"/>
      </w:pPr>
      <w:r>
        <w:t>ПАРТНЕРСТВА, МОНИТОРИНГА РЕАЛИЗАЦИИ СОГЛАШЕНИЙ</w:t>
      </w:r>
    </w:p>
    <w:p w:rsidR="009269E5" w:rsidRDefault="009269E5">
      <w:pPr>
        <w:pStyle w:val="ConsPlusTitle"/>
        <w:jc w:val="center"/>
      </w:pPr>
      <w:r>
        <w:t>О МУНИЦИПАЛЬНО-ЧАСТНОМ ПАРТНЕРСТВЕ НА ТЕРРИТОРИИ</w:t>
      </w:r>
    </w:p>
    <w:p w:rsidR="009269E5" w:rsidRDefault="009269E5">
      <w:pPr>
        <w:pStyle w:val="ConsPlusTitle"/>
        <w:jc w:val="center"/>
      </w:pPr>
      <w:r>
        <w:t>МУНИЦИПАЛЬНОГО ОБРАЗОВАНИЯ "ГОРОД УЛЬЯНОВСК"</w:t>
      </w:r>
    </w:p>
    <w:p w:rsidR="009269E5" w:rsidRDefault="009269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6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9E5" w:rsidRDefault="009269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69E5" w:rsidRDefault="009269E5">
            <w:pPr>
              <w:pStyle w:val="ConsPlusNormal"/>
              <w:jc w:val="center"/>
            </w:pPr>
            <w:r>
              <w:rPr>
                <w:color w:val="392C69"/>
              </w:rPr>
              <w:t>Список изменяющих документов</w:t>
            </w:r>
          </w:p>
          <w:p w:rsidR="009269E5" w:rsidRDefault="009269E5">
            <w:pPr>
              <w:pStyle w:val="ConsPlusNormal"/>
              <w:jc w:val="center"/>
            </w:pPr>
            <w:proofErr w:type="gramStart"/>
            <w:r>
              <w:rPr>
                <w:color w:val="392C69"/>
              </w:rPr>
              <w:t xml:space="preserve">(в ред. решений Ульяновской Городской Думы от 21.12.2022 </w:t>
            </w:r>
            <w:hyperlink r:id="rId9">
              <w:r>
                <w:rPr>
                  <w:color w:val="0000FF"/>
                </w:rPr>
                <w:t>N 150</w:t>
              </w:r>
            </w:hyperlink>
            <w:r>
              <w:rPr>
                <w:color w:val="392C69"/>
              </w:rPr>
              <w:t>,</w:t>
            </w:r>
            <w:proofErr w:type="gramEnd"/>
          </w:p>
          <w:p w:rsidR="009269E5" w:rsidRDefault="009269E5">
            <w:pPr>
              <w:pStyle w:val="ConsPlusNormal"/>
              <w:jc w:val="center"/>
            </w:pPr>
            <w:r>
              <w:rPr>
                <w:color w:val="392C69"/>
              </w:rPr>
              <w:t xml:space="preserve">от 27.08.2025 </w:t>
            </w:r>
            <w:hyperlink r:id="rId10">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r>
    </w:tbl>
    <w:p w:rsidR="009269E5" w:rsidRDefault="009269E5">
      <w:pPr>
        <w:pStyle w:val="ConsPlusNormal"/>
        <w:jc w:val="both"/>
      </w:pPr>
    </w:p>
    <w:p w:rsidR="009269E5" w:rsidRDefault="009269E5">
      <w:pPr>
        <w:pStyle w:val="ConsPlusTitle"/>
        <w:jc w:val="center"/>
        <w:outlineLvl w:val="1"/>
      </w:pPr>
      <w:r>
        <w:t>1. Общие положения</w:t>
      </w:r>
    </w:p>
    <w:p w:rsidR="009269E5" w:rsidRDefault="009269E5">
      <w:pPr>
        <w:pStyle w:val="ConsPlusNormal"/>
        <w:jc w:val="both"/>
      </w:pPr>
    </w:p>
    <w:p w:rsidR="009269E5" w:rsidRDefault="009269E5">
      <w:pPr>
        <w:pStyle w:val="ConsPlusNormal"/>
        <w:ind w:firstLine="540"/>
        <w:jc w:val="both"/>
      </w:pPr>
      <w:r>
        <w:t xml:space="preserve">1.1. Порядок подготовки проектов </w:t>
      </w:r>
      <w:proofErr w:type="spellStart"/>
      <w:r>
        <w:t>муниципально-частного</w:t>
      </w:r>
      <w:proofErr w:type="spellEnd"/>
      <w:r>
        <w:t xml:space="preserve"> партнерства, принятия решений о реализации проектов </w:t>
      </w:r>
      <w:proofErr w:type="spellStart"/>
      <w:r>
        <w:t>муниципально-частного</w:t>
      </w:r>
      <w:proofErr w:type="spellEnd"/>
      <w:r>
        <w:t xml:space="preserve"> партнерства, мониторинга реализации соглашений о </w:t>
      </w:r>
      <w:proofErr w:type="spellStart"/>
      <w:r>
        <w:t>муниципально-частном</w:t>
      </w:r>
      <w:proofErr w:type="spellEnd"/>
      <w:r>
        <w:t xml:space="preserve"> партнерстве на территории муниципального образования "город Ульяновск" (далее - Порядок) устанавливает цель, задачи и процедуру взаимодействия органов местного самоуправления в рамках реализации проектов </w:t>
      </w:r>
      <w:proofErr w:type="spellStart"/>
      <w:r>
        <w:t>муниципально-частного</w:t>
      </w:r>
      <w:proofErr w:type="spellEnd"/>
      <w:r>
        <w:t xml:space="preserve"> партнерства (далее - проекты МЧП) на территории муниципального образования "город Ульяновск".</w:t>
      </w:r>
    </w:p>
    <w:p w:rsidR="009269E5" w:rsidRDefault="009269E5">
      <w:pPr>
        <w:pStyle w:val="ConsPlusNormal"/>
        <w:spacing w:before="220"/>
        <w:ind w:firstLine="540"/>
        <w:jc w:val="both"/>
      </w:pPr>
      <w:r>
        <w:t>1.2. Для целей настоящего Порядка:</w:t>
      </w:r>
    </w:p>
    <w:p w:rsidR="009269E5" w:rsidRDefault="009269E5">
      <w:pPr>
        <w:pStyle w:val="ConsPlusNormal"/>
        <w:spacing w:before="220"/>
        <w:ind w:firstLine="540"/>
        <w:jc w:val="both"/>
      </w:pPr>
      <w:r>
        <w:t>публичным партнером признается муниципальное образование "город Ульяновск", от имени которого выступает Глава города Ульяновска (далее - Глава города);</w:t>
      </w:r>
    </w:p>
    <w:p w:rsidR="009269E5" w:rsidRDefault="009269E5">
      <w:pPr>
        <w:pStyle w:val="ConsPlusNormal"/>
        <w:spacing w:before="220"/>
        <w:ind w:firstLine="540"/>
        <w:jc w:val="both"/>
      </w:pPr>
      <w:r>
        <w:t>инициаторами проекта со стороны публичного партнера признаются органы местного самоуправления муниципального образования "город Ульяновск" в соответствии с их компетенцией.</w:t>
      </w:r>
    </w:p>
    <w:p w:rsidR="009269E5" w:rsidRDefault="009269E5">
      <w:pPr>
        <w:pStyle w:val="ConsPlusNormal"/>
        <w:spacing w:before="220"/>
        <w:ind w:firstLine="540"/>
        <w:jc w:val="both"/>
      </w:pPr>
      <w:r>
        <w:t xml:space="preserve">1.3. Для осуществления полномочий в сфере </w:t>
      </w:r>
      <w:proofErr w:type="spellStart"/>
      <w:r>
        <w:t>муниципально-частного</w:t>
      </w:r>
      <w:proofErr w:type="spellEnd"/>
      <w:r>
        <w:t xml:space="preserve"> партнерства в муниципальном образовании "город Ульяновск" создается Комиссия по вопросам реализации инвестиционных проектов на территории муниципального образования "город Ульяновск" (далее - Комиссия). Положение о Комиссии и состав Комиссии утверждаются распоряжением администрации города Ульяновска.</w:t>
      </w:r>
    </w:p>
    <w:p w:rsidR="009269E5" w:rsidRDefault="009269E5">
      <w:pPr>
        <w:pStyle w:val="ConsPlusNormal"/>
        <w:jc w:val="both"/>
      </w:pPr>
      <w:r>
        <w:t>(</w:t>
      </w:r>
      <w:proofErr w:type="gramStart"/>
      <w:r>
        <w:t>в</w:t>
      </w:r>
      <w:proofErr w:type="gramEnd"/>
      <w:r>
        <w:t xml:space="preserve"> ред. </w:t>
      </w:r>
      <w:hyperlink r:id="rId11">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1.4. Целью реализации проектов МЧП в муниципальном образовании "город Ульяновск" является эффективное использование муниципальных ресурсов, привлечение частных инвестиций, включая материальные, финансовые, интеллектуальные, научно-технические, для реализации приоритетных задач социально-экономического развития муниципального образования, обеспечение доступности товаров, работ, услуг и повышения их качества.</w:t>
      </w:r>
    </w:p>
    <w:p w:rsidR="009269E5" w:rsidRDefault="009269E5">
      <w:pPr>
        <w:pStyle w:val="ConsPlusNormal"/>
        <w:spacing w:before="220"/>
        <w:ind w:firstLine="540"/>
        <w:jc w:val="both"/>
      </w:pPr>
      <w:r>
        <w:t xml:space="preserve">1.5. Задачами </w:t>
      </w:r>
      <w:proofErr w:type="spellStart"/>
      <w:r>
        <w:t>муниципально-частного</w:t>
      </w:r>
      <w:proofErr w:type="spellEnd"/>
      <w:r>
        <w:t xml:space="preserve"> партнерства на территории муниципального образования "город Ульяновск" являются:</w:t>
      </w:r>
    </w:p>
    <w:p w:rsidR="009269E5" w:rsidRDefault="009269E5">
      <w:pPr>
        <w:pStyle w:val="ConsPlusNormal"/>
        <w:spacing w:before="220"/>
        <w:ind w:firstLine="540"/>
        <w:jc w:val="both"/>
      </w:pPr>
      <w:r>
        <w:t>1) привлечение частных ресурсов для реализации задач социально-экономического развития, в том числе строительство и (или) реконструкция, эксплуатация и (или) техническое обслуживание объектов местного значения муниципального образования "город Ульяновск";</w:t>
      </w:r>
    </w:p>
    <w:p w:rsidR="009269E5" w:rsidRDefault="009269E5">
      <w:pPr>
        <w:pStyle w:val="ConsPlusNormal"/>
        <w:spacing w:before="220"/>
        <w:ind w:firstLine="540"/>
        <w:jc w:val="both"/>
      </w:pPr>
      <w:r>
        <w:t>2) повышение эффективности использования муниципального имущества муниципального образования "город Ульяновск";</w:t>
      </w:r>
    </w:p>
    <w:p w:rsidR="009269E5" w:rsidRDefault="009269E5">
      <w:pPr>
        <w:pStyle w:val="ConsPlusNormal"/>
        <w:spacing w:before="220"/>
        <w:ind w:firstLine="540"/>
        <w:jc w:val="both"/>
      </w:pPr>
      <w:r>
        <w:t>3) эффективное использование средств бюджета муниципального образования "город Ульяновск";</w:t>
      </w:r>
    </w:p>
    <w:p w:rsidR="009269E5" w:rsidRDefault="009269E5">
      <w:pPr>
        <w:pStyle w:val="ConsPlusNormal"/>
        <w:spacing w:before="220"/>
        <w:ind w:firstLine="540"/>
        <w:jc w:val="both"/>
      </w:pPr>
      <w:r>
        <w:lastRenderedPageBreak/>
        <w:t>4) техническое и технологическое развитие объектов местного значения муниципального образования "город Ульяновск".</w:t>
      </w:r>
    </w:p>
    <w:p w:rsidR="009269E5" w:rsidRDefault="009269E5">
      <w:pPr>
        <w:pStyle w:val="ConsPlusNormal"/>
        <w:jc w:val="both"/>
      </w:pPr>
    </w:p>
    <w:p w:rsidR="009269E5" w:rsidRDefault="009269E5">
      <w:pPr>
        <w:pStyle w:val="ConsPlusTitle"/>
        <w:jc w:val="center"/>
        <w:outlineLvl w:val="1"/>
      </w:pPr>
      <w:r>
        <w:t>2. Порядок рассмотрения предложения лица,</w:t>
      </w:r>
    </w:p>
    <w:p w:rsidR="009269E5" w:rsidRDefault="009269E5">
      <w:pPr>
        <w:pStyle w:val="ConsPlusTitle"/>
        <w:jc w:val="center"/>
      </w:pPr>
      <w:r>
        <w:t>выступающего с инициативой заключения соглашения</w:t>
      </w:r>
    </w:p>
    <w:p w:rsidR="009269E5" w:rsidRDefault="009269E5">
      <w:pPr>
        <w:pStyle w:val="ConsPlusTitle"/>
        <w:jc w:val="center"/>
      </w:pPr>
      <w:r>
        <w:t xml:space="preserve">о </w:t>
      </w:r>
      <w:proofErr w:type="spellStart"/>
      <w:r>
        <w:t>муниципально-частном</w:t>
      </w:r>
      <w:proofErr w:type="spellEnd"/>
      <w:r>
        <w:t xml:space="preserve"> партнерстве</w:t>
      </w:r>
    </w:p>
    <w:p w:rsidR="009269E5" w:rsidRDefault="009269E5">
      <w:pPr>
        <w:pStyle w:val="ConsPlusNormal"/>
        <w:jc w:val="both"/>
      </w:pPr>
    </w:p>
    <w:p w:rsidR="009269E5" w:rsidRDefault="009269E5">
      <w:pPr>
        <w:pStyle w:val="ConsPlusNormal"/>
        <w:ind w:firstLine="540"/>
        <w:jc w:val="both"/>
      </w:pPr>
      <w:bookmarkStart w:id="1" w:name="P70"/>
      <w:bookmarkEnd w:id="1"/>
      <w:r>
        <w:t xml:space="preserve">2.1. </w:t>
      </w:r>
      <w:proofErr w:type="gramStart"/>
      <w:r>
        <w:t xml:space="preserve">Инициатор проекта, планируемого к реализации на основе </w:t>
      </w:r>
      <w:proofErr w:type="spellStart"/>
      <w:r>
        <w:t>муниципально-частного</w:t>
      </w:r>
      <w:proofErr w:type="spellEnd"/>
      <w:r>
        <w:t xml:space="preserve"> партнерства, направляет в адрес Главы города предложение, разработанное в соответствии с требованиями, установленными </w:t>
      </w:r>
      <w:hyperlink r:id="rId12">
        <w:r>
          <w:rPr>
            <w:color w:val="0000FF"/>
          </w:rPr>
          <w:t>статьей 8</w:t>
        </w:r>
      </w:hyperlink>
      <w:r>
        <w:t xml:space="preserve"> Федерального закона от 13.07.2015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(далее - Закон N 224-ФЗ) и </w:t>
      </w:r>
      <w:hyperlink r:id="rId13">
        <w:r>
          <w:rPr>
            <w:color w:val="0000FF"/>
          </w:rPr>
          <w:t>постановлением</w:t>
        </w:r>
      </w:hyperlink>
      <w:r>
        <w:t xml:space="preserve"> Правительства Российской Федерации от 19.12.2015 N 1386 "Об</w:t>
      </w:r>
      <w:proofErr w:type="gramEnd"/>
      <w:r>
        <w:t xml:space="preserve"> </w:t>
      </w:r>
      <w:proofErr w:type="gramStart"/>
      <w:r>
        <w:t>утверждении</w:t>
      </w:r>
      <w:proofErr w:type="gramEnd"/>
      <w:r>
        <w:t xml:space="preserve"> формы предложения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(далее - Постановление N 1386).</w:t>
      </w:r>
    </w:p>
    <w:p w:rsidR="009269E5" w:rsidRDefault="009269E5">
      <w:pPr>
        <w:pStyle w:val="ConsPlusNormal"/>
        <w:spacing w:before="220"/>
        <w:ind w:firstLine="540"/>
        <w:jc w:val="both"/>
      </w:pPr>
      <w:r>
        <w:t xml:space="preserve">2.2. В случае если инициатором является лицо, которое в силу </w:t>
      </w:r>
      <w:hyperlink r:id="rId14">
        <w:r>
          <w:rPr>
            <w:color w:val="0000FF"/>
          </w:rPr>
          <w:t>Закона</w:t>
        </w:r>
      </w:hyperlink>
      <w:r>
        <w:t xml:space="preserve"> N 224-ФЗ может являться частным партнером (далее - частный партнер), одновременно с предложением, разработанным в соответствии с требованиями, предусмотренными </w:t>
      </w:r>
      <w:hyperlink w:anchor="P70">
        <w:r>
          <w:rPr>
            <w:color w:val="0000FF"/>
          </w:rPr>
          <w:t>пунктом 2.1</w:t>
        </w:r>
      </w:hyperlink>
      <w:r>
        <w:t xml:space="preserve"> настоящего Порядка, частный партнер направляет выданную государственной корпорацией развития "ВЭБ</w:t>
      </w:r>
      <w:proofErr w:type="gramStart"/>
      <w:r>
        <w:t>.Р</w:t>
      </w:r>
      <w:proofErr w:type="gramEnd"/>
      <w:r>
        <w:t>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w:t>
      </w:r>
    </w:p>
    <w:p w:rsidR="009269E5" w:rsidRDefault="009269E5">
      <w:pPr>
        <w:pStyle w:val="ConsPlusNormal"/>
        <w:jc w:val="both"/>
      </w:pPr>
      <w:r>
        <w:t xml:space="preserve">(в ред. </w:t>
      </w:r>
      <w:hyperlink r:id="rId15">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2.3. До направления предложения публичному партнеру между частным партнером и публичным партнером допускается проведение предварительных переговоров, связанных с разработкой предложения о реализации проекта МЧП.</w:t>
      </w:r>
    </w:p>
    <w:p w:rsidR="009269E5" w:rsidRDefault="009269E5">
      <w:pPr>
        <w:pStyle w:val="ConsPlusNormal"/>
        <w:spacing w:before="220"/>
        <w:ind w:firstLine="540"/>
        <w:jc w:val="both"/>
      </w:pPr>
      <w:r>
        <w:t xml:space="preserve">Поступившее от частного партнера Главе города предложение о проведении предварительных переговоров направляется в администрацию города Ульяновска в лице управления инвестиций и планирования администрации города Ульяновска (далее - администрация города) для подготовки заключения о проведении либо невозможности проведения предварительных переговоров. Заключение готовится на основании </w:t>
      </w:r>
      <w:proofErr w:type="gramStart"/>
      <w:r>
        <w:t xml:space="preserve">положений </w:t>
      </w:r>
      <w:hyperlink r:id="rId16">
        <w:r>
          <w:rPr>
            <w:color w:val="0000FF"/>
          </w:rPr>
          <w:t>приказа</w:t>
        </w:r>
      </w:hyperlink>
      <w:r>
        <w:t xml:space="preserve"> Министерства экономического развития Российской Федерации</w:t>
      </w:r>
      <w:proofErr w:type="gramEnd"/>
      <w:r>
        <w:t xml:space="preserve">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w:t>
      </w:r>
      <w:proofErr w:type="spellStart"/>
      <w:r>
        <w:t>муниципально-частного</w:t>
      </w:r>
      <w:proofErr w:type="spellEnd"/>
      <w:r>
        <w:t xml:space="preserve"> партнерства, между публичным партнером и инициатором проекта" (далее - Приказ N 864).</w:t>
      </w:r>
    </w:p>
    <w:p w:rsidR="009269E5" w:rsidRDefault="009269E5">
      <w:pPr>
        <w:pStyle w:val="ConsPlusNormal"/>
        <w:jc w:val="both"/>
      </w:pPr>
      <w:r>
        <w:t>(</w:t>
      </w:r>
      <w:proofErr w:type="gramStart"/>
      <w:r>
        <w:t>в</w:t>
      </w:r>
      <w:proofErr w:type="gramEnd"/>
      <w:r>
        <w:t xml:space="preserve"> ред. </w:t>
      </w:r>
      <w:hyperlink r:id="rId17">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На основании поступившего заключения Глава города принимает одно из следующих решений:</w:t>
      </w:r>
    </w:p>
    <w:p w:rsidR="009269E5" w:rsidRDefault="009269E5">
      <w:pPr>
        <w:pStyle w:val="ConsPlusNormal"/>
        <w:spacing w:before="220"/>
        <w:ind w:firstLine="540"/>
        <w:jc w:val="both"/>
      </w:pPr>
      <w:bookmarkStart w:id="2" w:name="P77"/>
      <w:bookmarkEnd w:id="2"/>
      <w:r>
        <w:t>1) о проведении предварительных переговоров;</w:t>
      </w:r>
    </w:p>
    <w:p w:rsidR="009269E5" w:rsidRDefault="009269E5">
      <w:pPr>
        <w:pStyle w:val="ConsPlusNormal"/>
        <w:spacing w:before="220"/>
        <w:ind w:firstLine="540"/>
        <w:jc w:val="both"/>
      </w:pPr>
      <w:bookmarkStart w:id="3" w:name="P78"/>
      <w:bookmarkEnd w:id="3"/>
      <w:r>
        <w:t>2) о невозможности проведения предварительных переговоров.</w:t>
      </w:r>
    </w:p>
    <w:p w:rsidR="009269E5" w:rsidRDefault="009269E5">
      <w:pPr>
        <w:pStyle w:val="ConsPlusNormal"/>
        <w:spacing w:before="220"/>
        <w:ind w:firstLine="540"/>
        <w:jc w:val="both"/>
      </w:pPr>
      <w:r>
        <w:t xml:space="preserve">Срок рассмотрения предложения и принятия одного из решений, указанных в </w:t>
      </w:r>
      <w:hyperlink w:anchor="P77">
        <w:r>
          <w:rPr>
            <w:color w:val="0000FF"/>
          </w:rPr>
          <w:t>абзацах четвертом</w:t>
        </w:r>
      </w:hyperlink>
      <w:r>
        <w:t xml:space="preserve"> и </w:t>
      </w:r>
      <w:hyperlink w:anchor="P78">
        <w:r>
          <w:rPr>
            <w:color w:val="0000FF"/>
          </w:rPr>
          <w:t>пятом</w:t>
        </w:r>
      </w:hyperlink>
      <w:r>
        <w:t xml:space="preserve"> настоящего пункта, не может превышать 10 дней со дня поступления предложения о проведении предварительных переговоров.</w:t>
      </w:r>
    </w:p>
    <w:p w:rsidR="009269E5" w:rsidRDefault="009269E5">
      <w:pPr>
        <w:pStyle w:val="ConsPlusNormal"/>
        <w:spacing w:before="220"/>
        <w:ind w:firstLine="540"/>
        <w:jc w:val="both"/>
      </w:pPr>
      <w:r>
        <w:t xml:space="preserve">В случае принятия решения о невозможности проведения предварительных переговоров </w:t>
      </w:r>
      <w:r>
        <w:lastRenderedPageBreak/>
        <w:t xml:space="preserve">Глава города направляет инициатору проекта письмо об отказе в проведении предварительных переговоров по основаниям, указанным в </w:t>
      </w:r>
      <w:hyperlink r:id="rId18">
        <w:r>
          <w:rPr>
            <w:color w:val="0000FF"/>
          </w:rPr>
          <w:t>пункте 10</w:t>
        </w:r>
      </w:hyperlink>
      <w:r>
        <w:t xml:space="preserve"> Приказа N 864, с указанием причины такого отказа.</w:t>
      </w:r>
    </w:p>
    <w:p w:rsidR="009269E5" w:rsidRDefault="009269E5">
      <w:pPr>
        <w:pStyle w:val="ConsPlusNormal"/>
        <w:spacing w:before="220"/>
        <w:ind w:firstLine="540"/>
        <w:jc w:val="both"/>
      </w:pPr>
      <w:r>
        <w:t>В случае принятия решения о проведении предварительных переговоров организацию их проведения, подготовку протокола предварительных переговоров и направление его инициатору проекта МЧП осуществляет администрация города.</w:t>
      </w:r>
    </w:p>
    <w:p w:rsidR="009269E5" w:rsidRDefault="009269E5">
      <w:pPr>
        <w:pStyle w:val="ConsPlusNormal"/>
        <w:spacing w:before="220"/>
        <w:ind w:firstLine="540"/>
        <w:jc w:val="both"/>
      </w:pPr>
      <w:r>
        <w:t xml:space="preserve">Предварительные переговоры проводятся в порядке, установленном </w:t>
      </w:r>
      <w:hyperlink r:id="rId19">
        <w:r>
          <w:rPr>
            <w:color w:val="0000FF"/>
          </w:rPr>
          <w:t>Приказом</w:t>
        </w:r>
      </w:hyperlink>
      <w:r>
        <w:t xml:space="preserve"> N 864.</w:t>
      </w:r>
    </w:p>
    <w:p w:rsidR="009269E5" w:rsidRDefault="009269E5">
      <w:pPr>
        <w:pStyle w:val="ConsPlusNormal"/>
        <w:spacing w:before="220"/>
        <w:ind w:firstLine="540"/>
        <w:jc w:val="both"/>
      </w:pPr>
      <w:r>
        <w:t xml:space="preserve">2.4. Поступившее Главе города от инициатора проекта предложение, указанное в </w:t>
      </w:r>
      <w:hyperlink w:anchor="P70">
        <w:r>
          <w:rPr>
            <w:color w:val="0000FF"/>
          </w:rPr>
          <w:t>пункте 2.1</w:t>
        </w:r>
      </w:hyperlink>
      <w:r>
        <w:t xml:space="preserve"> настоящего Порядка, направляется в администрацию города. Данное предложение рассматривается на заседании Комиссии в течение 15 дней со дня его внесения на рассмотрение Комиссии. Комиссия проверяет наличие и комплектность документов, установленных </w:t>
      </w:r>
      <w:hyperlink r:id="rId20">
        <w:r>
          <w:rPr>
            <w:color w:val="0000FF"/>
          </w:rPr>
          <w:t>Постановлением</w:t>
        </w:r>
      </w:hyperlink>
      <w:r>
        <w:t xml:space="preserve"> N 1386, для дальнейшего рассмотрения возможности и целесообразности реализации публичным партнером предложения.</w:t>
      </w:r>
    </w:p>
    <w:p w:rsidR="009269E5" w:rsidRDefault="009269E5">
      <w:pPr>
        <w:pStyle w:val="ConsPlusNormal"/>
        <w:spacing w:before="220"/>
        <w:ind w:firstLine="540"/>
        <w:jc w:val="both"/>
      </w:pPr>
      <w:r>
        <w:t>Комиссия направляет копии документов для подготовки заключений о возможности и целесообразности участия публичного партнера в реализации проекта МЧП отраслевым (функциональным) органам и подразделениям администрации города в соответствии с их компетенцией.</w:t>
      </w:r>
    </w:p>
    <w:p w:rsidR="009269E5" w:rsidRDefault="009269E5">
      <w:pPr>
        <w:pStyle w:val="ConsPlusNormal"/>
        <w:jc w:val="both"/>
      </w:pPr>
      <w:r>
        <w:t>(</w:t>
      </w:r>
      <w:proofErr w:type="gramStart"/>
      <w:r>
        <w:t>в</w:t>
      </w:r>
      <w:proofErr w:type="gramEnd"/>
      <w:r>
        <w:t xml:space="preserve"> ред. </w:t>
      </w:r>
      <w:hyperlink r:id="rId21">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Комиссия вправе запросить информацию, необходимую для определения возможности и целесообразности участия публичного партнера в реализации проекта МЧП, в муниципальных учреждениях и предприятиях, а также в экспертных организациях.</w:t>
      </w:r>
    </w:p>
    <w:p w:rsidR="009269E5" w:rsidRDefault="009269E5">
      <w:pPr>
        <w:pStyle w:val="ConsPlusNormal"/>
        <w:spacing w:before="220"/>
        <w:ind w:firstLine="540"/>
        <w:jc w:val="both"/>
      </w:pPr>
      <w:r>
        <w:t xml:space="preserve">2.5. </w:t>
      </w:r>
      <w:proofErr w:type="gramStart"/>
      <w:r>
        <w:t xml:space="preserve">Отраслевые (функциональные) органы и подразделения администрации города течение 10 рабочих дней со дня поступления документов, установленных </w:t>
      </w:r>
      <w:hyperlink r:id="rId22">
        <w:r>
          <w:rPr>
            <w:color w:val="0000FF"/>
          </w:rPr>
          <w:t>Постановлением</w:t>
        </w:r>
      </w:hyperlink>
      <w:r>
        <w:t xml:space="preserve"> N 1386, готовят и представляют в Комиссию свои заключения о возможности и целесообразности участия публичного партнера в реализации проекта или невозможности участия публичного партнера в реализации проекта с обоснованием причин (на бумажном носителе и в электронном виде).</w:t>
      </w:r>
      <w:proofErr w:type="gramEnd"/>
    </w:p>
    <w:p w:rsidR="009269E5" w:rsidRDefault="009269E5">
      <w:pPr>
        <w:pStyle w:val="ConsPlusNormal"/>
        <w:jc w:val="both"/>
      </w:pPr>
      <w:r>
        <w:t>(</w:t>
      </w:r>
      <w:proofErr w:type="gramStart"/>
      <w:r>
        <w:t>в</w:t>
      </w:r>
      <w:proofErr w:type="gramEnd"/>
      <w:r>
        <w:t xml:space="preserve"> ред. </w:t>
      </w:r>
      <w:hyperlink r:id="rId23">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proofErr w:type="gramStart"/>
      <w:r>
        <w:t xml:space="preserve">Заключения должны содержать оценку предложения на соответствие нормам, установленным </w:t>
      </w:r>
      <w:hyperlink r:id="rId24">
        <w:r>
          <w:rPr>
            <w:color w:val="0000FF"/>
          </w:rPr>
          <w:t>пунктом 5</w:t>
        </w:r>
      </w:hyperlink>
      <w:r>
        <w:t xml:space="preserve"> Правил рассмотрения публичным партнером предложения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утвержденных постановлением Правительства Российской Федерации от 19.12.2015 N 1388, в рамках компетенции отраслевого (функционального) органа, подразделения.</w:t>
      </w:r>
      <w:proofErr w:type="gramEnd"/>
    </w:p>
    <w:p w:rsidR="009269E5" w:rsidRDefault="009269E5">
      <w:pPr>
        <w:pStyle w:val="ConsPlusNormal"/>
        <w:jc w:val="both"/>
      </w:pPr>
      <w:r>
        <w:t xml:space="preserve">(в ред. </w:t>
      </w:r>
      <w:hyperlink r:id="rId25">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 xml:space="preserve">2.6. Комиссия не позднее 70 дней со дня поступления Главе города предложения, указанного в </w:t>
      </w:r>
      <w:hyperlink w:anchor="P70">
        <w:r>
          <w:rPr>
            <w:color w:val="0000FF"/>
          </w:rPr>
          <w:t>пункте 2.1</w:t>
        </w:r>
      </w:hyperlink>
      <w:r>
        <w:t xml:space="preserve"> настоящего Порядка, разрабатывает рекомендации о возможности и целесообразности участия публичного партнера в реализации проекта МЧП, которые оформляются протоколом Комиссии. Протокол Комиссии с приложением документов, представленных инициатором проекта, не позднее 2 дней со дня оформления протокола Комиссии направляется на рассмотрение Главе города.</w:t>
      </w:r>
    </w:p>
    <w:p w:rsidR="009269E5" w:rsidRDefault="009269E5">
      <w:pPr>
        <w:pStyle w:val="ConsPlusNormal"/>
        <w:spacing w:before="220"/>
        <w:ind w:firstLine="540"/>
        <w:jc w:val="both"/>
      </w:pPr>
      <w:r>
        <w:t>При рассмотрении Комиссией предложения о реализации проекта, инициатором которого является частный партнер, Комиссия вправе запросить у инициатора дополнительные материалы и документы.</w:t>
      </w:r>
    </w:p>
    <w:p w:rsidR="009269E5" w:rsidRDefault="009269E5">
      <w:pPr>
        <w:pStyle w:val="ConsPlusNormal"/>
        <w:spacing w:before="220"/>
        <w:ind w:firstLine="540"/>
        <w:jc w:val="both"/>
      </w:pPr>
      <w:bookmarkStart w:id="4" w:name="P93"/>
      <w:bookmarkEnd w:id="4"/>
      <w:r>
        <w:t>2.7. По результатам рассмотрения проекта Глава города в срок не позднее 90 дней со дня поступления предложения принимает одно из следующих решений:</w:t>
      </w:r>
    </w:p>
    <w:p w:rsidR="009269E5" w:rsidRDefault="009269E5">
      <w:pPr>
        <w:pStyle w:val="ConsPlusNormal"/>
        <w:spacing w:before="220"/>
        <w:ind w:firstLine="540"/>
        <w:jc w:val="both"/>
      </w:pPr>
      <w:r>
        <w:t xml:space="preserve">1) о направлении предложения на рассмотрение в исполнительный орган Ульяновской </w:t>
      </w:r>
      <w:r>
        <w:lastRenderedPageBreak/>
        <w:t xml:space="preserve">области, уполномоченный Правительством Ульяновской области на осуществление полномочий, предусмотренных </w:t>
      </w:r>
      <w:hyperlink r:id="rId26">
        <w:r>
          <w:rPr>
            <w:color w:val="0000FF"/>
          </w:rPr>
          <w:t>частью 2 статьи 17</w:t>
        </w:r>
      </w:hyperlink>
      <w:r>
        <w:t xml:space="preserve"> Закона N 224-ФЗ (далее - уполномоченный орган), в целях оценки эффективности проекта и определения его сравнительного преимущества;</w:t>
      </w:r>
    </w:p>
    <w:p w:rsidR="009269E5" w:rsidRDefault="009269E5">
      <w:pPr>
        <w:pStyle w:val="ConsPlusNormal"/>
        <w:jc w:val="both"/>
      </w:pPr>
      <w:r>
        <w:t xml:space="preserve">(в ред. </w:t>
      </w:r>
      <w:hyperlink r:id="rId27">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 xml:space="preserve">2) о невозможности реализации проекта в случаях, предусмотренных </w:t>
      </w:r>
      <w:hyperlink r:id="rId28">
        <w:r>
          <w:rPr>
            <w:color w:val="0000FF"/>
          </w:rPr>
          <w:t>частью 7</w:t>
        </w:r>
      </w:hyperlink>
      <w:r>
        <w:t xml:space="preserve"> и </w:t>
      </w:r>
      <w:hyperlink r:id="rId29">
        <w:r>
          <w:rPr>
            <w:color w:val="0000FF"/>
          </w:rPr>
          <w:t>7.1 статьи 8</w:t>
        </w:r>
      </w:hyperlink>
      <w:r>
        <w:t xml:space="preserve"> Закона N 224-ФЗ.</w:t>
      </w:r>
    </w:p>
    <w:p w:rsidR="009269E5" w:rsidRDefault="009269E5">
      <w:pPr>
        <w:pStyle w:val="ConsPlusNormal"/>
        <w:jc w:val="both"/>
      </w:pPr>
      <w:r>
        <w:t xml:space="preserve">(в ред. </w:t>
      </w:r>
      <w:hyperlink r:id="rId30">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Решение оформляется постановлением Главы города, подготовку и согласование которого обеспечивает администрация города.</w:t>
      </w:r>
    </w:p>
    <w:p w:rsidR="009269E5" w:rsidRDefault="009269E5">
      <w:pPr>
        <w:pStyle w:val="ConsPlusNormal"/>
        <w:spacing w:before="220"/>
        <w:ind w:firstLine="540"/>
        <w:jc w:val="both"/>
      </w:pPr>
      <w:r>
        <w:t xml:space="preserve">2.8. </w:t>
      </w:r>
      <w:proofErr w:type="gramStart"/>
      <w:r>
        <w:t xml:space="preserve">В срок, не превышающий 10 рабочих дней со дня принятия одного из предусмотренных </w:t>
      </w:r>
      <w:hyperlink w:anchor="P93">
        <w:r>
          <w:rPr>
            <w:color w:val="0000FF"/>
          </w:rPr>
          <w:t>пунктом 2.7</w:t>
        </w:r>
      </w:hyperlink>
      <w:r>
        <w:t xml:space="preserve"> настоящего Порядка решений, администрация города направляет указанное решение инициатору и размещает данное решение, предложение о реализации проекта и протоколы предварительных переговоров и (или) переговоров (в случае, если эти переговоры были проведены) на официальном сайте администрации города </w:t>
      </w:r>
      <w:hyperlink r:id="rId31">
        <w:r>
          <w:rPr>
            <w:color w:val="0000FF"/>
          </w:rPr>
          <w:t>https://ulmeria.gosuslugi.ru</w:t>
        </w:r>
      </w:hyperlink>
      <w:r>
        <w:t xml:space="preserve"> (далее - официальный сайт администрации города</w:t>
      </w:r>
      <w:proofErr w:type="gramEnd"/>
      <w:r>
        <w:t>).</w:t>
      </w:r>
    </w:p>
    <w:p w:rsidR="009269E5" w:rsidRDefault="009269E5">
      <w:pPr>
        <w:pStyle w:val="ConsPlusNormal"/>
        <w:jc w:val="both"/>
      </w:pPr>
      <w:r>
        <w:t>(</w:t>
      </w:r>
      <w:proofErr w:type="gramStart"/>
      <w:r>
        <w:t>в</w:t>
      </w:r>
      <w:proofErr w:type="gramEnd"/>
      <w:r>
        <w:t xml:space="preserve"> ред. </w:t>
      </w:r>
      <w:hyperlink r:id="rId32">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2.9. В случае</w:t>
      </w:r>
      <w:proofErr w:type="gramStart"/>
      <w:r>
        <w:t>,</w:t>
      </w:r>
      <w:proofErr w:type="gramEnd"/>
      <w:r>
        <w:t xml:space="preserve"> если публичным партнером принято решение о направлении предложения на рассмотрение в уполномоченный орган в целях оценки эффективности проекта и определения его сравнительного преимущества, администрация города в течение 10 рабочих дней со дня принятия такого решения направляет предложение о реализации проекта МЧП,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9269E5" w:rsidRDefault="009269E5">
      <w:pPr>
        <w:pStyle w:val="ConsPlusNormal"/>
        <w:spacing w:before="220"/>
        <w:ind w:firstLine="540"/>
        <w:jc w:val="both"/>
      </w:pPr>
      <w:r>
        <w:t xml:space="preserve">2.10. При получении заключения уполномоченного органа об эффективности проекта и определении его сравнительного преимущества Глава города в срок, не превышающий 30 дней со дня получения такого заключения, принимает решение о реализации проекта МЧП в соответствии с требованиями </w:t>
      </w:r>
      <w:hyperlink r:id="rId33">
        <w:r>
          <w:rPr>
            <w:color w:val="0000FF"/>
          </w:rPr>
          <w:t>частей 3</w:t>
        </w:r>
      </w:hyperlink>
      <w:r>
        <w:t xml:space="preserve"> - </w:t>
      </w:r>
      <w:hyperlink r:id="rId34">
        <w:r>
          <w:rPr>
            <w:color w:val="0000FF"/>
          </w:rPr>
          <w:t>6 статьи 10</w:t>
        </w:r>
      </w:hyperlink>
      <w:r>
        <w:t xml:space="preserve"> Закона N 224-ФЗ. Подготовку проекта постановления Главы города о реализации проекта МЧП обеспечивает администрация города.</w:t>
      </w:r>
    </w:p>
    <w:p w:rsidR="009269E5" w:rsidRDefault="009269E5">
      <w:pPr>
        <w:pStyle w:val="ConsPlusNormal"/>
        <w:jc w:val="both"/>
      </w:pPr>
      <w:r>
        <w:t>(</w:t>
      </w:r>
      <w:proofErr w:type="gramStart"/>
      <w:r>
        <w:t>в</w:t>
      </w:r>
      <w:proofErr w:type="gramEnd"/>
      <w:r>
        <w:t xml:space="preserve"> ред. </w:t>
      </w:r>
      <w:hyperlink r:id="rId35">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 xml:space="preserve">На основании решения о реализации проекта МЧП администрация города в срок, не превышающий 180 дней со дня принятия данного решения, обеспечивает организацию и проведение конкурса на право заключения соглашения о </w:t>
      </w:r>
      <w:proofErr w:type="spellStart"/>
      <w:r>
        <w:t>муниципально-частном</w:t>
      </w:r>
      <w:proofErr w:type="spellEnd"/>
      <w:r>
        <w:t xml:space="preserve"> партнерстве, за исключением случаев, предусмотренных </w:t>
      </w:r>
      <w:hyperlink w:anchor="P105">
        <w:r>
          <w:rPr>
            <w:color w:val="0000FF"/>
          </w:rPr>
          <w:t>пунктом 2.11</w:t>
        </w:r>
      </w:hyperlink>
      <w:r>
        <w:t xml:space="preserve"> настоящего Порядка.</w:t>
      </w:r>
    </w:p>
    <w:p w:rsidR="009269E5" w:rsidRDefault="009269E5">
      <w:pPr>
        <w:pStyle w:val="ConsPlusNormal"/>
        <w:spacing w:before="220"/>
        <w:ind w:firstLine="540"/>
        <w:jc w:val="both"/>
      </w:pPr>
      <w:bookmarkStart w:id="5" w:name="P105"/>
      <w:bookmarkEnd w:id="5"/>
      <w:r>
        <w:t>2.11. В случае</w:t>
      </w:r>
      <w:proofErr w:type="gramStart"/>
      <w:r>
        <w:t>,</w:t>
      </w:r>
      <w:proofErr w:type="gramEnd"/>
      <w:r>
        <w:t xml:space="preserve"> если решение о реализации проекта МЧП принято на основании предложения о реализации проекта МЧП, подготовленного частным партнером, администрация города в течение 10 дней со дня издания соответствующего постановления размещает на официальном сайте Российской Федерации для размещения информации о проведении торгов в информационно-телекоммуникационной сети Интернет, определенном Правительством Российской Федерации (далее - официальный сайт для проведения торгов), и на официальном сайте администрации города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9269E5" w:rsidRDefault="009269E5">
      <w:pPr>
        <w:pStyle w:val="ConsPlusNormal"/>
        <w:spacing w:before="220"/>
        <w:ind w:firstLine="540"/>
        <w:jc w:val="both"/>
      </w:pPr>
      <w:proofErr w:type="gramStart"/>
      <w:r>
        <w:t xml:space="preserve">Заявления о намерении участвовать в конкурсе на право заключения соглашения направляются в администрацию города в порядке, предусмотренном </w:t>
      </w:r>
      <w:hyperlink r:id="rId36">
        <w:r>
          <w:rPr>
            <w:color w:val="0000FF"/>
          </w:rPr>
          <w:t>постановлением</w:t>
        </w:r>
      </w:hyperlink>
      <w:r>
        <w:t xml:space="preserve"> Правительства Российской Федерации от 19.12.2015 N 1387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w:t>
      </w:r>
      <w:proofErr w:type="spellStart"/>
      <w:r>
        <w:t>муниципально-частном</w:t>
      </w:r>
      <w:proofErr w:type="spellEnd"/>
      <w:r>
        <w:t xml:space="preserve"> партнерстве" и решением Ульяновской Городской Думы.</w:t>
      </w:r>
      <w:proofErr w:type="gramEnd"/>
    </w:p>
    <w:p w:rsidR="009269E5" w:rsidRDefault="009269E5">
      <w:pPr>
        <w:pStyle w:val="ConsPlusNormal"/>
        <w:spacing w:before="220"/>
        <w:ind w:firstLine="540"/>
        <w:jc w:val="both"/>
      </w:pPr>
      <w:r>
        <w:lastRenderedPageBreak/>
        <w:t xml:space="preserve">Администрация города осуществляет проверку заявителя на соответствие требованиям, предусмотренным </w:t>
      </w:r>
      <w:hyperlink r:id="rId37">
        <w:r>
          <w:rPr>
            <w:color w:val="0000FF"/>
          </w:rPr>
          <w:t>частью 8 статьи 5</w:t>
        </w:r>
      </w:hyperlink>
      <w:r>
        <w:t xml:space="preserve"> Закона N 224-ФЗ.</w:t>
      </w:r>
    </w:p>
    <w:p w:rsidR="009269E5" w:rsidRDefault="009269E5">
      <w:pPr>
        <w:pStyle w:val="ConsPlusNormal"/>
        <w:spacing w:before="220"/>
        <w:ind w:firstLine="540"/>
        <w:jc w:val="both"/>
      </w:pPr>
      <w:bookmarkStart w:id="6" w:name="P108"/>
      <w:bookmarkEnd w:id="6"/>
      <w:r>
        <w:t>В случае, если в течение 45 дней с момента размещения решения о реализации проекта МЧП на официальном сайте для проведения торгов от иных лиц не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w:t>
      </w:r>
      <w:proofErr w:type="gramStart"/>
      <w:r>
        <w:t>.Р</w:t>
      </w:r>
      <w:proofErr w:type="gramEnd"/>
      <w:r>
        <w:t xml:space="preserve">Ф", банком или иной кредитной организацией независимой гарантии (банковской гарантии) в объеме не менее </w:t>
      </w:r>
      <w:proofErr w:type="gramStart"/>
      <w:r>
        <w:t xml:space="preserve">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r:id="rId38">
        <w:r>
          <w:rPr>
            <w:color w:val="0000FF"/>
          </w:rPr>
          <w:t>частью 8 статьи 5</w:t>
        </w:r>
      </w:hyperlink>
      <w:r>
        <w:t xml:space="preserve"> Закона N 224-ФЗ, Главой города в течение тридцати календарных дней после истечения срока, установленного настоящим абзацем для направления иными лицами заявлений о намерении участвовать в конкурсе на право заключения соглашения, принимается решение о заключении</w:t>
      </w:r>
      <w:proofErr w:type="gramEnd"/>
      <w:r>
        <w:t xml:space="preserve"> соглашения с инициатором проекта без проведения конкурса и устанавливается срок подписания соглашения, который не может превышать один месяц.</w:t>
      </w:r>
    </w:p>
    <w:p w:rsidR="009269E5" w:rsidRDefault="009269E5">
      <w:pPr>
        <w:pStyle w:val="ConsPlusNormal"/>
        <w:jc w:val="both"/>
      </w:pPr>
      <w:r>
        <w:t xml:space="preserve">(в ред. </w:t>
      </w:r>
      <w:hyperlink r:id="rId39">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Решение о заключении соглашения о реализации проекта МЧП с инициатором проекта без проведения конкурса оформляется постановлением Главы города и размещается на официальном сайте администрации города.</w:t>
      </w:r>
    </w:p>
    <w:p w:rsidR="009269E5" w:rsidRDefault="009269E5">
      <w:pPr>
        <w:pStyle w:val="ConsPlusNormal"/>
        <w:spacing w:before="220"/>
        <w:ind w:firstLine="540"/>
        <w:jc w:val="both"/>
      </w:pPr>
      <w:r>
        <w:t>В случае, если в течение 45 дней с момента размещения решения о реализации проекта МЧП на официальном сайте для проведения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w:t>
      </w:r>
      <w:proofErr w:type="gramStart"/>
      <w:r>
        <w:t>.Р</w:t>
      </w:r>
      <w:proofErr w:type="gramEnd"/>
      <w:r>
        <w:t xml:space="preserve">Ф", банком или иной кредитной организацией независимой гарантии (банковской гарантии) в объеме не менее чем </w:t>
      </w:r>
      <w:proofErr w:type="gramStart"/>
      <w:r>
        <w:t xml:space="preserve">пять процентов прогнозируемого финансирования и хотя бы одно из указанных лиц соответствует требованиям, предусмотренным </w:t>
      </w:r>
      <w:hyperlink r:id="rId40">
        <w:r>
          <w:rPr>
            <w:color w:val="0000FF"/>
          </w:rPr>
          <w:t>частью 8 статьи 5</w:t>
        </w:r>
      </w:hyperlink>
      <w:r>
        <w:t xml:space="preserve"> Закона N 224-ФЗ, администрация города в срок, не превышающий 180 дней со дня окончания сбора заявлений в письменной форме о намерении участвовать в конкурсе на право заключения соглашения о </w:t>
      </w:r>
      <w:proofErr w:type="spellStart"/>
      <w:r>
        <w:t>муниципально-частном</w:t>
      </w:r>
      <w:proofErr w:type="spellEnd"/>
      <w:r>
        <w:t xml:space="preserve"> партнерстве, обеспечивает организацию и проведение конкурса на право заключения соглашения.</w:t>
      </w:r>
      <w:proofErr w:type="gramEnd"/>
    </w:p>
    <w:p w:rsidR="009269E5" w:rsidRDefault="009269E5">
      <w:pPr>
        <w:pStyle w:val="ConsPlusNormal"/>
        <w:jc w:val="both"/>
      </w:pPr>
      <w:r>
        <w:t xml:space="preserve">(в ред. </w:t>
      </w:r>
      <w:hyperlink r:id="rId41">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2.12. В случае получения заключения уполномоченного органа о неэффективности проекта и (или) об отсутствии его сравнительного преимущества администрация города обеспечивает его размещение на официальном сайте администрации города. Такое заключение является отказом от реализации проекта МЧП.</w:t>
      </w:r>
    </w:p>
    <w:p w:rsidR="009269E5" w:rsidRDefault="009269E5">
      <w:pPr>
        <w:pStyle w:val="ConsPlusNormal"/>
        <w:jc w:val="both"/>
      </w:pPr>
    </w:p>
    <w:p w:rsidR="009269E5" w:rsidRDefault="009269E5">
      <w:pPr>
        <w:pStyle w:val="ConsPlusTitle"/>
        <w:jc w:val="center"/>
        <w:outlineLvl w:val="1"/>
      </w:pPr>
      <w:r>
        <w:t>3. Заключение, изменение, прекращение соглашения</w:t>
      </w:r>
    </w:p>
    <w:p w:rsidR="009269E5" w:rsidRDefault="009269E5">
      <w:pPr>
        <w:pStyle w:val="ConsPlusTitle"/>
        <w:jc w:val="center"/>
      </w:pPr>
      <w:r>
        <w:t xml:space="preserve">о </w:t>
      </w:r>
      <w:proofErr w:type="spellStart"/>
      <w:r>
        <w:t>муниципально-частном</w:t>
      </w:r>
      <w:proofErr w:type="spellEnd"/>
      <w:r>
        <w:t xml:space="preserve"> партнерстве, переход прав</w:t>
      </w:r>
    </w:p>
    <w:p w:rsidR="009269E5" w:rsidRDefault="009269E5">
      <w:pPr>
        <w:pStyle w:val="ConsPlusTitle"/>
        <w:jc w:val="center"/>
      </w:pPr>
      <w:r>
        <w:t>и обязанностей по соглашению, замена частного партнера</w:t>
      </w:r>
    </w:p>
    <w:p w:rsidR="009269E5" w:rsidRDefault="009269E5">
      <w:pPr>
        <w:pStyle w:val="ConsPlusNormal"/>
        <w:jc w:val="both"/>
      </w:pPr>
    </w:p>
    <w:p w:rsidR="009269E5" w:rsidRDefault="009269E5">
      <w:pPr>
        <w:pStyle w:val="ConsPlusNormal"/>
        <w:ind w:firstLine="540"/>
        <w:jc w:val="both"/>
      </w:pPr>
      <w:r>
        <w:t xml:space="preserve">3.1. Соглашение о </w:t>
      </w:r>
      <w:proofErr w:type="spellStart"/>
      <w:r>
        <w:t>муниципально-частном</w:t>
      </w:r>
      <w:proofErr w:type="spellEnd"/>
      <w:r>
        <w:t xml:space="preserve"> партнерстве (далее - соглашение) заключается по результатам конкурса (за исключением случаев, указанных в </w:t>
      </w:r>
      <w:hyperlink w:anchor="P108">
        <w:r>
          <w:rPr>
            <w:color w:val="0000FF"/>
          </w:rPr>
          <w:t>абзаце четвертом пункта 2.11</w:t>
        </w:r>
      </w:hyperlink>
      <w:r>
        <w:t xml:space="preserve"> настоящего Порядка).</w:t>
      </w:r>
    </w:p>
    <w:p w:rsidR="009269E5" w:rsidRDefault="009269E5">
      <w:pPr>
        <w:pStyle w:val="ConsPlusNormal"/>
        <w:spacing w:before="220"/>
        <w:ind w:firstLine="540"/>
        <w:jc w:val="both"/>
      </w:pPr>
      <w:bookmarkStart w:id="7" w:name="P120"/>
      <w:bookmarkEnd w:id="7"/>
      <w:r>
        <w:t xml:space="preserve">3.2. </w:t>
      </w:r>
      <w:proofErr w:type="gramStart"/>
      <w:r>
        <w:t>Управление инвестиций и планирования администрации города Ульяновска обеспечивает подготовку проекта соглашения, его заключение, изменение и прекращение, определяет содержание конкурсной документации, порядок размещения сообщения о проведении конкурса на официальном сайте для проведения торгов и на официальном сайте администрации города,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roofErr w:type="gramEnd"/>
    </w:p>
    <w:p w:rsidR="009269E5" w:rsidRDefault="009269E5">
      <w:pPr>
        <w:pStyle w:val="ConsPlusNormal"/>
        <w:spacing w:before="220"/>
        <w:ind w:firstLine="540"/>
        <w:jc w:val="both"/>
      </w:pPr>
      <w:r>
        <w:lastRenderedPageBreak/>
        <w:t xml:space="preserve">Управление муниципальной собственностью администрации города Ульяновска обеспечивает непосредственное проведение конкурса на право заключения соглашения о </w:t>
      </w:r>
      <w:proofErr w:type="spellStart"/>
      <w:r>
        <w:t>муниципально-частном</w:t>
      </w:r>
      <w:proofErr w:type="spellEnd"/>
      <w:r>
        <w:t xml:space="preserve"> партнерстве на территории муниципального образования "город Ульяновск".</w:t>
      </w:r>
    </w:p>
    <w:p w:rsidR="009269E5" w:rsidRDefault="009269E5">
      <w:pPr>
        <w:pStyle w:val="ConsPlusNormal"/>
        <w:jc w:val="both"/>
      </w:pPr>
      <w:r>
        <w:t xml:space="preserve">(п. 3.2 в ред. </w:t>
      </w:r>
      <w:hyperlink r:id="rId42">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3.3. От имени публичного партнера соглашение подписывает Глава города.</w:t>
      </w:r>
    </w:p>
    <w:p w:rsidR="009269E5" w:rsidRDefault="009269E5">
      <w:pPr>
        <w:pStyle w:val="ConsPlusNormal"/>
        <w:spacing w:before="220"/>
        <w:ind w:firstLine="540"/>
        <w:jc w:val="both"/>
      </w:pPr>
      <w:r>
        <w:t xml:space="preserve">3.4. Изменение, прекращение соглашения о МЧП, переход прав и обязанностей по соглашению, замена частного партнера осуществляются в порядке, установленном </w:t>
      </w:r>
      <w:hyperlink r:id="rId43">
        <w:r>
          <w:rPr>
            <w:color w:val="0000FF"/>
          </w:rPr>
          <w:t>статьей 13</w:t>
        </w:r>
      </w:hyperlink>
      <w:r>
        <w:t xml:space="preserve"> Закона N 224-ФЗ.</w:t>
      </w:r>
    </w:p>
    <w:p w:rsidR="009269E5" w:rsidRDefault="009269E5">
      <w:pPr>
        <w:pStyle w:val="ConsPlusNormal"/>
        <w:jc w:val="both"/>
      </w:pPr>
    </w:p>
    <w:p w:rsidR="009269E5" w:rsidRDefault="009269E5">
      <w:pPr>
        <w:pStyle w:val="ConsPlusTitle"/>
        <w:jc w:val="center"/>
        <w:outlineLvl w:val="1"/>
      </w:pPr>
      <w:r>
        <w:t>4. Гарантии прав частного партнера при заключении</w:t>
      </w:r>
    </w:p>
    <w:p w:rsidR="009269E5" w:rsidRDefault="009269E5">
      <w:pPr>
        <w:pStyle w:val="ConsPlusTitle"/>
        <w:jc w:val="center"/>
      </w:pPr>
      <w:r>
        <w:t xml:space="preserve">и </w:t>
      </w:r>
      <w:proofErr w:type="gramStart"/>
      <w:r>
        <w:t>исполнении</w:t>
      </w:r>
      <w:proofErr w:type="gramEnd"/>
      <w:r>
        <w:t xml:space="preserve"> соглашений о </w:t>
      </w:r>
      <w:proofErr w:type="spellStart"/>
      <w:r>
        <w:t>муниципально-частном</w:t>
      </w:r>
      <w:proofErr w:type="spellEnd"/>
      <w:r>
        <w:t xml:space="preserve"> партнерстве</w:t>
      </w:r>
    </w:p>
    <w:p w:rsidR="009269E5" w:rsidRDefault="009269E5">
      <w:pPr>
        <w:pStyle w:val="ConsPlusNormal"/>
        <w:jc w:val="both"/>
      </w:pPr>
    </w:p>
    <w:p w:rsidR="009269E5" w:rsidRDefault="009269E5">
      <w:pPr>
        <w:pStyle w:val="ConsPlusNormal"/>
        <w:ind w:firstLine="540"/>
        <w:jc w:val="both"/>
      </w:pPr>
      <w:bookmarkStart w:id="8" w:name="P129"/>
      <w:bookmarkEnd w:id="8"/>
      <w:r>
        <w:t xml:space="preserve">4.1. </w:t>
      </w:r>
      <w:proofErr w:type="gramStart"/>
      <w:r>
        <w:t xml:space="preserve">В случае если в течение срока действия соглашения законодательством Российской Федерации, законодательством Ульяновской области, муниципальными правовыми актами устанавливаются нормы, ухудшающие положение частного партнера таким образом, что он лишается того, на что был вправе рассчитывать при заключении соглашения, стороны </w:t>
      </w:r>
      <w:proofErr w:type="spellStart"/>
      <w:r>
        <w:t>муниципально-частного</w:t>
      </w:r>
      <w:proofErr w:type="spellEnd"/>
      <w:r>
        <w:t xml:space="preserve"> партнерства изменяют условия соглашения в целях обеспечения имущественных и финансовых интересов частного партнера, существовавших на день подписания соглашения.</w:t>
      </w:r>
      <w:proofErr w:type="gramEnd"/>
    </w:p>
    <w:p w:rsidR="009269E5" w:rsidRDefault="009269E5">
      <w:pPr>
        <w:pStyle w:val="ConsPlusNormal"/>
        <w:spacing w:before="220"/>
        <w:ind w:firstLine="540"/>
        <w:jc w:val="both"/>
      </w:pPr>
      <w:r>
        <w:t>Порядок внесения таких изменений устанавливается соглашением. Внесение таких изменений осуществляется на основании решения Главы города. Требования к качеству и потребительским свойствам объекта соглашения изменению не подлежат.</w:t>
      </w:r>
    </w:p>
    <w:p w:rsidR="009269E5" w:rsidRDefault="009269E5">
      <w:pPr>
        <w:pStyle w:val="ConsPlusNormal"/>
        <w:spacing w:before="220"/>
        <w:ind w:firstLine="540"/>
        <w:jc w:val="both"/>
      </w:pPr>
      <w:r>
        <w:t xml:space="preserve">4.2. Указанное в </w:t>
      </w:r>
      <w:hyperlink w:anchor="P129">
        <w:r>
          <w:rPr>
            <w:color w:val="0000FF"/>
          </w:rPr>
          <w:t>пункте 4.1</w:t>
        </w:r>
      </w:hyperlink>
      <w:r>
        <w:t xml:space="preserve"> настоящего Порядка положение об изменении условий соглашения не применяется в случае, если вносится изменение в технический регламент, иной правовой акт, регулирующий отношения по охране недр, окружающей среды, здоровья граждан, защите прав и законных интересов третьих лиц.</w:t>
      </w:r>
    </w:p>
    <w:p w:rsidR="009269E5" w:rsidRDefault="009269E5">
      <w:pPr>
        <w:pStyle w:val="ConsPlusNormal"/>
        <w:spacing w:before="220"/>
        <w:ind w:firstLine="540"/>
        <w:jc w:val="both"/>
      </w:pPr>
      <w:r>
        <w:t xml:space="preserve">4.3. В ходе заключения, исполнения соглашения публичный партнер обязан оказывать частному партнеру содействие в получении необходимых для достижения </w:t>
      </w:r>
      <w:proofErr w:type="gramStart"/>
      <w:r>
        <w:t>целей соглашения обязательных разрешений органов местного самоуправления муниципального</w:t>
      </w:r>
      <w:proofErr w:type="gramEnd"/>
      <w:r>
        <w:t xml:space="preserve"> образования "город Ульяновск" и согласовании с данными органами.</w:t>
      </w:r>
    </w:p>
    <w:p w:rsidR="009269E5" w:rsidRDefault="009269E5">
      <w:pPr>
        <w:pStyle w:val="ConsPlusNormal"/>
        <w:spacing w:before="220"/>
        <w:ind w:firstLine="540"/>
        <w:jc w:val="both"/>
      </w:pPr>
      <w:r>
        <w:t>4.4. Срок действия соглашения устанавливается с учетом срока создания (реконструкции, модернизации) объекта соглашения, объема инвестиций в создание (реконструкцию, модернизацию) указанного объекта и срока окупаемости таких инвестиций, срока получения частным партнером средств (выручки) в объеме, определенном соглашением.</w:t>
      </w:r>
    </w:p>
    <w:p w:rsidR="009269E5" w:rsidRDefault="009269E5">
      <w:pPr>
        <w:pStyle w:val="ConsPlusNormal"/>
        <w:spacing w:before="220"/>
        <w:ind w:firstLine="540"/>
        <w:jc w:val="both"/>
      </w:pPr>
      <w:r>
        <w:t>4.5. Соглашением могут быть установлены иные гарантии прав частного партнера, не противоречащие законодательству Российской Федерации, законодательству Ульяновской области и муниципальным правовым актам.</w:t>
      </w:r>
    </w:p>
    <w:p w:rsidR="009269E5" w:rsidRDefault="009269E5">
      <w:pPr>
        <w:pStyle w:val="ConsPlusNormal"/>
        <w:jc w:val="both"/>
      </w:pPr>
    </w:p>
    <w:p w:rsidR="009269E5" w:rsidRDefault="009269E5">
      <w:pPr>
        <w:pStyle w:val="ConsPlusTitle"/>
        <w:jc w:val="center"/>
        <w:outlineLvl w:val="1"/>
      </w:pPr>
      <w:r>
        <w:t>5. Права публичного партнера на осуществление контроля</w:t>
      </w:r>
    </w:p>
    <w:p w:rsidR="009269E5" w:rsidRDefault="009269E5">
      <w:pPr>
        <w:pStyle w:val="ConsPlusTitle"/>
        <w:jc w:val="center"/>
      </w:pPr>
      <w:r>
        <w:t xml:space="preserve">за исполнением соглашения о </w:t>
      </w:r>
      <w:proofErr w:type="spellStart"/>
      <w:r>
        <w:t>муниципально-частном</w:t>
      </w:r>
      <w:proofErr w:type="spellEnd"/>
      <w:r>
        <w:t xml:space="preserve"> партнерстве</w:t>
      </w:r>
    </w:p>
    <w:p w:rsidR="009269E5" w:rsidRDefault="009269E5">
      <w:pPr>
        <w:pStyle w:val="ConsPlusNormal"/>
        <w:jc w:val="both"/>
      </w:pPr>
    </w:p>
    <w:p w:rsidR="009269E5" w:rsidRDefault="009269E5">
      <w:pPr>
        <w:pStyle w:val="ConsPlusNormal"/>
        <w:ind w:firstLine="540"/>
        <w:jc w:val="both"/>
      </w:pPr>
      <w:r>
        <w:t xml:space="preserve">5.1. </w:t>
      </w:r>
      <w:proofErr w:type="gramStart"/>
      <w:r>
        <w:t>Контроль за</w:t>
      </w:r>
      <w:proofErr w:type="gramEnd"/>
      <w:r>
        <w:t xml:space="preserve"> исполнением частным партнером условий соглашения о МЧП от лица публичного партнера осуществляет администрация города с привлечением отраслевых (функциональных) органов и подразделений администрации города Ульяновска.</w:t>
      </w:r>
    </w:p>
    <w:p w:rsidR="009269E5" w:rsidRDefault="009269E5">
      <w:pPr>
        <w:pStyle w:val="ConsPlusNormal"/>
        <w:jc w:val="both"/>
      </w:pPr>
      <w:r>
        <w:t xml:space="preserve">(в ред. </w:t>
      </w:r>
      <w:hyperlink r:id="rId44">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 xml:space="preserve">5.2. </w:t>
      </w:r>
      <w:proofErr w:type="gramStart"/>
      <w:r>
        <w:t>Контроль за</w:t>
      </w:r>
      <w:proofErr w:type="gramEnd"/>
      <w:r>
        <w:t xml:space="preserve"> исполнением соглашения осуществляется в соответствии с требованиями, </w:t>
      </w:r>
      <w:r>
        <w:lastRenderedPageBreak/>
        <w:t xml:space="preserve">установленными </w:t>
      </w:r>
      <w:hyperlink r:id="rId45">
        <w:r>
          <w:rPr>
            <w:color w:val="0000FF"/>
          </w:rPr>
          <w:t>статьей 14</w:t>
        </w:r>
      </w:hyperlink>
      <w:r>
        <w:t xml:space="preserve"> Закона N 224-ФЗ, </w:t>
      </w:r>
      <w:hyperlink r:id="rId46">
        <w:r>
          <w:rPr>
            <w:color w:val="0000FF"/>
          </w:rPr>
          <w:t>постановлением</w:t>
        </w:r>
      </w:hyperlink>
      <w:r>
        <w:t xml:space="preserve"> Правительства Российской Федерации от 30.12.2015 N 1490 "Об осуществлении публичным партнером контроля за исполнением соглашения о государственно-частном партнерстве и соглашения о </w:t>
      </w:r>
      <w:proofErr w:type="spellStart"/>
      <w:r>
        <w:t>муниципально-частном</w:t>
      </w:r>
      <w:proofErr w:type="spellEnd"/>
      <w:r>
        <w:t xml:space="preserve"> партнерстве".</w:t>
      </w:r>
    </w:p>
    <w:p w:rsidR="009269E5" w:rsidRDefault="009269E5">
      <w:pPr>
        <w:pStyle w:val="ConsPlusNormal"/>
        <w:spacing w:before="220"/>
        <w:ind w:firstLine="540"/>
        <w:jc w:val="both"/>
      </w:pPr>
      <w:r>
        <w:t xml:space="preserve">5.3. Результаты осуществления </w:t>
      </w:r>
      <w:proofErr w:type="gramStart"/>
      <w:r>
        <w:t>контроля за</w:t>
      </w:r>
      <w:proofErr w:type="gramEnd"/>
      <w:r>
        <w:t xml:space="preserve"> исполнением частным партнером условий соглашения оформляются актом о результатах контроля.</w:t>
      </w:r>
    </w:p>
    <w:p w:rsidR="009269E5" w:rsidRDefault="009269E5">
      <w:pPr>
        <w:pStyle w:val="ConsPlusNormal"/>
        <w:spacing w:before="220"/>
        <w:ind w:firstLine="540"/>
        <w:jc w:val="both"/>
      </w:pPr>
      <w:r>
        <w:t xml:space="preserve">5.4. Акт о результатах контроля подлежит размещению в течение 5 дней </w:t>
      </w:r>
      <w:proofErr w:type="gramStart"/>
      <w:r>
        <w:t>с даты составления</w:t>
      </w:r>
      <w:proofErr w:type="gramEnd"/>
      <w:r>
        <w:t xml:space="preserve"> данного акта на официальном сайте администрации города, за исключением случая, установленного </w:t>
      </w:r>
      <w:hyperlink r:id="rId47">
        <w:r>
          <w:rPr>
            <w:color w:val="0000FF"/>
          </w:rPr>
          <w:t>пунктом 7 статьи 14</w:t>
        </w:r>
      </w:hyperlink>
      <w:r>
        <w:t xml:space="preserve"> Закона N 224-ФЗ.</w:t>
      </w:r>
    </w:p>
    <w:p w:rsidR="009269E5" w:rsidRDefault="009269E5">
      <w:pPr>
        <w:pStyle w:val="ConsPlusNormal"/>
        <w:jc w:val="both"/>
      </w:pPr>
    </w:p>
    <w:p w:rsidR="009269E5" w:rsidRDefault="009269E5">
      <w:pPr>
        <w:pStyle w:val="ConsPlusTitle"/>
        <w:jc w:val="center"/>
        <w:outlineLvl w:val="1"/>
      </w:pPr>
      <w:r>
        <w:t>6. Мониторинг реализации соглашений</w:t>
      </w:r>
    </w:p>
    <w:p w:rsidR="009269E5" w:rsidRDefault="009269E5">
      <w:pPr>
        <w:pStyle w:val="ConsPlusTitle"/>
        <w:jc w:val="center"/>
      </w:pPr>
      <w:r>
        <w:t xml:space="preserve">о </w:t>
      </w:r>
      <w:proofErr w:type="spellStart"/>
      <w:r>
        <w:t>муниципально-частном</w:t>
      </w:r>
      <w:proofErr w:type="spellEnd"/>
      <w:r>
        <w:t xml:space="preserve"> партнерстве</w:t>
      </w:r>
    </w:p>
    <w:p w:rsidR="009269E5" w:rsidRDefault="009269E5">
      <w:pPr>
        <w:pStyle w:val="ConsPlusNormal"/>
        <w:jc w:val="both"/>
      </w:pPr>
    </w:p>
    <w:p w:rsidR="009269E5" w:rsidRDefault="009269E5">
      <w:pPr>
        <w:pStyle w:val="ConsPlusNormal"/>
        <w:ind w:firstLine="540"/>
        <w:jc w:val="both"/>
      </w:pPr>
      <w:r>
        <w:t xml:space="preserve">6.1. Мониторинг реализации соглашения о МЧП осуществляется администрацией города в соответствии с </w:t>
      </w:r>
      <w:hyperlink r:id="rId48">
        <w:r>
          <w:rPr>
            <w:color w:val="0000FF"/>
          </w:rPr>
          <w:t>приказом</w:t>
        </w:r>
      </w:hyperlink>
      <w:r>
        <w:t xml:space="preserve"> Министерства экономического развития Российской Федерации от 02.02.2021 N 40 "Об утверждении порядка мониторинга реализации соглашений о государственно-частном партнерстве, соглашении о </w:t>
      </w:r>
      <w:proofErr w:type="spellStart"/>
      <w:r>
        <w:t>муниципально-частном</w:t>
      </w:r>
      <w:proofErr w:type="spellEnd"/>
      <w:r>
        <w:t xml:space="preserve"> партнерстве".</w:t>
      </w:r>
    </w:p>
    <w:p w:rsidR="009269E5" w:rsidRDefault="009269E5">
      <w:pPr>
        <w:pStyle w:val="ConsPlusNormal"/>
        <w:jc w:val="both"/>
      </w:pPr>
      <w:r>
        <w:t xml:space="preserve">(п. 6.1 в ред. </w:t>
      </w:r>
      <w:hyperlink r:id="rId49">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 xml:space="preserve">6.2. Ведение реестра заключенных соглашений о МЧП осуществляет администрация города в соответствии с </w:t>
      </w:r>
      <w:hyperlink r:id="rId50">
        <w:r>
          <w:rPr>
            <w:color w:val="0000FF"/>
          </w:rPr>
          <w:t>постановлением</w:t>
        </w:r>
      </w:hyperlink>
      <w:r>
        <w:t xml:space="preserve"> администрации города Ульяновска от 08.09.2017 N 1989 "Об утверждении Положения о реестре заключенных соглашений о </w:t>
      </w:r>
      <w:proofErr w:type="spellStart"/>
      <w:r>
        <w:t>муниципально-частном</w:t>
      </w:r>
      <w:proofErr w:type="spellEnd"/>
      <w:r>
        <w:t xml:space="preserve"> партнерстве, публичным партнером по которым является муниципальное образование "город Ульяновск".</w:t>
      </w: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both"/>
      </w:pPr>
    </w:p>
    <w:p w:rsidR="009269E5" w:rsidRDefault="009269E5">
      <w:pPr>
        <w:pStyle w:val="ConsPlusNormal"/>
        <w:jc w:val="right"/>
        <w:outlineLvl w:val="0"/>
      </w:pPr>
      <w:r>
        <w:t>Утвержден</w:t>
      </w:r>
    </w:p>
    <w:p w:rsidR="009269E5" w:rsidRDefault="009269E5">
      <w:pPr>
        <w:pStyle w:val="ConsPlusNormal"/>
        <w:jc w:val="right"/>
      </w:pPr>
      <w:r>
        <w:t>решением</w:t>
      </w:r>
    </w:p>
    <w:p w:rsidR="009269E5" w:rsidRDefault="009269E5">
      <w:pPr>
        <w:pStyle w:val="ConsPlusNormal"/>
        <w:jc w:val="right"/>
      </w:pPr>
      <w:r>
        <w:t>Ульяновской Городской Думы</w:t>
      </w:r>
    </w:p>
    <w:p w:rsidR="009269E5" w:rsidRDefault="009269E5">
      <w:pPr>
        <w:pStyle w:val="ConsPlusNormal"/>
        <w:jc w:val="right"/>
      </w:pPr>
      <w:r>
        <w:t>от 23 июня 2020 г. N 74</w:t>
      </w:r>
    </w:p>
    <w:p w:rsidR="009269E5" w:rsidRDefault="009269E5">
      <w:pPr>
        <w:pStyle w:val="ConsPlusNormal"/>
        <w:jc w:val="both"/>
      </w:pPr>
    </w:p>
    <w:p w:rsidR="009269E5" w:rsidRDefault="009269E5">
      <w:pPr>
        <w:pStyle w:val="ConsPlusTitle"/>
        <w:jc w:val="center"/>
      </w:pPr>
      <w:bookmarkStart w:id="9" w:name="P161"/>
      <w:bookmarkEnd w:id="9"/>
      <w:r>
        <w:t>ПОРЯДОК</w:t>
      </w:r>
    </w:p>
    <w:p w:rsidR="009269E5" w:rsidRDefault="009269E5">
      <w:pPr>
        <w:pStyle w:val="ConsPlusTitle"/>
        <w:jc w:val="center"/>
      </w:pPr>
      <w:r>
        <w:t>ПРОВЕДЕНИЯ КОНКУРСА НА ПРАВО ЗАКЛЮЧЕНИЯ СОГЛАШЕНИЯ</w:t>
      </w:r>
    </w:p>
    <w:p w:rsidR="009269E5" w:rsidRDefault="009269E5">
      <w:pPr>
        <w:pStyle w:val="ConsPlusTitle"/>
        <w:jc w:val="center"/>
      </w:pPr>
      <w:r>
        <w:t>О МУНИЦИПАЛЬНО-ЧАСТНОМ ПАРТНЕРСТВЕ НА ТЕРРИТОРИИ</w:t>
      </w:r>
    </w:p>
    <w:p w:rsidR="009269E5" w:rsidRDefault="009269E5">
      <w:pPr>
        <w:pStyle w:val="ConsPlusTitle"/>
        <w:jc w:val="center"/>
      </w:pPr>
      <w:r>
        <w:t>МУНИЦИПАЛЬНОГО ОБРАЗОВАНИЯ "ГОРОД УЛЬЯНОВСК"</w:t>
      </w:r>
    </w:p>
    <w:p w:rsidR="009269E5" w:rsidRDefault="009269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6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9E5" w:rsidRDefault="009269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69E5" w:rsidRDefault="009269E5">
            <w:pPr>
              <w:pStyle w:val="ConsPlusNormal"/>
              <w:jc w:val="center"/>
            </w:pPr>
            <w:r>
              <w:rPr>
                <w:color w:val="392C69"/>
              </w:rPr>
              <w:t>Список изменяющих документов</w:t>
            </w:r>
          </w:p>
          <w:p w:rsidR="009269E5" w:rsidRDefault="009269E5">
            <w:pPr>
              <w:pStyle w:val="ConsPlusNormal"/>
              <w:jc w:val="center"/>
            </w:pPr>
            <w:proofErr w:type="gramStart"/>
            <w:r>
              <w:rPr>
                <w:color w:val="392C69"/>
              </w:rPr>
              <w:t xml:space="preserve">(в ред. решений Ульяновской Городской Думы от 21.12.2022 </w:t>
            </w:r>
            <w:hyperlink r:id="rId51">
              <w:r>
                <w:rPr>
                  <w:color w:val="0000FF"/>
                </w:rPr>
                <w:t>N 150</w:t>
              </w:r>
            </w:hyperlink>
            <w:r>
              <w:rPr>
                <w:color w:val="392C69"/>
              </w:rPr>
              <w:t>,</w:t>
            </w:r>
            <w:proofErr w:type="gramEnd"/>
          </w:p>
          <w:p w:rsidR="009269E5" w:rsidRDefault="009269E5">
            <w:pPr>
              <w:pStyle w:val="ConsPlusNormal"/>
              <w:jc w:val="center"/>
            </w:pPr>
            <w:r>
              <w:rPr>
                <w:color w:val="392C69"/>
              </w:rPr>
              <w:t xml:space="preserve">от 27.08.2025 </w:t>
            </w:r>
            <w:hyperlink r:id="rId52">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9E5" w:rsidRDefault="009269E5">
            <w:pPr>
              <w:pStyle w:val="ConsPlusNormal"/>
            </w:pPr>
          </w:p>
        </w:tc>
      </w:tr>
    </w:tbl>
    <w:p w:rsidR="009269E5" w:rsidRDefault="009269E5">
      <w:pPr>
        <w:pStyle w:val="ConsPlusNormal"/>
        <w:jc w:val="both"/>
      </w:pPr>
    </w:p>
    <w:p w:rsidR="009269E5" w:rsidRDefault="009269E5">
      <w:pPr>
        <w:pStyle w:val="ConsPlusTitle"/>
        <w:jc w:val="center"/>
        <w:outlineLvl w:val="1"/>
      </w:pPr>
      <w:r>
        <w:t>1. Общие положения</w:t>
      </w:r>
    </w:p>
    <w:p w:rsidR="009269E5" w:rsidRDefault="009269E5">
      <w:pPr>
        <w:pStyle w:val="ConsPlusNormal"/>
        <w:jc w:val="both"/>
      </w:pPr>
    </w:p>
    <w:p w:rsidR="009269E5" w:rsidRDefault="009269E5">
      <w:pPr>
        <w:pStyle w:val="ConsPlusNormal"/>
        <w:ind w:firstLine="540"/>
        <w:jc w:val="both"/>
      </w:pPr>
      <w:r>
        <w:t xml:space="preserve">1.1. </w:t>
      </w:r>
      <w:proofErr w:type="gramStart"/>
      <w:r>
        <w:t xml:space="preserve">Настоящий Порядок проведения конкурса на право заключения соглашения о </w:t>
      </w:r>
      <w:proofErr w:type="spellStart"/>
      <w:r>
        <w:t>муниципально-частном</w:t>
      </w:r>
      <w:proofErr w:type="spellEnd"/>
      <w:r>
        <w:t xml:space="preserve"> партнерстве на территории муниципального образования "город Ульяновск" (далее - Порядок) разработан в соответствии с Гражданским </w:t>
      </w:r>
      <w:hyperlink r:id="rId53">
        <w:r>
          <w:rPr>
            <w:color w:val="0000FF"/>
          </w:rPr>
          <w:t>кодексом</w:t>
        </w:r>
      </w:hyperlink>
      <w:r>
        <w:t xml:space="preserve"> Российской Федерации, Федеральным </w:t>
      </w:r>
      <w:hyperlink r:id="rId54">
        <w:r>
          <w:rPr>
            <w:color w:val="0000FF"/>
          </w:rPr>
          <w:t>законом</w:t>
        </w:r>
      </w:hyperlink>
      <w:r>
        <w:t xml:space="preserve"> от 13.07.2015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(далее - Закон N 224-ФЗ) и </w:t>
      </w:r>
      <w:r>
        <w:lastRenderedPageBreak/>
        <w:t>определяет механизм проведения конкурса на</w:t>
      </w:r>
      <w:proofErr w:type="gramEnd"/>
      <w:r>
        <w:t xml:space="preserve"> право заключения соглашения о </w:t>
      </w:r>
      <w:proofErr w:type="spellStart"/>
      <w:r>
        <w:t>муниципально-частном</w:t>
      </w:r>
      <w:proofErr w:type="spellEnd"/>
      <w:r>
        <w:t xml:space="preserve"> партнерстве на территории муниципального образования "город Ульяновск".</w:t>
      </w:r>
    </w:p>
    <w:p w:rsidR="009269E5" w:rsidRDefault="009269E5">
      <w:pPr>
        <w:pStyle w:val="ConsPlusNormal"/>
        <w:spacing w:before="220"/>
        <w:ind w:firstLine="540"/>
        <w:jc w:val="both"/>
      </w:pPr>
      <w:r>
        <w:t>1.2. Для целей настоящего Порядка публичным партнером признается муниципальное образование "город Ульяновск", от имени которого выступает Глава города Ульяновска.</w:t>
      </w:r>
    </w:p>
    <w:p w:rsidR="009269E5" w:rsidRDefault="009269E5">
      <w:pPr>
        <w:pStyle w:val="ConsPlusNormal"/>
        <w:jc w:val="both"/>
      </w:pPr>
    </w:p>
    <w:p w:rsidR="009269E5" w:rsidRDefault="009269E5">
      <w:pPr>
        <w:pStyle w:val="ConsPlusTitle"/>
        <w:jc w:val="center"/>
        <w:outlineLvl w:val="1"/>
      </w:pPr>
      <w:r>
        <w:t>2. Конкурс на право заключения соглашения</w:t>
      </w:r>
    </w:p>
    <w:p w:rsidR="009269E5" w:rsidRDefault="009269E5">
      <w:pPr>
        <w:pStyle w:val="ConsPlusTitle"/>
        <w:jc w:val="center"/>
      </w:pPr>
      <w:r>
        <w:t xml:space="preserve">о </w:t>
      </w:r>
      <w:proofErr w:type="spellStart"/>
      <w:r>
        <w:t>муниципально-частном</w:t>
      </w:r>
      <w:proofErr w:type="spellEnd"/>
      <w:r>
        <w:t xml:space="preserve"> партнерстве</w:t>
      </w:r>
    </w:p>
    <w:p w:rsidR="009269E5" w:rsidRDefault="009269E5">
      <w:pPr>
        <w:pStyle w:val="ConsPlusNormal"/>
        <w:jc w:val="both"/>
      </w:pPr>
    </w:p>
    <w:p w:rsidR="009269E5" w:rsidRDefault="009269E5">
      <w:pPr>
        <w:pStyle w:val="ConsPlusNormal"/>
        <w:ind w:firstLine="540"/>
        <w:jc w:val="both"/>
      </w:pPr>
      <w:r>
        <w:t xml:space="preserve">2.1. Конкурс проводится в соответствии с решением публичного партнера о заключении соглашения о </w:t>
      </w:r>
      <w:proofErr w:type="spellStart"/>
      <w:r>
        <w:t>муниципально-частном</w:t>
      </w:r>
      <w:proofErr w:type="spellEnd"/>
      <w:r>
        <w:t xml:space="preserve"> партнерстве, за исключением случаев, предусмотренных </w:t>
      </w:r>
      <w:hyperlink w:anchor="P105">
        <w:r>
          <w:rPr>
            <w:color w:val="0000FF"/>
          </w:rPr>
          <w:t>пунктом 2.11</w:t>
        </w:r>
      </w:hyperlink>
      <w:r>
        <w:t xml:space="preserve"> Порядка подготовки проектов </w:t>
      </w:r>
      <w:proofErr w:type="spellStart"/>
      <w:r>
        <w:t>муниципально-частного</w:t>
      </w:r>
      <w:proofErr w:type="spellEnd"/>
      <w:r>
        <w:t xml:space="preserve"> партнерства, принятия решений о реализации проектов </w:t>
      </w:r>
      <w:proofErr w:type="spellStart"/>
      <w:r>
        <w:t>муниципально-частного</w:t>
      </w:r>
      <w:proofErr w:type="spellEnd"/>
      <w:r>
        <w:t xml:space="preserve"> партнерства, мониторинга реализации соглашений о </w:t>
      </w:r>
      <w:proofErr w:type="spellStart"/>
      <w:r>
        <w:t>муниципально-частном</w:t>
      </w:r>
      <w:proofErr w:type="spellEnd"/>
      <w:r>
        <w:t xml:space="preserve"> партнерстве на территории муниципального образования "город Ульяновск".</w:t>
      </w:r>
    </w:p>
    <w:p w:rsidR="009269E5" w:rsidRDefault="009269E5">
      <w:pPr>
        <w:pStyle w:val="ConsPlusNormal"/>
        <w:spacing w:before="220"/>
        <w:ind w:firstLine="540"/>
        <w:jc w:val="both"/>
      </w:pPr>
      <w:r>
        <w:t>2.2. Конку</w:t>
      </w:r>
      <w:proofErr w:type="gramStart"/>
      <w:r>
        <w:t>рс вкл</w:t>
      </w:r>
      <w:proofErr w:type="gramEnd"/>
      <w:r>
        <w:t xml:space="preserve">ючает в себя этапы, предусмотренные </w:t>
      </w:r>
      <w:hyperlink r:id="rId55">
        <w:r>
          <w:rPr>
            <w:color w:val="0000FF"/>
          </w:rPr>
          <w:t>частью 4 статьи 19</w:t>
        </w:r>
      </w:hyperlink>
      <w:r>
        <w:t xml:space="preserve"> Закона N 224-ФЗ.</w:t>
      </w:r>
    </w:p>
    <w:p w:rsidR="009269E5" w:rsidRDefault="009269E5">
      <w:pPr>
        <w:pStyle w:val="ConsPlusNormal"/>
        <w:jc w:val="both"/>
      </w:pPr>
      <w:r>
        <w:t xml:space="preserve">(п. 2.2 в ред. </w:t>
      </w:r>
      <w:hyperlink r:id="rId56">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2.3.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w:t>
      </w:r>
    </w:p>
    <w:p w:rsidR="009269E5" w:rsidRDefault="009269E5">
      <w:pPr>
        <w:pStyle w:val="ConsPlusNormal"/>
        <w:spacing w:before="220"/>
        <w:ind w:firstLine="540"/>
        <w:jc w:val="both"/>
      </w:pPr>
      <w:r>
        <w:t xml:space="preserve">2.4. </w:t>
      </w:r>
      <w:proofErr w:type="gramStart"/>
      <w:r>
        <w:t xml:space="preserve">При проведении конкурса конкурсная документация, сообщение о проведении конкурса, протоколы конкурсной комиссии подлежат размещению на официальном сайте Российской Федерации для размещения информации о проведении торгов в информационно-телекоммуникационной сети Интернет, определенном Правительством Российской Федерации (далее - официальный сайт для проведения торгов), и на официальном сайте администрации города Ульяновска </w:t>
      </w:r>
      <w:hyperlink r:id="rId57">
        <w:r>
          <w:rPr>
            <w:color w:val="0000FF"/>
          </w:rPr>
          <w:t>https://ulmeria.gosuslugi.ru</w:t>
        </w:r>
      </w:hyperlink>
      <w:r>
        <w:t xml:space="preserve"> (далее - официальный сайт администрации города Ульяновска).</w:t>
      </w:r>
      <w:proofErr w:type="gramEnd"/>
    </w:p>
    <w:p w:rsidR="009269E5" w:rsidRDefault="009269E5">
      <w:pPr>
        <w:pStyle w:val="ConsPlusNormal"/>
        <w:jc w:val="both"/>
      </w:pPr>
      <w:r>
        <w:t xml:space="preserve">(в ред. </w:t>
      </w:r>
      <w:hyperlink r:id="rId58">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2.5. Публичный партнер вправе в любое время, но не позднее одного рабочего дня до даты проведения конкурса, отказаться от проведения конкурса.</w:t>
      </w:r>
    </w:p>
    <w:p w:rsidR="009269E5" w:rsidRDefault="009269E5">
      <w:pPr>
        <w:pStyle w:val="ConsPlusNormal"/>
        <w:spacing w:before="220"/>
        <w:ind w:firstLine="540"/>
        <w:jc w:val="both"/>
      </w:pPr>
      <w:r>
        <w:t>Сообщение об отказе от проведения конкурса размещается конкурсной комиссией на официальном сайте для проведения торгов и на официальном сайте администрации города Ульяновска не позднее одного рабочего дня со дня принятия решения об отказе от проведения конкурса.</w:t>
      </w:r>
    </w:p>
    <w:p w:rsidR="009269E5" w:rsidRDefault="009269E5">
      <w:pPr>
        <w:pStyle w:val="ConsPlusNormal"/>
        <w:spacing w:before="220"/>
        <w:ind w:firstLine="540"/>
        <w:jc w:val="both"/>
      </w:pPr>
      <w:r>
        <w:t xml:space="preserve">2.6. В конкурсе может принять участие российское юридическое лицо, соответствующее требованиям, установленным </w:t>
      </w:r>
      <w:hyperlink r:id="rId59">
        <w:r>
          <w:rPr>
            <w:color w:val="0000FF"/>
          </w:rPr>
          <w:t>пунктом 8 статьи 5</w:t>
        </w:r>
      </w:hyperlink>
      <w:r>
        <w:t xml:space="preserve"> Закона N 224-ФЗ.</w:t>
      </w:r>
    </w:p>
    <w:p w:rsidR="009269E5" w:rsidRDefault="009269E5">
      <w:pPr>
        <w:pStyle w:val="ConsPlusNormal"/>
        <w:spacing w:before="220"/>
        <w:ind w:firstLine="540"/>
        <w:jc w:val="both"/>
      </w:pPr>
      <w:r>
        <w:t xml:space="preserve">2.7. </w:t>
      </w:r>
      <w:proofErr w:type="gramStart"/>
      <w:r>
        <w:t xml:space="preserve">По поручению Главы города Ульяновска отраслевые (функциональные) органы и подразделения администрации города Ульяновска в соответствии со своей компетенцией обеспечивают направление необходимой информации и материалов в управление инвестиций и планирования администрации города Ульяновска в целях исполнения им </w:t>
      </w:r>
      <w:hyperlink w:anchor="P120">
        <w:r>
          <w:rPr>
            <w:color w:val="0000FF"/>
          </w:rPr>
          <w:t>пункта 3.2 раздела 3</w:t>
        </w:r>
      </w:hyperlink>
      <w:r>
        <w:t xml:space="preserve"> "Порядка подготовки проектов </w:t>
      </w:r>
      <w:proofErr w:type="spellStart"/>
      <w:r>
        <w:t>муниципально-частного</w:t>
      </w:r>
      <w:proofErr w:type="spellEnd"/>
      <w:r>
        <w:t xml:space="preserve"> партнерства, принятия решений о реализации проектов </w:t>
      </w:r>
      <w:proofErr w:type="spellStart"/>
      <w:r>
        <w:t>муниципально-частного</w:t>
      </w:r>
      <w:proofErr w:type="spellEnd"/>
      <w:r>
        <w:t xml:space="preserve"> партнерства, мониторинга реализации соглашений о </w:t>
      </w:r>
      <w:proofErr w:type="spellStart"/>
      <w:r>
        <w:t>муниципально-частном</w:t>
      </w:r>
      <w:proofErr w:type="spellEnd"/>
      <w:r>
        <w:t xml:space="preserve"> партнерстве на территории</w:t>
      </w:r>
      <w:proofErr w:type="gramEnd"/>
      <w:r>
        <w:t xml:space="preserve"> муниципального образования "город Ульяновск".</w:t>
      </w:r>
    </w:p>
    <w:p w:rsidR="009269E5" w:rsidRDefault="009269E5">
      <w:pPr>
        <w:pStyle w:val="ConsPlusNormal"/>
        <w:spacing w:before="220"/>
        <w:ind w:firstLine="540"/>
        <w:jc w:val="both"/>
      </w:pPr>
      <w:r>
        <w:t xml:space="preserve">Указанные в настоящем пункте мероприятия и документы должны быть согласованы с исполнительным органом Ульяновской области, уполномоченным Правительством Ульяновской области на осуществление полномочий, предусмотренных </w:t>
      </w:r>
      <w:hyperlink r:id="rId60">
        <w:r>
          <w:rPr>
            <w:color w:val="0000FF"/>
          </w:rPr>
          <w:t>частью 2 статьи 17</w:t>
        </w:r>
      </w:hyperlink>
      <w:r>
        <w:t xml:space="preserve"> Закона N 224-ФЗ.</w:t>
      </w:r>
    </w:p>
    <w:p w:rsidR="009269E5" w:rsidRDefault="009269E5">
      <w:pPr>
        <w:pStyle w:val="ConsPlusNormal"/>
        <w:jc w:val="both"/>
      </w:pPr>
      <w:r>
        <w:lastRenderedPageBreak/>
        <w:t xml:space="preserve">(в ред. </w:t>
      </w:r>
      <w:hyperlink r:id="rId61">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2.8. В целях организации проведения конкурса постановлением администрации города Ульяновска создается конкурсная комиссия. Организационно-техническое обеспечение конкурсной комиссии осуществляется управлением инвестиций и планирования администрации города Ульяновска и Управлением муниципальной собственностью администрации города Ульяновска с учетом возложенных полномочий.</w:t>
      </w:r>
    </w:p>
    <w:p w:rsidR="009269E5" w:rsidRDefault="009269E5">
      <w:pPr>
        <w:pStyle w:val="ConsPlusNormal"/>
        <w:jc w:val="both"/>
      </w:pPr>
      <w:r>
        <w:t>(</w:t>
      </w:r>
      <w:proofErr w:type="gramStart"/>
      <w:r>
        <w:t>в</w:t>
      </w:r>
      <w:proofErr w:type="gramEnd"/>
      <w:r>
        <w:t xml:space="preserve"> ред. </w:t>
      </w:r>
      <w:hyperlink r:id="rId62">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В состав конкурсной комиссии входят:</w:t>
      </w:r>
    </w:p>
    <w:p w:rsidR="009269E5" w:rsidRDefault="009269E5">
      <w:pPr>
        <w:pStyle w:val="ConsPlusNormal"/>
        <w:spacing w:before="220"/>
        <w:ind w:firstLine="540"/>
        <w:jc w:val="both"/>
      </w:pPr>
      <w:r>
        <w:t>председатель конкурсной комиссии;</w:t>
      </w:r>
    </w:p>
    <w:p w:rsidR="009269E5" w:rsidRDefault="009269E5">
      <w:pPr>
        <w:pStyle w:val="ConsPlusNormal"/>
        <w:jc w:val="both"/>
      </w:pPr>
      <w:r>
        <w:t xml:space="preserve">(в ред. </w:t>
      </w:r>
      <w:hyperlink r:id="rId63">
        <w:r>
          <w:rPr>
            <w:color w:val="0000FF"/>
          </w:rPr>
          <w:t>решения</w:t>
        </w:r>
      </w:hyperlink>
      <w:r>
        <w:t xml:space="preserve"> Ульяновской Городской Думы от 27.08.2025 N 118)</w:t>
      </w:r>
    </w:p>
    <w:p w:rsidR="009269E5" w:rsidRDefault="009269E5">
      <w:pPr>
        <w:pStyle w:val="ConsPlusNormal"/>
        <w:spacing w:before="220"/>
        <w:ind w:firstLine="540"/>
        <w:jc w:val="both"/>
      </w:pPr>
      <w:r>
        <w:t>представители администрации города Ульяновска - 3 человека;</w:t>
      </w:r>
    </w:p>
    <w:p w:rsidR="009269E5" w:rsidRDefault="009269E5">
      <w:pPr>
        <w:pStyle w:val="ConsPlusNormal"/>
        <w:spacing w:before="220"/>
        <w:ind w:firstLine="540"/>
        <w:jc w:val="both"/>
      </w:pPr>
      <w:r>
        <w:t>депутаты Ульяновской Городской Думы - 2 человека;</w:t>
      </w:r>
    </w:p>
    <w:p w:rsidR="009269E5" w:rsidRDefault="009269E5">
      <w:pPr>
        <w:pStyle w:val="ConsPlusNormal"/>
        <w:spacing w:before="220"/>
        <w:ind w:firstLine="540"/>
        <w:jc w:val="both"/>
      </w:pPr>
      <w:r>
        <w:t>представитель Общественной палаты муниципального образования "город Ульяновск".</w:t>
      </w:r>
    </w:p>
    <w:p w:rsidR="009269E5" w:rsidRDefault="009269E5">
      <w:pPr>
        <w:pStyle w:val="ConsPlusNormal"/>
        <w:jc w:val="both"/>
      </w:pPr>
      <w:r>
        <w:t xml:space="preserve">(в ред. </w:t>
      </w:r>
      <w:hyperlink r:id="rId64">
        <w:r>
          <w:rPr>
            <w:color w:val="0000FF"/>
          </w:rPr>
          <w:t>решения</w:t>
        </w:r>
      </w:hyperlink>
      <w:r>
        <w:t xml:space="preserve"> Ульяновской Городской Думы от 21.12.2022 N 150)</w:t>
      </w:r>
    </w:p>
    <w:p w:rsidR="009269E5" w:rsidRDefault="009269E5">
      <w:pPr>
        <w:pStyle w:val="ConsPlusNormal"/>
        <w:spacing w:before="220"/>
        <w:ind w:firstLine="540"/>
        <w:jc w:val="both"/>
      </w:pPr>
      <w:r>
        <w:t>Конкурсная комиссия осуществляет свою деятельность на основании утверждаемого ею регламента, изменение которого может инициировать любой из членов конкурсной комиссии.</w:t>
      </w:r>
    </w:p>
    <w:p w:rsidR="009269E5" w:rsidRDefault="009269E5">
      <w:pPr>
        <w:pStyle w:val="ConsPlusNormal"/>
        <w:spacing w:before="220"/>
        <w:ind w:firstLine="540"/>
        <w:jc w:val="both"/>
      </w:pPr>
      <w:r>
        <w:t>Конкурсная комиссия правомочна принимать решения, если на заседании конкурсной комиссии присутствует не менее чем 50 процентов общего числа ее членов, при этом каждый член конкурсной комиссии имеет один голос.</w:t>
      </w:r>
    </w:p>
    <w:p w:rsidR="009269E5" w:rsidRDefault="009269E5">
      <w:pPr>
        <w:pStyle w:val="ConsPlusNormal"/>
        <w:spacing w:before="220"/>
        <w:ind w:firstLine="540"/>
        <w:jc w:val="both"/>
      </w:pPr>
      <w:r>
        <w:t xml:space="preserve">Абзац утратил силу. - </w:t>
      </w:r>
      <w:hyperlink r:id="rId65">
        <w:r>
          <w:rPr>
            <w:color w:val="0000FF"/>
          </w:rPr>
          <w:t>Решение</w:t>
        </w:r>
      </w:hyperlink>
      <w:r>
        <w:t xml:space="preserve"> Ульяновской Городской Думы от 27.08.2025 N 118.</w:t>
      </w:r>
    </w:p>
    <w:p w:rsidR="009269E5" w:rsidRDefault="009269E5">
      <w:pPr>
        <w:pStyle w:val="ConsPlusNormal"/>
        <w:spacing w:before="220"/>
        <w:ind w:firstLine="540"/>
        <w:jc w:val="both"/>
      </w:pPr>
      <w:r>
        <w:t>Деятельность конкурсной комиссии организуется председателем конкурсной комиссии.</w:t>
      </w:r>
    </w:p>
    <w:p w:rsidR="009269E5" w:rsidRDefault="009269E5">
      <w:pPr>
        <w:pStyle w:val="ConsPlusNormal"/>
        <w:spacing w:before="220"/>
        <w:ind w:firstLine="540"/>
        <w:jc w:val="both"/>
      </w:pPr>
      <w:r>
        <w:t>Член конкурсной комиссии обязан лично присутствовать на заседаниях конкурсной комиссии. В случае невозможности участия член конкурсной комиссии обязан сообщить об этом председателю конкурсной комиссии с указанием причин отсутствия.</w:t>
      </w:r>
    </w:p>
    <w:p w:rsidR="009269E5" w:rsidRDefault="009269E5">
      <w:pPr>
        <w:pStyle w:val="ConsPlusNormal"/>
        <w:spacing w:before="220"/>
        <w:ind w:firstLine="540"/>
        <w:jc w:val="both"/>
      </w:pPr>
      <w:r>
        <w:t>Не позднее 3 рабочих дней до даты проведения заседания конкурсной комиссии члены конкурсной комиссии извещаются председателем конкурсной комиссии о дате заседания конкурсной комиссии с указанием вопросов, включенных в повестку заседания.</w:t>
      </w:r>
    </w:p>
    <w:p w:rsidR="009269E5" w:rsidRDefault="009269E5">
      <w:pPr>
        <w:pStyle w:val="ConsPlusNormal"/>
        <w:spacing w:before="220"/>
        <w:ind w:firstLine="540"/>
        <w:jc w:val="both"/>
      </w:pPr>
      <w:r>
        <w:t>Решения конкурсной комиссии принимаются большинством голосов от числа голосов членов конкурсной комиссии, принявших участие в ее заседании.</w:t>
      </w:r>
    </w:p>
    <w:p w:rsidR="009269E5" w:rsidRDefault="009269E5">
      <w:pPr>
        <w:pStyle w:val="ConsPlusNormal"/>
        <w:spacing w:before="220"/>
        <w:ind w:firstLine="540"/>
        <w:jc w:val="both"/>
      </w:pPr>
      <w:r>
        <w:t>Член конкурсной комиссии, не согласный с принятым конкурсной комиссией решением, имеет право письменно изложить свое особое мнение.</w:t>
      </w:r>
    </w:p>
    <w:p w:rsidR="009269E5" w:rsidRDefault="009269E5">
      <w:pPr>
        <w:pStyle w:val="ConsPlusNormal"/>
        <w:spacing w:before="220"/>
        <w:ind w:firstLine="540"/>
        <w:jc w:val="both"/>
      </w:pPr>
      <w:r>
        <w:t>В случае равенства числа голосов председатель конкурсной комиссии имеет право решающего голоса.</w:t>
      </w:r>
    </w:p>
    <w:p w:rsidR="009269E5" w:rsidRDefault="009269E5">
      <w:pPr>
        <w:pStyle w:val="ConsPlusNormal"/>
        <w:spacing w:before="220"/>
        <w:ind w:firstLine="540"/>
        <w:jc w:val="both"/>
      </w:pPr>
      <w:r>
        <w:t xml:space="preserve">2.9. Проведение конкурса и заключение соглашения о </w:t>
      </w:r>
      <w:proofErr w:type="spellStart"/>
      <w:r>
        <w:t>муниципально-частном</w:t>
      </w:r>
      <w:proofErr w:type="spellEnd"/>
      <w:r>
        <w:t xml:space="preserve"> партнерстве осуществляются с учетом особенностей, установленных </w:t>
      </w:r>
      <w:hyperlink r:id="rId66">
        <w:r>
          <w:rPr>
            <w:color w:val="0000FF"/>
          </w:rPr>
          <w:t>Законом</w:t>
        </w:r>
      </w:hyperlink>
      <w:r>
        <w:t xml:space="preserve"> N 224-ФЗ.</w:t>
      </w:r>
    </w:p>
    <w:p w:rsidR="009269E5" w:rsidRDefault="009269E5">
      <w:pPr>
        <w:pStyle w:val="ConsPlusNormal"/>
        <w:jc w:val="both"/>
      </w:pPr>
    </w:p>
    <w:p w:rsidR="009269E5" w:rsidRDefault="009269E5">
      <w:pPr>
        <w:pStyle w:val="ConsPlusNormal"/>
        <w:jc w:val="both"/>
      </w:pPr>
    </w:p>
    <w:p w:rsidR="001C47BA" w:rsidRDefault="001C47BA"/>
    <w:sectPr w:rsidR="001C47BA" w:rsidSect="004E04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269E5"/>
    <w:rsid w:val="001C47BA"/>
    <w:rsid w:val="00926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9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269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69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90936" TargetMode="External"/><Relationship Id="rId18" Type="http://schemas.openxmlformats.org/officeDocument/2006/relationships/hyperlink" Target="https://login.consultant.ru/link/?req=doc&amp;base=LAW&amp;n=191504&amp;dst=100037" TargetMode="External"/><Relationship Id="rId26" Type="http://schemas.openxmlformats.org/officeDocument/2006/relationships/hyperlink" Target="https://login.consultant.ru/link/?req=doc&amp;base=LAW&amp;n=511283&amp;dst=100302" TargetMode="External"/><Relationship Id="rId39" Type="http://schemas.openxmlformats.org/officeDocument/2006/relationships/hyperlink" Target="https://login.consultant.ru/link/?req=doc&amp;base=RLAW076&amp;n=82392&amp;dst=100015" TargetMode="External"/><Relationship Id="rId21" Type="http://schemas.openxmlformats.org/officeDocument/2006/relationships/hyperlink" Target="https://login.consultant.ru/link/?req=doc&amp;base=RLAW076&amp;n=67234&amp;dst=100010" TargetMode="External"/><Relationship Id="rId34" Type="http://schemas.openxmlformats.org/officeDocument/2006/relationships/hyperlink" Target="https://login.consultant.ru/link/?req=doc&amp;base=LAW&amp;n=511283&amp;dst=100171" TargetMode="External"/><Relationship Id="rId42" Type="http://schemas.openxmlformats.org/officeDocument/2006/relationships/hyperlink" Target="https://login.consultant.ru/link/?req=doc&amp;base=RLAW076&amp;n=67234&amp;dst=100014" TargetMode="External"/><Relationship Id="rId47" Type="http://schemas.openxmlformats.org/officeDocument/2006/relationships/hyperlink" Target="https://login.consultant.ru/link/?req=doc&amp;base=LAW&amp;n=511283&amp;dst=100266" TargetMode="External"/><Relationship Id="rId50" Type="http://schemas.openxmlformats.org/officeDocument/2006/relationships/hyperlink" Target="https://login.consultant.ru/link/?req=doc&amp;base=RLAW076&amp;n=64719" TargetMode="External"/><Relationship Id="rId55" Type="http://schemas.openxmlformats.org/officeDocument/2006/relationships/hyperlink" Target="https://login.consultant.ru/link/?req=doc&amp;base=LAW&amp;n=511283&amp;dst=100334" TargetMode="External"/><Relationship Id="rId63" Type="http://schemas.openxmlformats.org/officeDocument/2006/relationships/hyperlink" Target="https://login.consultant.ru/link/?req=doc&amp;base=RLAW076&amp;n=82392&amp;dst=100025" TargetMode="External"/><Relationship Id="rId68" Type="http://schemas.openxmlformats.org/officeDocument/2006/relationships/theme" Target="theme/theme1.xml"/><Relationship Id="rId7" Type="http://schemas.openxmlformats.org/officeDocument/2006/relationships/hyperlink" Target="https://login.consultant.ru/link/?req=doc&amp;base=RLAW076&amp;n=81648&amp;dst=101260" TargetMode="External"/><Relationship Id="rId2" Type="http://schemas.openxmlformats.org/officeDocument/2006/relationships/settings" Target="settings.xml"/><Relationship Id="rId16" Type="http://schemas.openxmlformats.org/officeDocument/2006/relationships/hyperlink" Target="https://login.consultant.ru/link/?req=doc&amp;base=LAW&amp;n=191504" TargetMode="External"/><Relationship Id="rId29" Type="http://schemas.openxmlformats.org/officeDocument/2006/relationships/hyperlink" Target="https://login.consultant.ru/link/?req=doc&amp;base=LAW&amp;n=511283&amp;dst=111" TargetMode="External"/><Relationship Id="rId1" Type="http://schemas.openxmlformats.org/officeDocument/2006/relationships/styles" Target="styles.xml"/><Relationship Id="rId6" Type="http://schemas.openxmlformats.org/officeDocument/2006/relationships/hyperlink" Target="https://login.consultant.ru/link/?req=doc&amp;base=LAW&amp;n=511283&amp;dst=100314" TargetMode="External"/><Relationship Id="rId11" Type="http://schemas.openxmlformats.org/officeDocument/2006/relationships/hyperlink" Target="https://login.consultant.ru/link/?req=doc&amp;base=RLAW076&amp;n=67234&amp;dst=100007" TargetMode="External"/><Relationship Id="rId24" Type="http://schemas.openxmlformats.org/officeDocument/2006/relationships/hyperlink" Target="https://login.consultant.ru/link/?req=doc&amp;base=LAW&amp;n=190895&amp;dst=100014" TargetMode="External"/><Relationship Id="rId32" Type="http://schemas.openxmlformats.org/officeDocument/2006/relationships/hyperlink" Target="https://login.consultant.ru/link/?req=doc&amp;base=RLAW076&amp;n=82392&amp;dst=100012" TargetMode="External"/><Relationship Id="rId37" Type="http://schemas.openxmlformats.org/officeDocument/2006/relationships/hyperlink" Target="https://login.consultant.ru/link/?req=doc&amp;base=LAW&amp;n=511283&amp;dst=100056" TargetMode="External"/><Relationship Id="rId40" Type="http://schemas.openxmlformats.org/officeDocument/2006/relationships/hyperlink" Target="https://login.consultant.ru/link/?req=doc&amp;base=LAW&amp;n=511283&amp;dst=100056" TargetMode="External"/><Relationship Id="rId45" Type="http://schemas.openxmlformats.org/officeDocument/2006/relationships/hyperlink" Target="https://login.consultant.ru/link/?req=doc&amp;base=LAW&amp;n=511283&amp;dst=100257" TargetMode="External"/><Relationship Id="rId53" Type="http://schemas.openxmlformats.org/officeDocument/2006/relationships/hyperlink" Target="https://login.consultant.ru/link/?req=doc&amp;base=LAW&amp;n=508490" TargetMode="External"/><Relationship Id="rId58" Type="http://schemas.openxmlformats.org/officeDocument/2006/relationships/hyperlink" Target="https://login.consultant.ru/link/?req=doc&amp;base=RLAW076&amp;n=82392&amp;dst=100021" TargetMode="External"/><Relationship Id="rId66" Type="http://schemas.openxmlformats.org/officeDocument/2006/relationships/hyperlink" Target="https://login.consultant.ru/link/?req=doc&amp;base=LAW&amp;n=511283" TargetMode="External"/><Relationship Id="rId5" Type="http://schemas.openxmlformats.org/officeDocument/2006/relationships/hyperlink" Target="https://login.consultant.ru/link/?req=doc&amp;base=RLAW076&amp;n=82392&amp;dst=100005" TargetMode="External"/><Relationship Id="rId15" Type="http://schemas.openxmlformats.org/officeDocument/2006/relationships/hyperlink" Target="https://login.consultant.ru/link/?req=doc&amp;base=RLAW076&amp;n=82392&amp;dst=100008" TargetMode="External"/><Relationship Id="rId23" Type="http://schemas.openxmlformats.org/officeDocument/2006/relationships/hyperlink" Target="https://login.consultant.ru/link/?req=doc&amp;base=RLAW076&amp;n=67234&amp;dst=100012" TargetMode="External"/><Relationship Id="rId28" Type="http://schemas.openxmlformats.org/officeDocument/2006/relationships/hyperlink" Target="https://login.consultant.ru/link/?req=doc&amp;base=LAW&amp;n=511283&amp;dst=100119" TargetMode="External"/><Relationship Id="rId36" Type="http://schemas.openxmlformats.org/officeDocument/2006/relationships/hyperlink" Target="https://login.consultant.ru/link/?req=doc&amp;base=LAW&amp;n=190890" TargetMode="External"/><Relationship Id="rId49" Type="http://schemas.openxmlformats.org/officeDocument/2006/relationships/hyperlink" Target="https://login.consultant.ru/link/?req=doc&amp;base=RLAW076&amp;n=67234&amp;dst=100018" TargetMode="External"/><Relationship Id="rId57" Type="http://schemas.openxmlformats.org/officeDocument/2006/relationships/hyperlink" Target="https://ulmeria.gosuslugi.ru" TargetMode="External"/><Relationship Id="rId61" Type="http://schemas.openxmlformats.org/officeDocument/2006/relationships/hyperlink" Target="https://login.consultant.ru/link/?req=doc&amp;base=RLAW076&amp;n=82392&amp;dst=100022" TargetMode="External"/><Relationship Id="rId10" Type="http://schemas.openxmlformats.org/officeDocument/2006/relationships/hyperlink" Target="https://login.consultant.ru/link/?req=doc&amp;base=RLAW076&amp;n=82392&amp;dst=100007" TargetMode="External"/><Relationship Id="rId19" Type="http://schemas.openxmlformats.org/officeDocument/2006/relationships/hyperlink" Target="https://login.consultant.ru/link/?req=doc&amp;base=LAW&amp;n=191504" TargetMode="External"/><Relationship Id="rId31" Type="http://schemas.openxmlformats.org/officeDocument/2006/relationships/hyperlink" Target="https://ulmeria.gosuslugi.ru" TargetMode="External"/><Relationship Id="rId44" Type="http://schemas.openxmlformats.org/officeDocument/2006/relationships/hyperlink" Target="https://login.consultant.ru/link/?req=doc&amp;base=RLAW076&amp;n=67234&amp;dst=100017" TargetMode="External"/><Relationship Id="rId52" Type="http://schemas.openxmlformats.org/officeDocument/2006/relationships/hyperlink" Target="https://login.consultant.ru/link/?req=doc&amp;base=RLAW076&amp;n=82392&amp;dst=100007" TargetMode="External"/><Relationship Id="rId60" Type="http://schemas.openxmlformats.org/officeDocument/2006/relationships/hyperlink" Target="https://login.consultant.ru/link/?req=doc&amp;base=LAW&amp;n=511283&amp;dst=100302" TargetMode="External"/><Relationship Id="rId65" Type="http://schemas.openxmlformats.org/officeDocument/2006/relationships/hyperlink" Target="https://login.consultant.ru/link/?req=doc&amp;base=RLAW076&amp;n=82392&amp;dst=100027" TargetMode="External"/><Relationship Id="rId4" Type="http://schemas.openxmlformats.org/officeDocument/2006/relationships/hyperlink" Target="https://login.consultant.ru/link/?req=doc&amp;base=RLAW076&amp;n=67234&amp;dst=100005" TargetMode="External"/><Relationship Id="rId9" Type="http://schemas.openxmlformats.org/officeDocument/2006/relationships/hyperlink" Target="https://login.consultant.ru/link/?req=doc&amp;base=RLAW076&amp;n=67234&amp;dst=100006" TargetMode="External"/><Relationship Id="rId14" Type="http://schemas.openxmlformats.org/officeDocument/2006/relationships/hyperlink" Target="https://login.consultant.ru/link/?req=doc&amp;base=LAW&amp;n=511283" TargetMode="External"/><Relationship Id="rId22" Type="http://schemas.openxmlformats.org/officeDocument/2006/relationships/hyperlink" Target="https://login.consultant.ru/link/?req=doc&amp;base=LAW&amp;n=190936" TargetMode="External"/><Relationship Id="rId27" Type="http://schemas.openxmlformats.org/officeDocument/2006/relationships/hyperlink" Target="https://login.consultant.ru/link/?req=doc&amp;base=RLAW076&amp;n=82392&amp;dst=100010" TargetMode="External"/><Relationship Id="rId30" Type="http://schemas.openxmlformats.org/officeDocument/2006/relationships/hyperlink" Target="https://login.consultant.ru/link/?req=doc&amp;base=RLAW076&amp;n=82392&amp;dst=100011" TargetMode="External"/><Relationship Id="rId35" Type="http://schemas.openxmlformats.org/officeDocument/2006/relationships/hyperlink" Target="https://login.consultant.ru/link/?req=doc&amp;base=RLAW076&amp;n=82392&amp;dst=100013" TargetMode="External"/><Relationship Id="rId43" Type="http://schemas.openxmlformats.org/officeDocument/2006/relationships/hyperlink" Target="https://login.consultant.ru/link/?req=doc&amp;base=LAW&amp;n=511283&amp;dst=100229" TargetMode="External"/><Relationship Id="rId48" Type="http://schemas.openxmlformats.org/officeDocument/2006/relationships/hyperlink" Target="https://login.consultant.ru/link/?req=doc&amp;base=LAW&amp;n=381323" TargetMode="External"/><Relationship Id="rId56" Type="http://schemas.openxmlformats.org/officeDocument/2006/relationships/hyperlink" Target="https://login.consultant.ru/link/?req=doc&amp;base=RLAW076&amp;n=82392&amp;dst=100019" TargetMode="External"/><Relationship Id="rId64" Type="http://schemas.openxmlformats.org/officeDocument/2006/relationships/hyperlink" Target="https://login.consultant.ru/link/?req=doc&amp;base=RLAW076&amp;n=67234&amp;dst=100023" TargetMode="External"/><Relationship Id="rId8" Type="http://schemas.openxmlformats.org/officeDocument/2006/relationships/hyperlink" Target="https://login.consultant.ru/link/?req=doc&amp;base=RLAW076&amp;n=82392&amp;dst=100006" TargetMode="External"/><Relationship Id="rId51" Type="http://schemas.openxmlformats.org/officeDocument/2006/relationships/hyperlink" Target="https://login.consultant.ru/link/?req=doc&amp;base=RLAW076&amp;n=67234&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283&amp;dst=100100" TargetMode="External"/><Relationship Id="rId17" Type="http://schemas.openxmlformats.org/officeDocument/2006/relationships/hyperlink" Target="https://login.consultant.ru/link/?req=doc&amp;base=RLAW076&amp;n=67234&amp;dst=100009" TargetMode="External"/><Relationship Id="rId25" Type="http://schemas.openxmlformats.org/officeDocument/2006/relationships/hyperlink" Target="https://login.consultant.ru/link/?req=doc&amp;base=RLAW076&amp;n=67234&amp;dst=100013" TargetMode="External"/><Relationship Id="rId33" Type="http://schemas.openxmlformats.org/officeDocument/2006/relationships/hyperlink" Target="https://login.consultant.ru/link/?req=doc&amp;base=LAW&amp;n=511283&amp;dst=44" TargetMode="External"/><Relationship Id="rId38" Type="http://schemas.openxmlformats.org/officeDocument/2006/relationships/hyperlink" Target="https://login.consultant.ru/link/?req=doc&amp;base=LAW&amp;n=511283&amp;dst=100056" TargetMode="External"/><Relationship Id="rId46" Type="http://schemas.openxmlformats.org/officeDocument/2006/relationships/hyperlink" Target="https://login.consultant.ru/link/?req=doc&amp;base=LAW&amp;n=432516" TargetMode="External"/><Relationship Id="rId59" Type="http://schemas.openxmlformats.org/officeDocument/2006/relationships/hyperlink" Target="https://login.consultant.ru/link/?req=doc&amp;base=LAW&amp;n=511283&amp;dst=100056" TargetMode="External"/><Relationship Id="rId67" Type="http://schemas.openxmlformats.org/officeDocument/2006/relationships/fontTable" Target="fontTable.xml"/><Relationship Id="rId20" Type="http://schemas.openxmlformats.org/officeDocument/2006/relationships/hyperlink" Target="https://login.consultant.ru/link/?req=doc&amp;base=LAW&amp;n=190936" TargetMode="External"/><Relationship Id="rId41" Type="http://schemas.openxmlformats.org/officeDocument/2006/relationships/hyperlink" Target="https://login.consultant.ru/link/?req=doc&amp;base=RLAW076&amp;n=82392&amp;dst=100017" TargetMode="External"/><Relationship Id="rId54" Type="http://schemas.openxmlformats.org/officeDocument/2006/relationships/hyperlink" Target="https://login.consultant.ru/link/?req=doc&amp;base=LAW&amp;n=511283" TargetMode="External"/><Relationship Id="rId62" Type="http://schemas.openxmlformats.org/officeDocument/2006/relationships/hyperlink" Target="https://login.consultant.ru/link/?req=doc&amp;base=RLAW076&amp;n=8239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5208</Words>
  <Characters>29692</Characters>
  <Application>Microsoft Office Word</Application>
  <DocSecurity>0</DocSecurity>
  <Lines>247</Lines>
  <Paragraphs>69</Paragraphs>
  <ScaleCrop>false</ScaleCrop>
  <Company/>
  <LinksUpToDate>false</LinksUpToDate>
  <CharactersWithSpaces>34831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2025-09-04T07:25:00Z</dcterms:created>
  <dcterms:modified xsi:type="dcterms:W3CDTF">2025-09-04T07:26:00Z</dcterms:modified>
</cp:coreProperties>
</file>