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2B9A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«Т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рансформаторная подстанция № 1902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D62B9A">
        <w:rPr>
          <w:rFonts w:ascii="PT Astra Serif" w:hAnsi="PT Astra Serif" w:cs="Times New Roman"/>
          <w:b/>
          <w:color w:val="000000" w:themeColor="text1"/>
          <w:sz w:val="28"/>
          <w:szCs w:val="28"/>
        </w:rPr>
        <w:t>, с кадастровым номером 73:24:041603:764, расположенная по адресу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: Ульяновская область, </w:t>
      </w:r>
    </w:p>
    <w:p w:rsidR="00FD1A54" w:rsidRPr="004565E4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Ульяновск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р-н 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Ленинский, ул.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Островского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№ 58, строение 1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  <w:bookmarkStart w:id="0" w:name="_Hlk116288247"/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55045E" w:rsidRDefault="00FD1A54" w:rsidP="00D62B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62B9A" w:rsidRPr="00D62B9A">
        <w:rPr>
          <w:rFonts w:ascii="PT Astra Serif" w:hAnsi="PT Astra Serif" w:cs="Times New Roman"/>
          <w:color w:val="000000" w:themeColor="text1"/>
          <w:sz w:val="28"/>
          <w:szCs w:val="28"/>
        </w:rPr>
        <w:t>безопасная эксплуатация существующего объекта электросетевого хозяйства</w:t>
      </w:r>
      <w:r w:rsidR="00D62B9A" w:rsidRPr="00D62B9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«Трансформаторная подстанция № 1902»</w:t>
      </w:r>
      <w:r w:rsidR="00D62B9A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с кадастровым номером 73:24:041603:764</w:t>
      </w:r>
      <w:r w:rsidR="00D62B9A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D62B9A" w:rsidRPr="00D62B9A">
        <w:rPr>
          <w:rFonts w:ascii="PT Astra Serif" w:hAnsi="PT Astra Serif"/>
          <w:color w:val="000000" w:themeColor="text1"/>
          <w:sz w:val="28"/>
          <w:szCs w:val="28"/>
        </w:rPr>
        <w:t xml:space="preserve">расположенная по адресу: Ульяновская область, г. </w:t>
      </w:r>
      <w:proofErr w:type="gramStart"/>
      <w:r w:rsidR="00D62B9A" w:rsidRPr="00D62B9A">
        <w:rPr>
          <w:rFonts w:ascii="PT Astra Serif" w:hAnsi="PT Astra Serif"/>
          <w:color w:val="000000" w:themeColor="text1"/>
          <w:sz w:val="28"/>
          <w:szCs w:val="28"/>
        </w:rPr>
        <w:t xml:space="preserve">Ульяновск, </w:t>
      </w:r>
      <w:r w:rsidR="00D62B9A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proofErr w:type="gramEnd"/>
      <w:r w:rsidR="00D62B9A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</w:t>
      </w:r>
      <w:r w:rsidR="00D62B9A" w:rsidRPr="00D62B9A">
        <w:rPr>
          <w:rFonts w:ascii="PT Astra Serif" w:hAnsi="PT Astra Serif"/>
          <w:color w:val="000000" w:themeColor="text1"/>
          <w:sz w:val="28"/>
          <w:szCs w:val="28"/>
        </w:rPr>
        <w:t>р-н Ленинский, ул. Островского, № 58, строение 1</w:t>
      </w:r>
      <w:r w:rsidR="00D62B9A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D62B9A" w:rsidRPr="00D62B9A">
        <w:rPr>
          <w:rFonts w:ascii="PT Astra Serif" w:hAnsi="PT Astra Serif"/>
          <w:color w:val="000000" w:themeColor="text1"/>
          <w:sz w:val="28"/>
          <w:szCs w:val="28"/>
        </w:rPr>
        <w:t>необходимого для организации энергоснабжения населения и подключения (технологического присоединения) к сетям инженерно-технологического обеспечения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4B2439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0E7757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участк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>ов:</w:t>
      </w:r>
    </w:p>
    <w:p w:rsidR="003D7924" w:rsidRDefault="004B2439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1) </w:t>
      </w:r>
      <w:r w:rsidRPr="004B2439">
        <w:rPr>
          <w:rFonts w:ascii="PT Astra Serif" w:hAnsi="PT Astra Serif" w:cs="Times New Roman"/>
          <w:color w:val="000000" w:themeColor="text1"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ориентира: Ульяновская область, г. Ульяновск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Pr="004B2439">
        <w:rPr>
          <w:rFonts w:ascii="PT Astra Serif" w:hAnsi="PT Astra Serif" w:cs="Times New Roman"/>
          <w:color w:val="000000" w:themeColor="text1"/>
          <w:sz w:val="28"/>
          <w:szCs w:val="28"/>
        </w:rPr>
        <w:t>73:24:000000:1563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4B2439" w:rsidRPr="0055045E" w:rsidRDefault="004B2439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2) Кадастровый номер земельного участка </w:t>
      </w:r>
      <w:r w:rsidRPr="004B2439">
        <w:rPr>
          <w:rFonts w:ascii="PT Astra Serif" w:hAnsi="PT Astra Serif" w:cs="Times New Roman"/>
          <w:color w:val="000000" w:themeColor="text1"/>
          <w:sz w:val="28"/>
          <w:szCs w:val="28"/>
        </w:rPr>
        <w:t>73:24:041603:136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.30 до 11.30, телефон 27-05-56), адрес электронной почты: </w:t>
      </w:r>
      <w:hyperlink r:id="rId5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5. Сообщение о поступившем ходатайстве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6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1787601">
    <w:abstractNumId w:val="2"/>
  </w:num>
  <w:num w:numId="2" w16cid:durableId="1437823043">
    <w:abstractNumId w:val="5"/>
  </w:num>
  <w:num w:numId="3" w16cid:durableId="221451530">
    <w:abstractNumId w:val="1"/>
  </w:num>
  <w:num w:numId="4" w16cid:durableId="786119645">
    <w:abstractNumId w:val="0"/>
  </w:num>
  <w:num w:numId="5" w16cid:durableId="1679700330">
    <w:abstractNumId w:val="3"/>
  </w:num>
  <w:num w:numId="6" w16cid:durableId="390689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7046"/>
    <w:rsid w:val="00060BDF"/>
    <w:rsid w:val="00086908"/>
    <w:rsid w:val="00090DC1"/>
    <w:rsid w:val="00095033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66EE3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B9A"/>
    <w:rsid w:val="00D62EB3"/>
    <w:rsid w:val="00D842A5"/>
    <w:rsid w:val="00D928EC"/>
    <w:rsid w:val="00D961F0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50E1"/>
  <w15:docId w15:val="{52B137C3-4B48-436A-95D5-8E540FC8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aig7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lmeria.gosuslugi.ru" TargetMode="External"/><Relationship Id="rId5" Type="http://schemas.openxmlformats.org/officeDocument/2006/relationships/hyperlink" Target="mailto:uaig_ul@ulmeri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Сульдина Иринa Александровна</cp:lastModifiedBy>
  <cp:revision>309</cp:revision>
  <cp:lastPrinted>2023-12-18T09:50:00Z</cp:lastPrinted>
  <dcterms:created xsi:type="dcterms:W3CDTF">2020-03-10T04:57:00Z</dcterms:created>
  <dcterms:modified xsi:type="dcterms:W3CDTF">2025-10-06T06:15:00Z</dcterms:modified>
</cp:coreProperties>
</file>