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35" w:rsidRPr="000C1435" w:rsidRDefault="000C1435" w:rsidP="000C1435">
      <w:pPr>
        <w:spacing w:after="0"/>
        <w:jc w:val="center"/>
        <w:outlineLvl w:val="0"/>
        <w:rPr>
          <w:rFonts w:ascii="PT Astra Serif" w:hAnsi="PT Astra Serif"/>
          <w:b/>
          <w:sz w:val="28"/>
          <w:szCs w:val="20"/>
        </w:rPr>
      </w:pPr>
      <w:r w:rsidRPr="000C1435">
        <w:rPr>
          <w:rFonts w:ascii="PT Astra Serif" w:hAnsi="PT Astra Serif"/>
          <w:b/>
          <w:sz w:val="28"/>
          <w:szCs w:val="20"/>
        </w:rPr>
        <w:t>Отчёт</w:t>
      </w:r>
    </w:p>
    <w:p w:rsidR="000C1435" w:rsidRPr="000C1435" w:rsidRDefault="000C1435" w:rsidP="000C1435">
      <w:pPr>
        <w:spacing w:after="0"/>
        <w:jc w:val="center"/>
        <w:rPr>
          <w:rFonts w:ascii="PT Astra Serif" w:hAnsi="PT Astra Serif"/>
          <w:b/>
          <w:sz w:val="28"/>
          <w:szCs w:val="20"/>
        </w:rPr>
      </w:pPr>
      <w:r w:rsidRPr="000C1435">
        <w:rPr>
          <w:rFonts w:ascii="PT Astra Serif" w:hAnsi="PT Astra Serif"/>
          <w:b/>
          <w:sz w:val="28"/>
          <w:szCs w:val="20"/>
        </w:rPr>
        <w:t>о реализации Стратегии социально-экономического развития муниципального образования «город Ульяновск»</w:t>
      </w:r>
    </w:p>
    <w:p w:rsidR="000C1435" w:rsidRPr="000C1435" w:rsidRDefault="000C1435" w:rsidP="007864DE">
      <w:pPr>
        <w:spacing w:after="0"/>
        <w:jc w:val="center"/>
        <w:outlineLvl w:val="0"/>
        <w:rPr>
          <w:rFonts w:ascii="PT Astra Serif" w:hAnsi="PT Astra Serif"/>
          <w:sz w:val="28"/>
          <w:szCs w:val="20"/>
        </w:rPr>
      </w:pPr>
    </w:p>
    <w:p w:rsidR="008D63C3" w:rsidRPr="000C1435" w:rsidRDefault="008D63C3" w:rsidP="007864DE">
      <w:pPr>
        <w:spacing w:after="0"/>
        <w:jc w:val="center"/>
        <w:outlineLvl w:val="0"/>
        <w:rPr>
          <w:rFonts w:ascii="PT Astra Serif" w:hAnsi="PT Astra Serif"/>
          <w:sz w:val="28"/>
          <w:szCs w:val="20"/>
        </w:rPr>
      </w:pPr>
      <w:r w:rsidRPr="000C1435">
        <w:rPr>
          <w:rFonts w:ascii="PT Astra Serif" w:hAnsi="PT Astra Serif"/>
          <w:sz w:val="28"/>
          <w:szCs w:val="20"/>
        </w:rPr>
        <w:t>Отчёт</w:t>
      </w:r>
    </w:p>
    <w:p w:rsidR="008D63C3" w:rsidRPr="000C1435" w:rsidRDefault="000C1435" w:rsidP="008D63C3">
      <w:pPr>
        <w:spacing w:after="0"/>
        <w:jc w:val="center"/>
        <w:rPr>
          <w:rFonts w:ascii="PT Astra Serif" w:hAnsi="PT Astra Serif"/>
          <w:sz w:val="28"/>
          <w:szCs w:val="20"/>
        </w:rPr>
      </w:pPr>
      <w:r w:rsidRPr="000C1435">
        <w:rPr>
          <w:rFonts w:ascii="PT Astra Serif" w:hAnsi="PT Astra Serif"/>
          <w:sz w:val="28"/>
          <w:szCs w:val="20"/>
        </w:rPr>
        <w:t>о</w:t>
      </w:r>
      <w:r w:rsidR="008D63C3" w:rsidRPr="000C1435">
        <w:rPr>
          <w:rFonts w:ascii="PT Astra Serif" w:hAnsi="PT Astra Serif"/>
          <w:sz w:val="28"/>
          <w:szCs w:val="20"/>
        </w:rPr>
        <w:t xml:space="preserve"> реализации Плана мероприятий по реализации Стратегии социально-экономического развития </w:t>
      </w:r>
    </w:p>
    <w:p w:rsidR="008D63C3" w:rsidRDefault="008D63C3" w:rsidP="008D63C3">
      <w:pPr>
        <w:spacing w:after="0"/>
        <w:jc w:val="center"/>
        <w:rPr>
          <w:rFonts w:ascii="PT Astra Serif" w:hAnsi="PT Astra Serif"/>
          <w:sz w:val="28"/>
          <w:szCs w:val="20"/>
        </w:rPr>
      </w:pPr>
      <w:r w:rsidRPr="000C1435">
        <w:rPr>
          <w:rFonts w:ascii="PT Astra Serif" w:hAnsi="PT Astra Serif"/>
          <w:sz w:val="28"/>
          <w:szCs w:val="20"/>
        </w:rPr>
        <w:t>муниципального образования «город Ульяновск»</w:t>
      </w:r>
    </w:p>
    <w:p w:rsidR="000C1435" w:rsidRPr="000C1435" w:rsidRDefault="000C1435" w:rsidP="008D63C3">
      <w:pPr>
        <w:spacing w:after="0"/>
        <w:jc w:val="center"/>
        <w:rPr>
          <w:rFonts w:ascii="PT Astra Serif" w:hAnsi="PT Astra Serif"/>
          <w:sz w:val="28"/>
          <w:szCs w:val="20"/>
        </w:rPr>
      </w:pPr>
    </w:p>
    <w:tbl>
      <w:tblPr>
        <w:tblStyle w:val="a3"/>
        <w:tblW w:w="15773" w:type="dxa"/>
        <w:tblInd w:w="-459" w:type="dxa"/>
        <w:tblLayout w:type="fixed"/>
        <w:tblCellMar>
          <w:left w:w="57" w:type="dxa"/>
          <w:right w:w="57" w:type="dxa"/>
        </w:tblCellMar>
        <w:tblLook w:val="0600"/>
      </w:tblPr>
      <w:tblGrid>
        <w:gridCol w:w="463"/>
        <w:gridCol w:w="2180"/>
        <w:gridCol w:w="4767"/>
        <w:gridCol w:w="6714"/>
        <w:gridCol w:w="1649"/>
      </w:tblGrid>
      <w:tr w:rsidR="008D63C3" w:rsidRPr="00E42125" w:rsidTr="000C1435">
        <w:tc>
          <w:tcPr>
            <w:tcW w:w="463" w:type="dxa"/>
          </w:tcPr>
          <w:p w:rsidR="008D63C3" w:rsidRPr="00E42125" w:rsidRDefault="008D63C3" w:rsidP="008D63C3">
            <w:pPr>
              <w:jc w:val="center"/>
              <w:rPr>
                <w:rFonts w:ascii="PT Astra Serif" w:hAnsi="PT Astra Serif"/>
                <w:sz w:val="20"/>
                <w:szCs w:val="20"/>
              </w:rPr>
            </w:pPr>
            <w:r w:rsidRPr="00E42125">
              <w:rPr>
                <w:rFonts w:ascii="PT Astra Serif" w:hAnsi="PT Astra Serif"/>
                <w:sz w:val="20"/>
                <w:szCs w:val="20"/>
              </w:rPr>
              <w:t>№ п/п</w:t>
            </w:r>
          </w:p>
        </w:tc>
        <w:tc>
          <w:tcPr>
            <w:tcW w:w="2180" w:type="dxa"/>
          </w:tcPr>
          <w:p w:rsidR="008D63C3" w:rsidRPr="00E42125" w:rsidRDefault="008D63C3" w:rsidP="008D63C3">
            <w:pPr>
              <w:jc w:val="center"/>
              <w:rPr>
                <w:rFonts w:ascii="PT Astra Serif" w:hAnsi="PT Astra Serif"/>
                <w:sz w:val="20"/>
                <w:szCs w:val="20"/>
              </w:rPr>
            </w:pPr>
            <w:r w:rsidRPr="00E42125">
              <w:rPr>
                <w:rFonts w:ascii="PT Astra Serif" w:hAnsi="PT Astra Serif"/>
                <w:sz w:val="20"/>
                <w:szCs w:val="20"/>
              </w:rPr>
              <w:t>Задача</w:t>
            </w:r>
          </w:p>
        </w:tc>
        <w:tc>
          <w:tcPr>
            <w:tcW w:w="4767" w:type="dxa"/>
          </w:tcPr>
          <w:p w:rsidR="008D63C3" w:rsidRPr="00E42125" w:rsidRDefault="008D63C3" w:rsidP="008D63C3">
            <w:pPr>
              <w:jc w:val="center"/>
              <w:rPr>
                <w:rFonts w:ascii="PT Astra Serif" w:hAnsi="PT Astra Serif"/>
                <w:sz w:val="20"/>
                <w:szCs w:val="20"/>
              </w:rPr>
            </w:pPr>
            <w:r w:rsidRPr="00E42125">
              <w:rPr>
                <w:rFonts w:ascii="PT Astra Serif" w:hAnsi="PT Astra Serif"/>
                <w:sz w:val="20"/>
                <w:szCs w:val="20"/>
              </w:rPr>
              <w:t>Наименование мероприятия, инициативы</w:t>
            </w:r>
          </w:p>
        </w:tc>
        <w:tc>
          <w:tcPr>
            <w:tcW w:w="6714" w:type="dxa"/>
          </w:tcPr>
          <w:p w:rsidR="008D63C3" w:rsidRPr="00E42125" w:rsidRDefault="008D63C3" w:rsidP="008D63C3">
            <w:pPr>
              <w:jc w:val="center"/>
              <w:rPr>
                <w:rFonts w:ascii="PT Astra Serif" w:hAnsi="PT Astra Serif"/>
                <w:sz w:val="20"/>
                <w:szCs w:val="20"/>
              </w:rPr>
            </w:pPr>
            <w:r w:rsidRPr="00E42125">
              <w:rPr>
                <w:rFonts w:ascii="PT Astra Serif" w:hAnsi="PT Astra Serif"/>
                <w:sz w:val="20"/>
                <w:szCs w:val="20"/>
              </w:rPr>
              <w:t>Отчёт за 2023</w:t>
            </w:r>
          </w:p>
        </w:tc>
        <w:tc>
          <w:tcPr>
            <w:tcW w:w="1649" w:type="dxa"/>
          </w:tcPr>
          <w:p w:rsidR="008D63C3" w:rsidRPr="00E42125" w:rsidRDefault="008D63C3" w:rsidP="008D63C3">
            <w:pPr>
              <w:jc w:val="center"/>
              <w:rPr>
                <w:rFonts w:ascii="PT Astra Serif" w:hAnsi="PT Astra Serif"/>
                <w:sz w:val="20"/>
                <w:szCs w:val="20"/>
              </w:rPr>
            </w:pPr>
            <w:r w:rsidRPr="00E42125">
              <w:rPr>
                <w:rFonts w:ascii="PT Astra Serif" w:hAnsi="PT Astra Serif"/>
                <w:sz w:val="20"/>
                <w:szCs w:val="20"/>
              </w:rPr>
              <w:t>Ответственный исполнитель</w:t>
            </w:r>
          </w:p>
        </w:tc>
      </w:tr>
    </w:tbl>
    <w:p w:rsidR="000C1435" w:rsidRPr="000C1435" w:rsidRDefault="000C1435" w:rsidP="000C1435">
      <w:pPr>
        <w:spacing w:after="0" w:line="14" w:lineRule="auto"/>
        <w:rPr>
          <w:rFonts w:ascii="Times New Roman" w:hAnsi="Times New Roman" w:cs="Times New Roman"/>
          <w:sz w:val="4"/>
          <w:szCs w:val="4"/>
        </w:rPr>
      </w:pPr>
    </w:p>
    <w:tbl>
      <w:tblPr>
        <w:tblStyle w:val="a3"/>
        <w:tblW w:w="15793" w:type="dxa"/>
        <w:tblInd w:w="-459" w:type="dxa"/>
        <w:tblLayout w:type="fixed"/>
        <w:tblCellMar>
          <w:left w:w="57" w:type="dxa"/>
          <w:right w:w="57" w:type="dxa"/>
        </w:tblCellMar>
        <w:tblLook w:val="0600"/>
      </w:tblPr>
      <w:tblGrid>
        <w:gridCol w:w="463"/>
        <w:gridCol w:w="2180"/>
        <w:gridCol w:w="4767"/>
        <w:gridCol w:w="6714"/>
        <w:gridCol w:w="1649"/>
        <w:gridCol w:w="20"/>
      </w:tblGrid>
      <w:tr w:rsidR="008D63C3" w:rsidRPr="00E42125" w:rsidTr="000C1435">
        <w:trPr>
          <w:gridAfter w:val="1"/>
          <w:wAfter w:w="20" w:type="dxa"/>
          <w:tblHeader/>
        </w:trPr>
        <w:tc>
          <w:tcPr>
            <w:tcW w:w="463" w:type="dxa"/>
          </w:tcPr>
          <w:p w:rsidR="008D63C3" w:rsidRPr="00E42125" w:rsidRDefault="008D63C3" w:rsidP="000C1435">
            <w:pPr>
              <w:jc w:val="center"/>
              <w:rPr>
                <w:rFonts w:ascii="PT Astra Serif" w:hAnsi="PT Astra Serif"/>
                <w:sz w:val="20"/>
                <w:szCs w:val="20"/>
              </w:rPr>
            </w:pPr>
            <w:r w:rsidRPr="00E42125">
              <w:rPr>
                <w:rFonts w:ascii="PT Astra Serif" w:hAnsi="PT Astra Serif"/>
                <w:sz w:val="20"/>
                <w:szCs w:val="20"/>
              </w:rPr>
              <w:t>1</w:t>
            </w:r>
          </w:p>
        </w:tc>
        <w:tc>
          <w:tcPr>
            <w:tcW w:w="2180" w:type="dxa"/>
          </w:tcPr>
          <w:p w:rsidR="008D63C3" w:rsidRPr="00E42125" w:rsidRDefault="008D63C3" w:rsidP="008D63C3">
            <w:pPr>
              <w:jc w:val="center"/>
              <w:rPr>
                <w:rFonts w:ascii="PT Astra Serif" w:hAnsi="PT Astra Serif"/>
                <w:sz w:val="20"/>
                <w:szCs w:val="20"/>
              </w:rPr>
            </w:pPr>
            <w:r w:rsidRPr="00E42125">
              <w:rPr>
                <w:rFonts w:ascii="PT Astra Serif" w:hAnsi="PT Astra Serif"/>
                <w:sz w:val="20"/>
                <w:szCs w:val="20"/>
              </w:rPr>
              <w:t>2</w:t>
            </w:r>
          </w:p>
        </w:tc>
        <w:tc>
          <w:tcPr>
            <w:tcW w:w="4767" w:type="dxa"/>
          </w:tcPr>
          <w:p w:rsidR="008D63C3" w:rsidRPr="00F93D66" w:rsidRDefault="008D63C3" w:rsidP="008D63C3">
            <w:pPr>
              <w:jc w:val="center"/>
              <w:rPr>
                <w:rFonts w:ascii="PT Astra Serif" w:hAnsi="PT Astra Serif"/>
                <w:sz w:val="20"/>
                <w:szCs w:val="20"/>
              </w:rPr>
            </w:pPr>
            <w:r w:rsidRPr="00F93D66">
              <w:rPr>
                <w:rFonts w:ascii="PT Astra Serif" w:hAnsi="PT Astra Serif"/>
                <w:sz w:val="20"/>
                <w:szCs w:val="20"/>
              </w:rPr>
              <w:t>3</w:t>
            </w:r>
          </w:p>
        </w:tc>
        <w:tc>
          <w:tcPr>
            <w:tcW w:w="6714" w:type="dxa"/>
          </w:tcPr>
          <w:p w:rsidR="008D63C3" w:rsidRPr="00E42125" w:rsidRDefault="008D63C3" w:rsidP="008D63C3">
            <w:pPr>
              <w:jc w:val="center"/>
              <w:rPr>
                <w:rFonts w:ascii="PT Astra Serif" w:hAnsi="PT Astra Serif"/>
                <w:sz w:val="20"/>
                <w:szCs w:val="20"/>
              </w:rPr>
            </w:pPr>
            <w:r w:rsidRPr="00E42125">
              <w:rPr>
                <w:rFonts w:ascii="PT Astra Serif" w:hAnsi="PT Astra Serif"/>
                <w:sz w:val="20"/>
                <w:szCs w:val="20"/>
              </w:rPr>
              <w:t>4</w:t>
            </w:r>
          </w:p>
        </w:tc>
        <w:tc>
          <w:tcPr>
            <w:tcW w:w="1649" w:type="dxa"/>
          </w:tcPr>
          <w:p w:rsidR="008D63C3" w:rsidRPr="00E42125" w:rsidRDefault="008D63C3" w:rsidP="008D63C3">
            <w:pPr>
              <w:jc w:val="center"/>
              <w:rPr>
                <w:rFonts w:ascii="PT Astra Serif" w:hAnsi="PT Astra Serif"/>
                <w:sz w:val="20"/>
                <w:szCs w:val="20"/>
              </w:rPr>
            </w:pPr>
            <w:r w:rsidRPr="00E42125">
              <w:rPr>
                <w:rFonts w:ascii="PT Astra Serif" w:hAnsi="PT Astra Serif"/>
                <w:sz w:val="20"/>
                <w:szCs w:val="20"/>
              </w:rPr>
              <w:t>5</w:t>
            </w:r>
          </w:p>
        </w:tc>
      </w:tr>
      <w:tr w:rsidR="008D63C3" w:rsidRPr="00E42125" w:rsidTr="006B06F6">
        <w:trPr>
          <w:gridAfter w:val="1"/>
          <w:wAfter w:w="20" w:type="dxa"/>
        </w:trPr>
        <w:tc>
          <w:tcPr>
            <w:tcW w:w="15773" w:type="dxa"/>
            <w:gridSpan w:val="5"/>
          </w:tcPr>
          <w:p w:rsidR="008D63C3" w:rsidRPr="00F93D66" w:rsidRDefault="008D63C3" w:rsidP="00E42125">
            <w:pPr>
              <w:jc w:val="center"/>
              <w:rPr>
                <w:rFonts w:ascii="PT Astra Serif" w:hAnsi="PT Astra Serif"/>
                <w:b/>
                <w:sz w:val="20"/>
                <w:szCs w:val="20"/>
              </w:rPr>
            </w:pPr>
            <w:r w:rsidRPr="00F93D66">
              <w:rPr>
                <w:rFonts w:ascii="PT Astra Serif" w:hAnsi="PT Astra Serif"/>
                <w:b/>
                <w:sz w:val="20"/>
                <w:szCs w:val="20"/>
              </w:rPr>
              <w:t>Цель № 1. Высокое качество жизни</w:t>
            </w:r>
          </w:p>
        </w:tc>
      </w:tr>
      <w:tr w:rsidR="00C717DB" w:rsidRPr="00E42125" w:rsidTr="006B06F6">
        <w:trPr>
          <w:gridAfter w:val="1"/>
          <w:wAfter w:w="20" w:type="dxa"/>
        </w:trPr>
        <w:tc>
          <w:tcPr>
            <w:tcW w:w="463" w:type="dxa"/>
            <w:vAlign w:val="center"/>
          </w:tcPr>
          <w:p w:rsidR="00C717DB" w:rsidRPr="00E42125" w:rsidRDefault="00C717DB" w:rsidP="00267815">
            <w:pPr>
              <w:pStyle w:val="a7"/>
              <w:numPr>
                <w:ilvl w:val="0"/>
                <w:numId w:val="6"/>
              </w:numPr>
              <w:ind w:left="464" w:hanging="426"/>
              <w:jc w:val="center"/>
              <w:rPr>
                <w:rFonts w:ascii="PT Astra Serif" w:hAnsi="PT Astra Serif"/>
                <w:sz w:val="20"/>
                <w:szCs w:val="20"/>
              </w:rPr>
            </w:pPr>
          </w:p>
        </w:tc>
        <w:tc>
          <w:tcPr>
            <w:tcW w:w="2180" w:type="dxa"/>
          </w:tcPr>
          <w:p w:rsidR="00C717DB" w:rsidRDefault="00C717DB" w:rsidP="006D0702">
            <w:pPr>
              <w:jc w:val="center"/>
              <w:rPr>
                <w:rFonts w:ascii="PT Astra Serif" w:hAnsi="PT Astra Serif"/>
                <w:sz w:val="20"/>
                <w:szCs w:val="20"/>
              </w:rPr>
            </w:pPr>
            <w:r w:rsidRPr="00E42125">
              <w:rPr>
                <w:rFonts w:ascii="PT Astra Serif" w:hAnsi="PT Astra Serif"/>
                <w:sz w:val="20"/>
                <w:szCs w:val="20"/>
              </w:rPr>
              <w:t xml:space="preserve">Задача № 1. </w:t>
            </w:r>
          </w:p>
          <w:p w:rsidR="00C717DB" w:rsidRPr="00E42125" w:rsidRDefault="00C717DB" w:rsidP="006D0702">
            <w:pPr>
              <w:jc w:val="center"/>
              <w:rPr>
                <w:rFonts w:ascii="PT Astra Serif" w:hAnsi="PT Astra Serif"/>
                <w:sz w:val="20"/>
                <w:szCs w:val="20"/>
              </w:rPr>
            </w:pPr>
            <w:r w:rsidRPr="00E42125">
              <w:rPr>
                <w:rFonts w:ascii="PT Astra Serif" w:hAnsi="PT Astra Serif"/>
                <w:sz w:val="20"/>
                <w:szCs w:val="20"/>
              </w:rPr>
              <w:t>Обеспечить стабилизацию численности населения</w:t>
            </w:r>
          </w:p>
        </w:tc>
        <w:tc>
          <w:tcPr>
            <w:tcW w:w="4767" w:type="dxa"/>
          </w:tcPr>
          <w:p w:rsidR="00C717DB" w:rsidRPr="00F93D66" w:rsidRDefault="00C717DB" w:rsidP="008D63C3">
            <w:pPr>
              <w:jc w:val="center"/>
              <w:rPr>
                <w:rFonts w:ascii="PT Astra Serif" w:hAnsi="PT Astra Serif"/>
                <w:sz w:val="20"/>
                <w:szCs w:val="20"/>
              </w:rPr>
            </w:pPr>
            <w:r w:rsidRPr="00F93D66">
              <w:rPr>
                <w:rFonts w:ascii="PT Astra Serif" w:hAnsi="PT Astra Serif"/>
                <w:bCs/>
                <w:color w:val="000000" w:themeColor="text1"/>
                <w:sz w:val="20"/>
                <w:szCs w:val="20"/>
              </w:rPr>
              <w:t>Проведение социально значимых мероприятий, направленных на повышение уровня рождаемости и пропаганду семейных ценностей</w:t>
            </w:r>
          </w:p>
        </w:tc>
        <w:tc>
          <w:tcPr>
            <w:tcW w:w="6714" w:type="dxa"/>
          </w:tcPr>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Количественный охват мероприятиями, направленными на повышение уровня рождаемости и</w:t>
            </w:r>
            <w:r w:rsidR="00F93D66">
              <w:rPr>
                <w:rFonts w:ascii="PT Astra Serif" w:hAnsi="PT Astra Serif"/>
                <w:sz w:val="20"/>
                <w:szCs w:val="20"/>
              </w:rPr>
              <w:t xml:space="preserve"> пропаганду семейных ценностей за 2023 год составил</w:t>
            </w:r>
            <w:r w:rsidRPr="00F93D66">
              <w:rPr>
                <w:rFonts w:ascii="PT Astra Serif" w:hAnsi="PT Astra Serif"/>
                <w:sz w:val="20"/>
                <w:szCs w:val="20"/>
              </w:rPr>
              <w:t xml:space="preserve"> 27 308 человек.</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Проведены мероприятия:</w:t>
            </w:r>
          </w:p>
          <w:p w:rsidR="00C717DB" w:rsidRPr="00F93D66" w:rsidRDefault="00C717DB" w:rsidP="00424273">
            <w:pPr>
              <w:ind w:firstLine="567"/>
              <w:jc w:val="both"/>
              <w:rPr>
                <w:rFonts w:ascii="PT Astra Serif" w:hAnsi="PT Astra Serif"/>
                <w:sz w:val="20"/>
                <w:szCs w:val="20"/>
                <w:u w:val="single"/>
              </w:rPr>
            </w:pPr>
            <w:r w:rsidRPr="00F93D66">
              <w:rPr>
                <w:rFonts w:ascii="PT Astra Serif" w:hAnsi="PT Astra Serif"/>
                <w:sz w:val="20"/>
                <w:szCs w:val="20"/>
                <w:u w:val="single"/>
              </w:rPr>
              <w:t>1. Направленные на улучшение дем. ситуации:</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участие в торжественных регистрациях новорождённых с вручением подарков от Главы города – 2 чел. на сумму 3,0 руб.;</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- 07.03.2023 в рамках празднования Международного женского дня организовано посещение на дому Главой города Ульяновска многодетной матери Брусковой Е.А., воспитывающей троих дочерей (тройняшек) (охват – 4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- 09.03.2023 организовано поздравление с юбилейным днём рождения многодетной матери Раковой З.М. – председателя инициативной группы многодетных семей, получивших земельные участки в с. Карлинское;</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- 15.05.2023 в рамках празднования Международного дня семей организовано посещение на дому Главой города Ульяновска многодетной семьи Малютовых (5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- 13.09.2023 в рамках празднования памятной даты – Дня семейного общения в Ульяновской области, организовано посещение Главой города Ульяновска многодетной семьи Верхеевых (8 чел.).  </w:t>
            </w:r>
          </w:p>
          <w:p w:rsidR="00C717DB" w:rsidRPr="00F93D66" w:rsidRDefault="00C717DB" w:rsidP="00424273">
            <w:pPr>
              <w:ind w:firstLine="567"/>
              <w:jc w:val="both"/>
              <w:rPr>
                <w:rFonts w:ascii="PT Astra Serif" w:hAnsi="PT Astra Serif"/>
                <w:sz w:val="20"/>
                <w:szCs w:val="20"/>
                <w:u w:val="single"/>
              </w:rPr>
            </w:pPr>
            <w:r w:rsidRPr="00F93D66">
              <w:rPr>
                <w:rFonts w:ascii="PT Astra Serif" w:hAnsi="PT Astra Serif"/>
                <w:sz w:val="20"/>
                <w:szCs w:val="20"/>
                <w:u w:val="single"/>
              </w:rPr>
              <w:t>2. Направленные на повышение социальной активности семей:</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 проведение городского конкурса «Семья года» по семи номинациям.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В финал конкурса (городской этап) вышли 20 семей (128 чел.).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22.04.2023 в ККК «Современник» состоялся финальный гала-концерт, на котором подведены итоги конкурса и награждены победители. Охват  - 400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lastRenderedPageBreak/>
              <w:t xml:space="preserve">Победители были направлены на областной этап, где достойно представили город Ульяновск. В номинации «Семья – хранитель традиций» семья Гуменюк – потомственных военнослужащих, из Засвияжского района города Ульяновска, победила на областном этапе и с честью представила наш город и регион на всероссийском уровне, где также одержала победу. 14.09.2023 состоялось посещение семьи Главой города Ульяновска.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15.05.2023  семьи-участницы областного этапа конкурса приняли участие в праздничном приёме граждан в Правительстве Ульяновской области.</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 - конкурс «Успешная семья Приволжья»: в городском этапе конкурса приняли участие 7 семей. Победителем стала семья Вышенских из Ленинского района города Ульяновска, в которой воспитываются четверо подопечных и двое кровных детей. Семья прошла отборочный тур областного этапа, заняла 2 место на региональном уровне (охват – 46 чел.).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с июля по сентябрь на территории муниципального образования «город Ульяновск» проводился первый этап ежегодного областного конкурса «Папа года», в городском этапе приняли участие 14 пап, четверо из которых приняли участие в областном этапе, где многодетный отец Малютов Евгений Викторович занял Почётное третье место (охват – 14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 проведён городской этап конкурса «Мама года» по пяти номинациям, в котором приняли участие  пятнадцать мам, пять из которых были направлены для участия в областном конкурсе.  Первое место в областном конкурсе в номинации «Преодоление» заняла многодетная мать, воспитывающая ребёнка-инвалида – Брускова Елена Александровна (охват – 15 чел.). </w:t>
            </w:r>
          </w:p>
          <w:p w:rsidR="00C717DB" w:rsidRPr="00F93D66" w:rsidRDefault="00FD165E" w:rsidP="00424273">
            <w:pPr>
              <w:ind w:firstLine="567"/>
              <w:jc w:val="both"/>
              <w:rPr>
                <w:rFonts w:ascii="PT Astra Serif" w:hAnsi="PT Astra Serif"/>
                <w:sz w:val="20"/>
                <w:szCs w:val="20"/>
              </w:rPr>
            </w:pPr>
            <w:r>
              <w:rPr>
                <w:rFonts w:ascii="PT Astra Serif" w:hAnsi="PT Astra Serif"/>
                <w:sz w:val="20"/>
                <w:szCs w:val="20"/>
              </w:rPr>
              <w:t xml:space="preserve">- </w:t>
            </w:r>
            <w:r w:rsidR="00C717DB" w:rsidRPr="00F93D66">
              <w:rPr>
                <w:rFonts w:ascii="PT Astra Serif" w:hAnsi="PT Astra Serif"/>
                <w:sz w:val="20"/>
                <w:szCs w:val="20"/>
              </w:rPr>
              <w:t xml:space="preserve">14.10.2023 в молодёжном театре состоялось торжественное мероприятие в рамках празднования Дня отца в России. На мероприятии наградили победителей городского этапа конкурса «Папа года» и лучших отцов города (охват – 110 чел.).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- 28.11.2023 проведено праздничное мероприятие, посвящённое Дню матери, на котором организовано чествование мам – победительниц конкурса «Мама года», а также вручены благодарственные письма  Главы города и Председателя Ульяновской Городской Думы (охват – 600 чел.).</w:t>
            </w:r>
          </w:p>
          <w:p w:rsidR="00C717DB" w:rsidRPr="00F93D66" w:rsidRDefault="00C717DB" w:rsidP="00424273">
            <w:pPr>
              <w:ind w:firstLine="567"/>
              <w:jc w:val="both"/>
              <w:rPr>
                <w:rFonts w:ascii="PT Astra Serif" w:hAnsi="PT Astra Serif"/>
                <w:sz w:val="20"/>
                <w:szCs w:val="20"/>
                <w:u w:val="single"/>
              </w:rPr>
            </w:pPr>
            <w:r w:rsidRPr="00F93D66">
              <w:rPr>
                <w:rFonts w:ascii="PT Astra Serif" w:hAnsi="PT Astra Serif"/>
                <w:sz w:val="20"/>
                <w:szCs w:val="20"/>
                <w:u w:val="single"/>
              </w:rPr>
              <w:t>3. Акции</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u w:val="single"/>
              </w:rPr>
              <w:t xml:space="preserve">«Помоги собраться в школу», </w:t>
            </w:r>
            <w:r w:rsidRPr="00F93D66">
              <w:rPr>
                <w:rFonts w:ascii="PT Astra Serif" w:hAnsi="PT Astra Serif"/>
                <w:sz w:val="20"/>
                <w:szCs w:val="20"/>
              </w:rPr>
              <w:t xml:space="preserve">целью которой является оказание помощи нуждающимся семьям с детьми-школьниками.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В 2023 году всего помощь при подготовке к школе получили 11 328 школьников на сумму  23 584,7,0 тыс. руб. (из областного бюджета – 6702 чел. на 13 404,00 тыс. руб.; из муниципального бюджета – 2751 чел. на </w:t>
            </w:r>
            <w:r w:rsidRPr="00F93D66">
              <w:rPr>
                <w:rFonts w:ascii="PT Astra Serif" w:hAnsi="PT Astra Serif"/>
                <w:sz w:val="20"/>
                <w:szCs w:val="20"/>
              </w:rPr>
              <w:lastRenderedPageBreak/>
              <w:t xml:space="preserve">5784,8 тыс. руб.; благотворительной  помощи – 1875 чел. на 4395,9 тыс. руб.).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В рамках акции проведены социально значимые мероприятия: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04.06.2023 состоялся старт Акции на территории муниципального образования «город Ульяновск» на мероприятии, посвящённом празднованию Дню Святой Троицы. В Спасо-Вознесенском кафедральном Соборе 15 будущих первоклассников  получили подарки к школе (школьный ранец, сертификат на приобретение школьной формы в магазине «Бостон» и набор первоклассника).</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Cтарт Акции был дан в каждом районе города – в парках «Винновская роща», «Победа», «Прибрежный» и «Молодёжный» (охват – 55 чел.).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 - 12 июня в сквере им. Н.М.Кармазина организовано вручение подарков Главой города и Председателем Ульяновской Городской Думы к школе будущим первоклассникам из семей участников специальной военной операции, охват – 20 чел.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Новогодние акции:</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 акция «Подарим праздник детям» - приобретено 13 407 сладких подарков на сумму 4 199 742,75 тыс. руб. (АППГ– 13 500  сладких новогодних подарков на сумму 4 570,3 тыс. рублей);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22.12.2023 в ОГАУК «Ульяновский драматический театр им. И.А.Гончарова» проведена общегородская новогодняя ёлка с вручением сладких подарков от Главы города Ульяновска (охват 1 000 чел.).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акция «Ёлка желаний»:</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- 06.01.2023г. исполнено желание ребёнка, воспитывающегося в детском доме «Орбита» в р.п. Майна – проведена экскурсия в ОГАУК «Ульяновский драматический театр им. И.А.Гончарова» с просмотром новогоднего спектакля.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26.12.2023г. в администрации города Ульяновска проведена акция «Ёлка желаний» - 10 детям вручены сладкие подарки, тюбинг и профессиональный набор художника; многодетной семье вручены сладкие подарки и планшетный компьютер (6 чел.); вручены сладкие подарки и планшетный компьютер семье, воспитывающей ребёнка-инвалида (2 чел.); вручены подарки детям, воспитывающимся в семье погибшего участника СВО (3 чел.).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В текущем году впервые принято участие в реализации федерального проекта «Ёлка желаний» (шары с желаниями детей, проживающих в городе Ульяновск). Организовано поздравление детей на дому с вручением подарков (17 чел.). </w:t>
            </w:r>
          </w:p>
          <w:p w:rsidR="00C717DB" w:rsidRPr="00F93D66" w:rsidRDefault="00C717DB" w:rsidP="00424273">
            <w:pPr>
              <w:ind w:firstLine="567"/>
              <w:jc w:val="both"/>
              <w:rPr>
                <w:rFonts w:ascii="PT Astra Serif" w:hAnsi="PT Astra Serif"/>
                <w:sz w:val="20"/>
                <w:szCs w:val="20"/>
                <w:u w:val="single"/>
              </w:rPr>
            </w:pPr>
            <w:r w:rsidRPr="00F93D66">
              <w:rPr>
                <w:rFonts w:ascii="PT Astra Serif" w:hAnsi="PT Astra Serif"/>
                <w:sz w:val="20"/>
                <w:szCs w:val="20"/>
                <w:u w:val="single"/>
              </w:rPr>
              <w:t>4. Работа с многодетными семьями:</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lastRenderedPageBreak/>
              <w:t xml:space="preserve">- 16.06.2023 организована встреча с активистами, получившими земельные участки в новом квартале в Заволжском районе города Ульяновска (5 чел.).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- 19.12.2023 состоялась встреча председателями инициативных групп многодетных семей, получивших земельные участки на территории города Ульяновска (6 чел.). </w:t>
            </w:r>
          </w:p>
          <w:p w:rsidR="00C717DB" w:rsidRPr="00F93D66" w:rsidRDefault="00C717DB" w:rsidP="00424273">
            <w:pPr>
              <w:ind w:firstLine="567"/>
              <w:jc w:val="both"/>
              <w:rPr>
                <w:rFonts w:ascii="PT Astra Serif" w:hAnsi="PT Astra Serif"/>
                <w:sz w:val="20"/>
                <w:szCs w:val="20"/>
                <w:u w:val="single"/>
              </w:rPr>
            </w:pPr>
            <w:r w:rsidRPr="00F93D66">
              <w:rPr>
                <w:rFonts w:ascii="PT Astra Serif" w:hAnsi="PT Astra Serif"/>
                <w:sz w:val="20"/>
                <w:szCs w:val="20"/>
                <w:u w:val="single"/>
              </w:rPr>
              <w:t>5. Работа по изданию 4-го тома энциклопедии «Жизнь замечательных семей Ульяновской области»:</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- 01.02.2023 организовано межведомственное совещание по подготовке материалов в Книгу, создана и утверждена редакционная коллегия по изданию Книги.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- 08.11.2023 в центральной городской библиотеке им. И.А.Гончарова состоялось тёплая встреча с семьями, которые вошли в Книгу. Встреча прошла с участием Главы города в формате чаепития (32 чел.). </w:t>
            </w:r>
          </w:p>
          <w:p w:rsidR="00C717DB" w:rsidRPr="00F93D66" w:rsidRDefault="00C717DB" w:rsidP="00424273">
            <w:pPr>
              <w:ind w:firstLine="567"/>
              <w:jc w:val="both"/>
              <w:rPr>
                <w:rFonts w:ascii="PT Astra Serif" w:hAnsi="PT Astra Serif"/>
                <w:sz w:val="20"/>
                <w:szCs w:val="20"/>
                <w:u w:val="single"/>
              </w:rPr>
            </w:pPr>
            <w:r w:rsidRPr="00F93D66">
              <w:rPr>
                <w:rFonts w:ascii="PT Astra Serif" w:hAnsi="PT Astra Serif"/>
                <w:sz w:val="20"/>
                <w:szCs w:val="20"/>
                <w:u w:val="single"/>
              </w:rPr>
              <w:t>6. Работа с членами семей участников СВО</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Систематически проводится мониторинг мер социальной поддержки в городе Ульяновске, которыми  пользуются семьи мобилизованных граждан и военнослужащих СВО:</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освобождение родителей детей, посещающих муниципальные образовательные организации,  реализующие образовательную программу дошкольного образования, от внесения родительской платы за присмотр и уход за детьми – 1255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бесплатный проезд на городском наземном электрическом транспорте по муниципальным маршрутам – 1268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бесплатное питание обучающихся в школах – 1271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бесплатное получение услуг в муниципальных учреждениях культуры – 160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бесплатное получение услуг в муниципальных физкультурно-спортивных организациях – 261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оказание единовременной материальной помощи семье за счёт средств городского бюджета (с начала СВО) – 321 чел.  на 10 734,7 тыс. рублей  (из них в 2023 году 170 чел. на 5 327,5 тыс. рублей);</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предоставление бесплатных путёвок в загородные летние лагеря – 359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предоставление бесплатных путёвок в пришкольные лагеря  и лагеря при учреждениях дополнительного образования – 345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помощь в рамках акции «Помоги собраться в школу» - 221 чел.</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В городе Ульяновске по базе ОГКУ СЗН проживают 1007 детей в возрасте от 3-х до 14-ти лет из семей, участвующих в СВО и 281 ребёнок из семей погибших военнослужащих. Все дети обеспечены новогодними подарками за счёт средств муниципального бюджета и приглашены на новогодние представления. </w:t>
            </w:r>
          </w:p>
          <w:p w:rsidR="00C717DB" w:rsidRPr="00F93D66" w:rsidRDefault="00C717DB" w:rsidP="00424273">
            <w:pPr>
              <w:ind w:firstLine="567"/>
              <w:jc w:val="both"/>
              <w:rPr>
                <w:rFonts w:ascii="PT Astra Serif" w:hAnsi="PT Astra Serif"/>
                <w:sz w:val="20"/>
                <w:szCs w:val="20"/>
              </w:rPr>
            </w:pPr>
            <w:r w:rsidRPr="00F93D66">
              <w:rPr>
                <w:rFonts w:ascii="PT Astra Serif" w:hAnsi="PT Astra Serif"/>
                <w:sz w:val="20"/>
                <w:szCs w:val="20"/>
              </w:rPr>
              <w:t xml:space="preserve">За администрацией города Ульяновска закреплены 382 семьи мобилизованных граждан; за депутатами Ульяновской Городской Думы закреплены 169 семей; за каждой семьёй определён куратор. </w:t>
            </w:r>
          </w:p>
          <w:p w:rsidR="00C717DB" w:rsidRPr="00F93D66" w:rsidRDefault="00C717DB" w:rsidP="007D4EC8">
            <w:pPr>
              <w:ind w:firstLine="567"/>
              <w:jc w:val="both"/>
              <w:rPr>
                <w:rFonts w:ascii="PT Astra Serif" w:hAnsi="PT Astra Serif"/>
                <w:sz w:val="20"/>
                <w:szCs w:val="20"/>
              </w:rPr>
            </w:pPr>
            <w:r w:rsidRPr="00F93D66">
              <w:rPr>
                <w:rFonts w:ascii="PT Astra Serif" w:hAnsi="PT Astra Serif"/>
                <w:sz w:val="20"/>
                <w:szCs w:val="20"/>
              </w:rPr>
              <w:t>Распределено кураторство семей погибших. Администрация города курирует 34 семьи погибших при СВО, из них 13 семей закреплены непосредственно за Управлением по делам семьи администрации города Ульяновска.</w:t>
            </w:r>
          </w:p>
        </w:tc>
        <w:tc>
          <w:tcPr>
            <w:tcW w:w="1649" w:type="dxa"/>
            <w:vMerge w:val="restart"/>
          </w:tcPr>
          <w:p w:rsidR="00C717DB" w:rsidRPr="00E42125" w:rsidRDefault="00C717DB" w:rsidP="008D63C3">
            <w:pPr>
              <w:keepNext/>
              <w:keepLines/>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lastRenderedPageBreak/>
              <w:t xml:space="preserve">Управление по делам семьи </w:t>
            </w:r>
          </w:p>
          <w:p w:rsidR="00C717DB" w:rsidRPr="00E42125" w:rsidRDefault="00C717DB" w:rsidP="008D63C3">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8D63C3">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7864DE" w:rsidRDefault="007864DE" w:rsidP="008D63C3">
            <w:pPr>
              <w:jc w:val="center"/>
              <w:rPr>
                <w:rFonts w:ascii="PT Astra Serif" w:hAnsi="PT Astra Serif"/>
                <w:color w:val="000000" w:themeColor="text1"/>
                <w:sz w:val="20"/>
                <w:szCs w:val="20"/>
              </w:rPr>
            </w:pPr>
          </w:p>
          <w:p w:rsidR="007864DE" w:rsidRDefault="007864DE" w:rsidP="008D63C3">
            <w:pPr>
              <w:jc w:val="center"/>
              <w:rPr>
                <w:rFonts w:ascii="PT Astra Serif" w:hAnsi="PT Astra Serif"/>
                <w:color w:val="000000" w:themeColor="text1"/>
                <w:sz w:val="20"/>
                <w:szCs w:val="20"/>
              </w:rPr>
            </w:pPr>
          </w:p>
          <w:p w:rsidR="007864DE" w:rsidRDefault="007864DE" w:rsidP="008D63C3">
            <w:pPr>
              <w:jc w:val="center"/>
              <w:rPr>
                <w:rFonts w:ascii="PT Astra Serif" w:hAnsi="PT Astra Serif"/>
                <w:color w:val="000000" w:themeColor="text1"/>
                <w:sz w:val="20"/>
                <w:szCs w:val="20"/>
              </w:rPr>
            </w:pPr>
          </w:p>
          <w:p w:rsidR="007864DE" w:rsidRDefault="007864DE" w:rsidP="008D63C3">
            <w:pPr>
              <w:jc w:val="center"/>
              <w:rPr>
                <w:rFonts w:ascii="PT Astra Serif" w:hAnsi="PT Astra Serif"/>
                <w:color w:val="000000" w:themeColor="text1"/>
                <w:sz w:val="20"/>
                <w:szCs w:val="20"/>
              </w:rPr>
            </w:pPr>
          </w:p>
          <w:p w:rsidR="007864DE" w:rsidRDefault="007864DE" w:rsidP="008D63C3">
            <w:pPr>
              <w:jc w:val="center"/>
              <w:rPr>
                <w:rFonts w:ascii="PT Astra Serif" w:hAnsi="PT Astra Serif"/>
                <w:color w:val="000000" w:themeColor="text1"/>
                <w:sz w:val="20"/>
                <w:szCs w:val="20"/>
              </w:rPr>
            </w:pPr>
          </w:p>
          <w:p w:rsidR="007864DE" w:rsidRDefault="007864DE"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Default="00C717DB" w:rsidP="008D63C3">
            <w:pPr>
              <w:jc w:val="center"/>
              <w:rPr>
                <w:rFonts w:ascii="PT Astra Serif" w:hAnsi="PT Astra Serif"/>
                <w:color w:val="000000" w:themeColor="text1"/>
                <w:sz w:val="20"/>
                <w:szCs w:val="20"/>
              </w:rPr>
            </w:pPr>
          </w:p>
          <w:p w:rsidR="00C717DB" w:rsidRPr="00E42125" w:rsidRDefault="00C717DB"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664E9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664E95">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Pr="00E42125" w:rsidRDefault="00C717DB"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664E9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664E95">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Pr="00E42125" w:rsidRDefault="00C717DB"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664E9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664E95">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Default="00C717DB" w:rsidP="00EC591D">
            <w:pPr>
              <w:keepNext/>
              <w:keepLines/>
              <w:ind w:left="57" w:right="57"/>
              <w:jc w:val="center"/>
              <w:rPr>
                <w:rFonts w:ascii="PT Astra Serif" w:hAnsi="PT Astra Serif"/>
                <w:bCs/>
                <w:color w:val="000000" w:themeColor="text1"/>
                <w:sz w:val="20"/>
                <w:szCs w:val="20"/>
              </w:rPr>
            </w:pPr>
          </w:p>
          <w:p w:rsidR="00C717DB" w:rsidRPr="00E42125" w:rsidRDefault="00C717DB" w:rsidP="00EC591D">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EC591D">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Pr="00E42125" w:rsidRDefault="00C717DB" w:rsidP="00EC591D">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Default="00C717DB" w:rsidP="008D63C3">
            <w:pPr>
              <w:jc w:val="center"/>
              <w:rPr>
                <w:rFonts w:ascii="PT Astra Serif" w:hAnsi="PT Astra Serif"/>
                <w:sz w:val="20"/>
                <w:szCs w:val="20"/>
              </w:rPr>
            </w:pPr>
          </w:p>
          <w:p w:rsidR="00C717DB" w:rsidRPr="00E42125" w:rsidRDefault="00C717DB"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664E9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664E95">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Pr="00E42125" w:rsidRDefault="00C717DB"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664E9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664E95">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bCs/>
                <w:color w:val="000000" w:themeColor="text1"/>
                <w:sz w:val="20"/>
                <w:szCs w:val="20"/>
              </w:rPr>
            </w:pPr>
          </w:p>
          <w:p w:rsidR="00C717DB" w:rsidRDefault="00C717DB" w:rsidP="00664E95">
            <w:pPr>
              <w:jc w:val="center"/>
              <w:rPr>
                <w:rFonts w:ascii="PT Astra Serif" w:hAnsi="PT Astra Serif"/>
                <w:bCs/>
                <w:color w:val="000000" w:themeColor="text1"/>
                <w:sz w:val="20"/>
                <w:szCs w:val="20"/>
              </w:rPr>
            </w:pPr>
          </w:p>
          <w:p w:rsidR="00C717DB" w:rsidRDefault="00C717DB" w:rsidP="00664E95">
            <w:pPr>
              <w:jc w:val="center"/>
              <w:rPr>
                <w:rFonts w:ascii="PT Astra Serif" w:hAnsi="PT Astra Serif"/>
                <w:bCs/>
                <w:color w:val="000000" w:themeColor="text1"/>
                <w:sz w:val="20"/>
                <w:szCs w:val="20"/>
              </w:rPr>
            </w:pPr>
          </w:p>
          <w:p w:rsidR="00C717DB" w:rsidRDefault="00C717DB" w:rsidP="00C717DB">
            <w:pPr>
              <w:rPr>
                <w:rFonts w:ascii="PT Astra Serif" w:hAnsi="PT Astra Serif"/>
                <w:bCs/>
                <w:color w:val="000000" w:themeColor="text1"/>
                <w:sz w:val="20"/>
                <w:szCs w:val="20"/>
              </w:rPr>
            </w:pPr>
          </w:p>
          <w:p w:rsidR="00C717DB" w:rsidRPr="00E42125" w:rsidRDefault="00C717DB"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664E9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664E95">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C717DB">
            <w:pPr>
              <w:rPr>
                <w:rFonts w:ascii="PT Astra Serif" w:hAnsi="PT Astra Serif"/>
                <w:color w:val="000000" w:themeColor="text1"/>
                <w:sz w:val="20"/>
                <w:szCs w:val="20"/>
              </w:rPr>
            </w:pPr>
          </w:p>
          <w:p w:rsidR="00C717DB" w:rsidRPr="00E42125" w:rsidRDefault="00C717DB"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664E9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664E95">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Pr="00071D46"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Pr="00071D46" w:rsidRDefault="00C717DB" w:rsidP="00664E95">
            <w:pPr>
              <w:jc w:val="center"/>
              <w:rPr>
                <w:rFonts w:ascii="PT Astra Serif" w:hAnsi="PT Astra Serif"/>
                <w:color w:val="000000" w:themeColor="text1"/>
                <w:sz w:val="20"/>
                <w:szCs w:val="20"/>
              </w:rPr>
            </w:pPr>
          </w:p>
          <w:p w:rsidR="00C717DB" w:rsidRPr="00E42125" w:rsidRDefault="00C717DB"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664E9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664E95">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bCs/>
                <w:color w:val="000000" w:themeColor="text1"/>
                <w:sz w:val="20"/>
                <w:szCs w:val="20"/>
              </w:rPr>
            </w:pPr>
          </w:p>
          <w:p w:rsidR="00C717DB" w:rsidRDefault="00C717DB" w:rsidP="00664E95">
            <w:pPr>
              <w:jc w:val="center"/>
              <w:rPr>
                <w:rFonts w:ascii="PT Astra Serif" w:hAnsi="PT Astra Serif"/>
                <w:bCs/>
                <w:color w:val="000000" w:themeColor="text1"/>
                <w:sz w:val="20"/>
                <w:szCs w:val="20"/>
              </w:rPr>
            </w:pPr>
          </w:p>
          <w:p w:rsidR="00C717DB" w:rsidRDefault="00C717DB" w:rsidP="00664E95">
            <w:pPr>
              <w:jc w:val="center"/>
              <w:rPr>
                <w:rFonts w:ascii="PT Astra Serif" w:hAnsi="PT Astra Serif"/>
                <w:bCs/>
                <w:color w:val="000000" w:themeColor="text1"/>
                <w:sz w:val="20"/>
                <w:szCs w:val="20"/>
              </w:rPr>
            </w:pPr>
          </w:p>
          <w:p w:rsidR="00C717DB" w:rsidRDefault="00C717DB" w:rsidP="00664E95">
            <w:pPr>
              <w:jc w:val="center"/>
              <w:rPr>
                <w:rFonts w:ascii="PT Astra Serif" w:hAnsi="PT Astra Serif"/>
                <w:bCs/>
                <w:color w:val="000000" w:themeColor="text1"/>
                <w:sz w:val="20"/>
                <w:szCs w:val="20"/>
              </w:rPr>
            </w:pPr>
          </w:p>
          <w:p w:rsidR="00C717DB" w:rsidRDefault="00C717DB" w:rsidP="00664E95">
            <w:pPr>
              <w:jc w:val="center"/>
              <w:rPr>
                <w:rFonts w:ascii="PT Astra Serif" w:hAnsi="PT Astra Serif"/>
                <w:bCs/>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Pr="00E42125" w:rsidRDefault="00C717DB"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664E9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664E95">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Pr="00E42125" w:rsidRDefault="00C717DB"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C717DB" w:rsidRPr="00E42125" w:rsidRDefault="00C717DB" w:rsidP="00664E9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C717DB" w:rsidRDefault="00C717DB" w:rsidP="00664E95">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1244A1" w:rsidRDefault="001244A1"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C717DB" w:rsidRDefault="00C717DB" w:rsidP="00664E95">
            <w:pPr>
              <w:jc w:val="center"/>
              <w:rPr>
                <w:rFonts w:ascii="PT Astra Serif" w:hAnsi="PT Astra Serif"/>
                <w:color w:val="000000" w:themeColor="text1"/>
                <w:sz w:val="20"/>
                <w:szCs w:val="20"/>
              </w:rPr>
            </w:pPr>
          </w:p>
          <w:p w:rsidR="001244A1" w:rsidRPr="00E42125" w:rsidRDefault="001244A1" w:rsidP="001244A1">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по делам семьи </w:t>
            </w:r>
          </w:p>
          <w:p w:rsidR="001244A1" w:rsidRPr="00E42125" w:rsidRDefault="001244A1" w:rsidP="001244A1">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1244A1" w:rsidRDefault="001244A1" w:rsidP="001244A1">
            <w:pPr>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C717DB" w:rsidRPr="00E42125" w:rsidRDefault="00C717DB" w:rsidP="006D0702">
            <w:pPr>
              <w:jc w:val="center"/>
              <w:rPr>
                <w:rFonts w:ascii="PT Astra Serif" w:hAnsi="PT Astra Serif"/>
                <w:sz w:val="20"/>
                <w:szCs w:val="20"/>
              </w:rPr>
            </w:pPr>
          </w:p>
        </w:tc>
      </w:tr>
      <w:tr w:rsidR="00C717DB" w:rsidRPr="00E42125" w:rsidTr="006B06F6">
        <w:trPr>
          <w:gridAfter w:val="1"/>
          <w:wAfter w:w="20" w:type="dxa"/>
        </w:trPr>
        <w:tc>
          <w:tcPr>
            <w:tcW w:w="463" w:type="dxa"/>
            <w:vAlign w:val="center"/>
          </w:tcPr>
          <w:p w:rsidR="00C717DB" w:rsidRPr="00E42125" w:rsidRDefault="00C717DB" w:rsidP="00267815">
            <w:pPr>
              <w:pStyle w:val="a7"/>
              <w:numPr>
                <w:ilvl w:val="0"/>
                <w:numId w:val="6"/>
              </w:numPr>
              <w:ind w:left="464" w:hanging="426"/>
              <w:jc w:val="center"/>
              <w:rPr>
                <w:rFonts w:ascii="PT Astra Serif" w:hAnsi="PT Astra Serif"/>
                <w:sz w:val="20"/>
                <w:szCs w:val="20"/>
              </w:rPr>
            </w:pPr>
          </w:p>
        </w:tc>
        <w:tc>
          <w:tcPr>
            <w:tcW w:w="2180" w:type="dxa"/>
            <w:vMerge w:val="restart"/>
          </w:tcPr>
          <w:p w:rsidR="00C717DB" w:rsidRDefault="00C717DB" w:rsidP="00267815">
            <w:pPr>
              <w:jc w:val="center"/>
              <w:rPr>
                <w:rFonts w:ascii="PT Astra Serif" w:hAnsi="PT Astra Serif"/>
                <w:sz w:val="20"/>
                <w:szCs w:val="20"/>
              </w:rPr>
            </w:pPr>
            <w:r w:rsidRPr="00E42125">
              <w:rPr>
                <w:rFonts w:ascii="PT Astra Serif" w:hAnsi="PT Astra Serif"/>
                <w:sz w:val="20"/>
                <w:szCs w:val="20"/>
              </w:rPr>
              <w:t xml:space="preserve">Задача № 2. </w:t>
            </w:r>
          </w:p>
          <w:p w:rsidR="00C717DB" w:rsidRPr="00E42125" w:rsidRDefault="00C717DB" w:rsidP="00267815">
            <w:pPr>
              <w:jc w:val="center"/>
              <w:rPr>
                <w:rFonts w:ascii="PT Astra Serif" w:hAnsi="PT Astra Serif"/>
                <w:sz w:val="20"/>
                <w:szCs w:val="20"/>
              </w:rPr>
            </w:pPr>
            <w:r w:rsidRPr="00E42125">
              <w:rPr>
                <w:rFonts w:ascii="PT Astra Serif" w:hAnsi="PT Astra Serif"/>
                <w:sz w:val="20"/>
                <w:szCs w:val="20"/>
              </w:rPr>
              <w:t>Обеспечить сохранение и укрепление здоровья населения</w:t>
            </w:r>
          </w:p>
        </w:tc>
        <w:tc>
          <w:tcPr>
            <w:tcW w:w="4767" w:type="dxa"/>
          </w:tcPr>
          <w:p w:rsidR="00C717DB" w:rsidRPr="00F93D66" w:rsidRDefault="00C717DB" w:rsidP="008D63C3">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Реализация межведомственной программы «Здоровый муниципалитет» в рамках реализации регионального проекта «Укрепление общественного здоровья» в муниципальном образовании «город Ульяновск»:</w:t>
            </w:r>
          </w:p>
          <w:p w:rsidR="00C717DB" w:rsidRPr="00F93D66" w:rsidRDefault="00C717DB" w:rsidP="008D63C3">
            <w:pPr>
              <w:keepNext/>
              <w:keepLines/>
              <w:ind w:left="57" w:right="5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информирование населения по вопросам здорового образа жизни;</w:t>
            </w:r>
          </w:p>
          <w:p w:rsidR="00C717DB" w:rsidRPr="00F93D66" w:rsidRDefault="00C717DB" w:rsidP="008D63C3">
            <w:pPr>
              <w:keepNext/>
              <w:keepLines/>
              <w:ind w:left="57" w:right="5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проведение Фестиваля здорового образа жизни;</w:t>
            </w:r>
          </w:p>
          <w:p w:rsidR="00C717DB" w:rsidRPr="00F93D66" w:rsidRDefault="00C717DB" w:rsidP="00EB23F5">
            <w:pPr>
              <w:keepNext/>
              <w:keepLines/>
              <w:ind w:left="57" w:right="5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проведение мероприятий по вопросам охраны труда и укреплению здоровья работников</w:t>
            </w:r>
          </w:p>
        </w:tc>
        <w:tc>
          <w:tcPr>
            <w:tcW w:w="6714" w:type="dxa"/>
          </w:tcPr>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2023 году несколько проектов одержали победу в конкурсе «Здоровые города России»:</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- 2 место в номинации «Лучшая муниципальная программа/проект по укреплению здоровья детей и подростков» (проекты «Здоровые дети – сильная страна» МБДОУ детский сад № 186 «Волгарик»; «Фестивальная педагогика в пропаганде здорового образа жизни» детский сад № 253 «Белоснежка» и «СПОРТсад Россияночка: от истоков к здоровому будущему» детский сад № 31);</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- 2 место в номинации «Лучшая муниципальная программа/проект по сохранению традиционных семейных ценностей и формированию здоровой семьи» (программа «Социальная поддержка населения муниципального образования «город Ульяновск» «Забота»);</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- 3 место в номинации «Лучшая программа/проект по активному долголетию» («Библиотеки для людей старшего возраста: услуги и практики»).</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21.11.2011 № 323-ФЗ «Об основах охраны здоровья граждан в Российской Федерации» к вопросам местного значения городского округа относится участие в санитарно-гигиеническом просвещении населения.</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В рамках реализации указанных полномочий проводится системная работа, направленная на информирование населения по вопросам санитарно-гигиенического просвещения.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На официальных сайтах администрации города Ульяновска и Управления по делам семьи администрации города Ульяновска в информационно-телекоммуникационной сети «Интернет», в официальных аккаунтах социальных сетей администрации города Ульяновска и Управления по делам семьи администрации города Ульяновска («ВКонтакте», «Телеграм», «Одноклассники»), интернет-порталах, печатных средствах массовой информации (газета «Ульяновск сегодня») опубликовано по темам санитарно-гигиенического просвещения населения 148 статей.</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Изготовлены и распространены информационные листовки о вреде наркомании, и её профилактике, рассчитанные на различные возрастные группы населения. Распространение проходило через районные администрации, через ТОСы города, общественные и образовательные организации, лечебные учреждения. Всего распространено 7500 листовок (30,0 тыс. рублей).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Проводилось информационное освещение в СМИ городских социально – значимых мероприятий и публикаций информационной направленности, что в свою очередь способствует укреплению семейных ценностей в обществе и формированию здорового образа жизни среди населения.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Мероприятия по пропаганде ЗОЖ:</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1) Спортивно-массовые мероприятия, которые были проведены в 2023 году в рамках мотивирования граждан к ведению здорового образа жизни: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ежегодная  спартакиада работников предприятий и организаций города Ульяновска, проходящая в 2023 году в рамках «Года корпоративного спорта в Ульяновской области» (лыжные гонки, плавание, шахматы) – охват 5000 чел.;</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на территории парков города -  молодежная акция «Безопасное лето», раздача информационного материала по профилактике и пропаганде ЗОЖ. Количество участников - более 100 человек, раздали 93 буклета, провели 8 бесед с отдыхающими подростками;</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47-ая традиционная легкоатлетическая районная эстафета (20 000 человек);</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всероссийские массовые соревнования по лыжным гонкам «Лыжня России – 2023»;</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парках города каждые выходные на протяжении 2023 года проводились различные по форме и содержанию мероприятия, в том числе и спортивные программы;</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целях обеспечения спортивного досуга детей, формирования здорового образа жизни, а также обеспечения занятости детей в период летних каникул 2023 года (июнь - август) реализован проект «Лето во дворах».</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2) Проведение мероприятий и акций, направленных на информирование населения по вопросам здорового образа жизни, профилактики хронических неинфекционных заболеваний в рамках Всемирных дней здоровья:</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месячник по профилактике туберкулеза с 1 по 31 марта 2023 года - на здравпунктах ВУЗов и СУЗов прошли лекции и беседы о вреде курения, профилактике туберкулёза. Охват – свыше 5000 человек. Розданы информационные буклеты в количестве 100 шт.;</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молодежная акция в рамках Всемирного Дня здоровья в парках города (500 чел.);</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организация передвижного флюорографа, кабинета вакцинации от коронавирусной инфекции и гриппа при проведении сельскохозяйственных ярмарок (охват свыше 100 чел.);</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Всемирный день без табака – 31.05.2023 на базе ТЦ Аквамолл размещены площадки здоровья (охват свыше 500 чел.);</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встречи молодежных активов с ТОСами районов и представителями УМВД, курирующих сферу противодействия распространения наркотических средств. За 2023 год проведено 10 акций с участием 850 чел.;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бесплатное анонимное экспресс-тестирование на ВИЧ-инфекцию населения в мобильном пункте тестирования (по графику) специалистами ГУЗ «Областной центр профилактики и борьбы со СПИД» (охват свыше 300 чел.).</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3) При массовой поддержке активной молодежи организованы и проведены более 40 мероприятий (охват около 7500 человек):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футбольный турнир «Новое поколение» для подростков, состоящих на различных видах учёта (30 человек);</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турнир по игре «Лазертаг» для волонтёров доброцентра «Добро профтех» (15 человек);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участие в проведении II Всероссийской массовой велосипедной гонки «Всемирный день велосипедиста»;</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автомобильные соревнования по дрифту «Дрифт-шоу»;</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фестиваль субкультур «СОТКА».</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Организация работы по информированию населения о необходимости прохождения диспансеризации</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2023 году организована системная работа:</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 еженедельно - расширенные совещания по вопросу увеличения охвата диспансеризацией с участием руководителей отраслевых органов и подразделений администрации города Ульяновска,  предприятий и ответственных лиц (30 чел.).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еженедельно - мониторинг и анализ проведённых мероприятий;</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03.04.2023 на Штабе по комплексному развитию города Ульяновска с докладом «О реализации национальных проектов «Здравоохранение» и «Демография» выступила И.О. Министра здравоохранения Ульяновской области О.Ю.Колотик – Каменева, особо обращено  внимание на необходимость прохождения диспансеризации как одного из факторов сохранения здоровья, увеличения продолжительности жизни, снижения смертности.</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07.08.2023  Главой города Ульяновска проведено совещание по вопросу прохождения диспансеризации жителями города с участием представителей Министерства здравоохранения,  главных врачей лечебных учреждений,  руководителей предприятий и организаций всех форм собственности.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Проведено 6 выездных акций по диспансеризации сотрудников (охват около 300 человек).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Ролик о необходимости прохождения диспансеризации транслировался в парках города.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результате проводимой работы в 2023 году диспансеризацию прошли 81% подлежащих жителей города Ульяновска, профессиональных медицинских осмотров – 76 %, углубленные медосмотры – 84%.</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Оказывалось содействие в организации выездной вакцинации на предприятия и организации города.</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ежедневном режиме в течение 2023 года готовились аналитические информационные материалы по вопросам здравоохранения.</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Понимая важность и ценность медицинской профессии, а также с целью её популяризации, Управлением проведены мероприятия: </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18.06.2023 в рамках Дня медицинского работника направлены поздравительные открытки от Главы города Ульяновска в адрес всех главных врачей медицинских учреждений, расположенных на территории г.Ульяновска;</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15.06.2021 прошло чествование медицинских работников  ГУЗ «Центральная клиническая медико-санитарная часть имени заслуженного врача России В.А.Егорова» Почётными грамотами и Благодарственными письмами Главы города Ульяновска «За активную трудовую деятельность, профессионализм и добросовестное выполнение должностных обязанностей» ко Дню медицинского работника;</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19.06.2023 - чествование медицинских работников  Почётными грамотами и Благодарственными письмами Главы города Ульяновска «За добросовестный труд в сфере здравоохранения, высокие профессиональные достижения и в связи с Днём медицинского работника» на штабе по развитию города Ульяновска.</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Реализуемые областные меры, направленные на привлечение кадров в медицинские организации, не позволяют устранить кадровый дефицит в учреждениях здравоохранения, расположенных на территории города Ульяновска, который составляет 35% от общей численности врачей.</w:t>
            </w:r>
          </w:p>
          <w:p w:rsidR="00C717DB" w:rsidRPr="00F93D66" w:rsidRDefault="00C717DB" w:rsidP="00A676A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Принято решение о возможном предоставлении семьям с детьми, где оба родителя являются медицинскими сотрудниками, жилых помещений на основании договоров коммерческого найма.</w:t>
            </w:r>
          </w:p>
          <w:p w:rsidR="00C717DB" w:rsidRPr="00F93D66" w:rsidRDefault="00C717DB" w:rsidP="004449D1">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Вместе с тем, имеющийся фонд жилых помещений, нуждается в проведении ремонтных работ.</w:t>
            </w:r>
          </w:p>
        </w:tc>
        <w:tc>
          <w:tcPr>
            <w:tcW w:w="1649" w:type="dxa"/>
            <w:vMerge/>
          </w:tcPr>
          <w:p w:rsidR="00C717DB" w:rsidRPr="00E42125" w:rsidRDefault="00C717DB" w:rsidP="006D0702">
            <w:pPr>
              <w:jc w:val="center"/>
              <w:rPr>
                <w:rFonts w:ascii="PT Astra Serif" w:hAnsi="PT Astra Serif"/>
                <w:sz w:val="20"/>
                <w:szCs w:val="20"/>
              </w:rPr>
            </w:pPr>
          </w:p>
        </w:tc>
      </w:tr>
      <w:tr w:rsidR="00C717DB" w:rsidRPr="00E42125" w:rsidTr="006B06F6">
        <w:trPr>
          <w:gridAfter w:val="1"/>
          <w:wAfter w:w="20" w:type="dxa"/>
        </w:trPr>
        <w:tc>
          <w:tcPr>
            <w:tcW w:w="463" w:type="dxa"/>
            <w:vAlign w:val="center"/>
          </w:tcPr>
          <w:p w:rsidR="00C717DB" w:rsidRPr="00E42125" w:rsidRDefault="00C717DB" w:rsidP="00267815">
            <w:pPr>
              <w:pStyle w:val="a7"/>
              <w:numPr>
                <w:ilvl w:val="0"/>
                <w:numId w:val="6"/>
              </w:numPr>
              <w:ind w:left="464" w:hanging="426"/>
              <w:jc w:val="center"/>
              <w:rPr>
                <w:rFonts w:ascii="PT Astra Serif" w:hAnsi="PT Astra Serif"/>
                <w:sz w:val="20"/>
                <w:szCs w:val="20"/>
              </w:rPr>
            </w:pPr>
          </w:p>
        </w:tc>
        <w:tc>
          <w:tcPr>
            <w:tcW w:w="2180" w:type="dxa"/>
            <w:vMerge/>
          </w:tcPr>
          <w:p w:rsidR="00C717DB" w:rsidRPr="00E42125" w:rsidRDefault="00C717DB" w:rsidP="00267815">
            <w:pPr>
              <w:jc w:val="center"/>
              <w:rPr>
                <w:rFonts w:ascii="PT Astra Serif" w:hAnsi="PT Astra Serif"/>
                <w:sz w:val="20"/>
                <w:szCs w:val="20"/>
              </w:rPr>
            </w:pPr>
          </w:p>
        </w:tc>
        <w:tc>
          <w:tcPr>
            <w:tcW w:w="4767" w:type="dxa"/>
          </w:tcPr>
          <w:p w:rsidR="00C717DB" w:rsidRPr="00F93D66" w:rsidRDefault="00C717DB" w:rsidP="008D63C3">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 xml:space="preserve">Реализация мероприятий, направленных на вовлечение граждан старшего поколения в активное долголетие: </w:t>
            </w:r>
          </w:p>
          <w:p w:rsidR="00C717DB" w:rsidRPr="00F93D66" w:rsidRDefault="00C717DB" w:rsidP="008D63C3">
            <w:pPr>
              <w:keepNext/>
              <w:keepLines/>
              <w:ind w:left="57" w:right="5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организация экскурсий для граждан старшего поколения; </w:t>
            </w:r>
          </w:p>
          <w:p w:rsidR="00C717DB" w:rsidRPr="00F93D66" w:rsidRDefault="00C717DB" w:rsidP="008D63C3">
            <w:pPr>
              <w:keepNext/>
              <w:keepLines/>
              <w:ind w:left="57" w:right="5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поздравления с праздничными и памятными датами; </w:t>
            </w:r>
          </w:p>
          <w:p w:rsidR="00C717DB" w:rsidRPr="00F93D66" w:rsidRDefault="00C717DB" w:rsidP="008D63C3">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 xml:space="preserve">проведение социально значимых мероприятий </w:t>
            </w:r>
          </w:p>
        </w:tc>
        <w:tc>
          <w:tcPr>
            <w:tcW w:w="6714" w:type="dxa"/>
          </w:tcPr>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На реализацию мероприятий в 2023 г. выделено 3338,3 тыс. руб. исполнено 3 338,2 тыс. руб. (100,0%) Количественный охват мероприятиями составил 29 139 человек.</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Мероприятия для ветеранов, пенсионеров, инвалидов различных категорий:</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 1. Поздравления и чествования от имени руководства города: </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с юбилейными днями рождения поздравлено 233 человека (участники ВОВ, долгожители, ровесники Ульяновской области) с вручением подарков на сумму 253,1 тыс. рублей (АППГ – 207 чел.);</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 с юбилейными датами совместной жизни супружеские пары ветеранов поздравлены 30 пар на сумму 22,3 тыс. рублей (АППГ – 23 чел.); </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 - в Дни воинской славы поздравлены открытками и продовольственными наборами 108 человек на сумму 118,8 тыс. рублей – участники обороны Ленинграда, жители блокадного Ленинграда, участники Сталинградской битвы, бывшие несовершеннолетние узники фашистских концлагерей, участники партизанского движения, участники Курской битвы, участники войны с Японией, участники Московской битвы, герои Советского Союза, России, герои Социалистического труда, члены семей, умерших Героев (АППГ – 121 чел., естественная убыль);</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 во время проведения мероприятий, посвященных Дню образования Ульяновской области, Дню России, Дню Семьи, любви и верности, Международному Дню пожилого человека, Дню города, Международному Дню инвалидов, при проведении фестивалей «Серебряная краса», «Я люблю этот мир», месячнику Сентябриада были вручены подарки 121 инвалидам и ветеранам на сумму 410,6 тыс. руб. (АППГ – 77 чел.); </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- 1 октября 2023 в 12.00 в Ульяновском драматическом театре им. И.А.Гончарова состоялось городское торжественное мероприятие, посвященное Дню пожилого человека (охват мероприятия – 650 человек) (АППГ – 650 чел.);</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Управлением по делам семьи администрации города Ульяновск подготовлено городское мероприятие, посвященное Международному Дню инвалидов, которое состоялось 2 декабря 2023 в 12.00 в Ульяновском драматическом театре им. И.А.Гончарова (охват мероприятия – 650 человек) (АППГ – 650 чел.);</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В рамках мероприятий одиноко проживающим пенсионерам и инвалидам 1 группы, находящимся на надомном обслуживании, и членам общественных организаций вручён подарок от руководства города (охват – 600 чел.) (АППГ – 650 чел.).</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2. День Победы:</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Поздравлены от руководства города:</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участники ВОВ, инвалиды ВОВ, солдаты последнего военного призыва именными открытками и подарками (пылесос, продовольственный набор в тематической упаковке) – 47 чел. на сумму 247,3 тыс. руб. (АППГ – 77 чел., естественная убыль)</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труженики тыла, вдовы, бывшие узники фашизма, жители блокадного Ленинграда продовольственными наборами и именными открытками – 1 976 человек на сумму 1 327,9 тыс. руб. (АППГ – 2 466 чел.);</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граждане категории «Дети войны» именной открыткой – более 24,0 тыс. чел. (АППГ – более 26,0 тыс. чел.);</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вдова Героя СССР, участника ВОВ, вдова УВОВ, труженик тыла при посещении на дому – 3 чел. на сумму 13,8 тыс. руб.;</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-ветераны города, проходящие лечение в госпитале во время праздничных дней, с вручением подарка – 128 чел. на сумму 86,0 тыс. руб. (АППГ – 27 чел.);</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председатели и члены Советов ветеранов войны, труда, вооружённых сил и правоохранительных органов с вручением продовольственного набора – 50 чел. на сумму 36,5 тыс. руб.</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вдовы семей военнослужащих, погибших при исполнении воинского долга, с вручением продовольственного набора – 43 чел. на сумму 28,9 тыс. руб.;</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проведена гражданская панихида на могиле воинов, погибших от ран в госпиталях города Ульяновска в годы Великой Отечественной войны, в которой приняли участие руководители города, депутаты УГД (охват более 100 чел.);</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организована бесплатная централизованная доставка ветеранов на праздничный парад 9 мая комфортабельными автобусами (4 автобуса повышенной комфортности и автомобилями службы «Социальное такси», транспортные услуги на сумму 30,0 тыс. рублей);</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- 9 мая на Площади 30-летия Победы около 100 ветеранов участвовали при прохождении торжественного марша войск Ульяновского территориального гарнизона и театрализованного представления.</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3. Годовщина аварии на Чернобыльской АЭС</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26 апреля и 30 ноября у памятника «Колокол Чернобыля звучит в наших сердцах» прошёл «тихий митинг» с возложением цветов (охват более 400 чел.). Организовано чаепитие для членов Правления Общероссийского союза общественного объединения «Союза «Чернобыль» России».</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4. Ветераны боевых действий</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 1 июля состоялось торжественное мероприятие в честь Дня ветерана боевых действий с вручением Благодарственных писем участникам патриотического проекта «Время выбрало нас». </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Принято участие в возложении цветов у Монумента «Скорбящая мать», организовано чаепитие для участников мероприятий. </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11 декабря в День памяти погибших в вооружённом конфликте в Чечне у памятника «Скорбящая мать» прошёл «тихий митинг» с возложением цветов (50 чел.)</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25 декабря в День ввода войск в Афганистан у памятника «Скорбящая мать» прошёл «тихий митинг» с возложением цветов (50 чел.).</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1. Центры активного долголетия</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В г.Ульяновске работают свыше 150  клубов ветеранов по интересам, более 40 Советов ветеранов предприятий и организаций (свыше 15 000 чел.). Для пропаганды здорового образа жизни, продления долголетия граждан и вовлечения пенсионеров в активную жизнь на территории города Ульяновска свою деятельность осуществляют 16 Центров активного долголетия, где систематически занимается около 4 000 человек. </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Каждый Центр Активного Долголетия имеет соглашение о сотрудничестве с медицинскими учреждениями, в рамках которых с пожилыми гражданами  проводятся беседы по профилактике заболеваний, приглашаются узкие специалисты,  прием ведут врачи – геронтологи (с  ГУЗ ЦГКБ, ГУЗ городская поликлиника №4, ГУЗ городская поликлиника №1 и др.);</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Центы имеют соглашения со спортивными учреждениями о занятиях пожилых граждан общефизической подготовкой, лечебной гимнастикой, доступными видами спорта – шашки, шахматы т.п. (ФОК «Новое поколение », стадионом «Симбирск», ФОК «Фаворит» и др.).</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Центры Активного Долголетия активно принимают участие в  массовых городских мероприятиях, представляют г. Ульяновск в различных командных соревнованиях, проводят собственные мероприятия и фестивали:</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 «Серебряная краса» — конкурс красоты и талантов среди очаровательных женщин старше пятидесяти пяти лет. Участие в конкурсе приняли посетители Центров активного долголетия;</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4 июня, в день Святой Троицы в «Сквере возрождения духовности» у стен собора состоялся городской праздник «Святится Троицей душа». На празднике была организована работа площадки Центров активного долголетия. Посетители Центров продемонстрировали творческие номера, провели мастер-классы по декоративно-прикладному творчеству;</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Среди Центров активного долголетия прошёл финальный этап II региональных Дельфийских игр «Энергия долголетия».</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На городских мероприятиях, посвящённых Международному дню пожилых людей, Международному дню инвалидов, была организована работа площадки декоративно-прикладного творчества посетителей Центров активного долголетия.</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преддверии Нового года организованы мероприятия силами Центров активного долголетия с демонстрацией направлений деятельности. Посетители Центров продемонстрировали творческие номера, организовали выставку декоративно-прикладного творчества.</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Посетители Центров принимают активное участие в организации добровольческой деятельности, направляют гуманитарную помощь для военнослужащих, принимающих участие в специальной военной операции.</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Кроме того, на базе Центров активного долголетия реализуются проекты «Бабушкин сундучок», «Поэзия Ульяновского долголетия», «Просветительская лаборатория для старшего поколения «Нас услышат» и другие. В рамках проекта «Серебряный наставник» происходит взаимодействие старшего поколения с младшим, что позволяет разнообразить досуг, снять стресс, избавиться от одиночества. </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Центрах организованы занятия по обеспечению разностороннего охвата всех видов активности – как физической, так и интеллектуальной с учетом потребностей и возможностей людей пожилого возраста. Посетители Центров занимаются хореографией, вокалом, декоративно-прикладным творчеством. Кроме того, Центры оказывают образовательные услуги – занятия английским языком, обучение компьютерной грамотности. В 2023 году в Центрах открываются сенсорные комнаты для релаксации и снятия психологического напряжения у граждан старшего поколения.</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результате  занятости пожилых граждан в Центрах Активного Долголетия и клубах  происходит повышение социальной активности пожилых людей, расширение круга общения, укрепление здоровья, сохранение хорошей физической формы, молодого внешнего вида, повышение жизненного тонуса пожилых людей.</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Взаимодействие с общественными объединениями инвалидов:</w:t>
            </w:r>
          </w:p>
          <w:p w:rsidR="00C717DB" w:rsidRPr="00F93D66" w:rsidRDefault="00C717DB" w:rsidP="00184F30">
            <w:pPr>
              <w:keepNext/>
              <w:keepLines/>
              <w:ind w:firstLine="704"/>
              <w:jc w:val="both"/>
              <w:rPr>
                <w:rFonts w:ascii="PT Astra Serif" w:hAnsi="PT Astra Serif" w:cs="Calibri"/>
                <w:bCs/>
                <w:color w:val="000000" w:themeColor="text1"/>
                <w:sz w:val="20"/>
                <w:szCs w:val="20"/>
                <w:u w:val="single"/>
              </w:rPr>
            </w:pPr>
            <w:r w:rsidRPr="00F93D66">
              <w:rPr>
                <w:rFonts w:ascii="PT Astra Serif" w:hAnsi="PT Astra Serif" w:cs="Calibri"/>
                <w:bCs/>
                <w:color w:val="000000" w:themeColor="text1"/>
                <w:sz w:val="20"/>
                <w:szCs w:val="20"/>
                <w:u w:val="single"/>
              </w:rPr>
              <w:t>1. Организация чаепитий:</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организовано 8 чаепитий (300 чел. на сумму 90,0 тыс. руб.):</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для бывших несовершеннолетних узников фашистских концлагерей в преддверии Международного дня освобождения узников фашистских концлагерей;</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для членов областной общественной организации инвалидов «Союз – Чернобыль» в день 37-ой годовщины аварии на Чернобыльской АЭС;</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для членов общественных организаций инвалидов локальных войн в День ветеранов боевых действий, в День памяти погибших в Чечне в День Героев Отечества;</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для председателей общественных организаций в Международный день пожилых людей, Международный день инвалидов;</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для членов семей погибших военнослужащих при вручении книги «Жизнь замечательных людей Ульяновской области» в рамках празднования Дня Героев Отечества.</w:t>
            </w:r>
          </w:p>
          <w:p w:rsidR="00C717DB" w:rsidRPr="00F93D66" w:rsidRDefault="00C717DB" w:rsidP="00184F30">
            <w:pPr>
              <w:keepNext/>
              <w:keepLines/>
              <w:ind w:firstLine="704"/>
              <w:jc w:val="both"/>
              <w:rPr>
                <w:rFonts w:ascii="PT Astra Serif" w:hAnsi="PT Astra Serif" w:cs="Calibri"/>
                <w:bCs/>
                <w:color w:val="000000" w:themeColor="text1"/>
                <w:sz w:val="20"/>
                <w:szCs w:val="20"/>
                <w:u w:val="single"/>
              </w:rPr>
            </w:pPr>
            <w:r w:rsidRPr="00F93D66">
              <w:rPr>
                <w:rFonts w:ascii="PT Astra Serif" w:hAnsi="PT Astra Serif" w:cs="Calibri"/>
                <w:bCs/>
                <w:color w:val="000000" w:themeColor="text1"/>
                <w:sz w:val="20"/>
                <w:szCs w:val="20"/>
                <w:u w:val="single"/>
              </w:rPr>
              <w:t>2. Проведение праздников, фестивалей</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В преддверии Международного женского дня проведён конкурс «Серебряная краса» - это конкурс красоты и талантов среди очаровательных женщин старше пятидесяти пяти лет. Участие в конкурсе приняли посетители Центров активного долголетия (3 участницам вручены подарки).</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27 апреля в ДК «Киндяковка» состоялся Гала-концерт ХII городского фестиваля художественного творчества людей с ограниченными возможностями здоровья «Я люблю этот мир», посвященного десятилетию доброты в Ульяновской области. Лауреаты фестиваля были награждены памятными подарками от руководства города (36 человек).</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В рамках Декады инвалидов прошёл Гала-концерт XII Межрегионального инклюзивного фестиваля-конкурса «Мы вместе!». Участникам мероприятия вручены подарки от руководства города. </w:t>
            </w:r>
          </w:p>
          <w:p w:rsidR="00C717DB" w:rsidRPr="00F93D66" w:rsidRDefault="00C717DB" w:rsidP="00184F30">
            <w:pPr>
              <w:keepNext/>
              <w:keepLines/>
              <w:ind w:firstLine="704"/>
              <w:jc w:val="both"/>
              <w:rPr>
                <w:rFonts w:ascii="PT Astra Serif" w:hAnsi="PT Astra Serif" w:cs="Calibri"/>
                <w:bCs/>
                <w:color w:val="000000" w:themeColor="text1"/>
                <w:sz w:val="20"/>
                <w:szCs w:val="20"/>
                <w:u w:val="single"/>
              </w:rPr>
            </w:pPr>
            <w:r w:rsidRPr="00F93D66">
              <w:rPr>
                <w:rFonts w:ascii="PT Astra Serif" w:hAnsi="PT Astra Serif" w:cs="Calibri"/>
                <w:bCs/>
                <w:color w:val="000000" w:themeColor="text1"/>
                <w:sz w:val="20"/>
                <w:szCs w:val="20"/>
                <w:u w:val="single"/>
              </w:rPr>
              <w:t>3. Координация работы Общественного совета по делам граждан с ограниченными возможностями здоровья</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Для решения вопросов по социальной интеграции, реабилитации инвалидов, созданию условий по доступности города для различных категорий маломобильных граждан проведено 4 заседания Совета.</w:t>
            </w:r>
          </w:p>
          <w:p w:rsidR="00C717DB" w:rsidRPr="00F93D66" w:rsidRDefault="00C717DB" w:rsidP="00184F30">
            <w:pPr>
              <w:keepNext/>
              <w:keepLines/>
              <w:ind w:firstLine="704"/>
              <w:jc w:val="both"/>
              <w:rPr>
                <w:rFonts w:ascii="PT Astra Serif" w:hAnsi="PT Astra Serif" w:cs="Calibri"/>
                <w:bCs/>
                <w:color w:val="000000" w:themeColor="text1"/>
                <w:sz w:val="20"/>
                <w:szCs w:val="20"/>
                <w:u w:val="single"/>
              </w:rPr>
            </w:pPr>
            <w:r w:rsidRPr="00F93D66">
              <w:rPr>
                <w:rFonts w:ascii="PT Astra Serif" w:hAnsi="PT Astra Serif" w:cs="Calibri"/>
                <w:bCs/>
                <w:color w:val="000000" w:themeColor="text1"/>
                <w:sz w:val="20"/>
                <w:szCs w:val="20"/>
                <w:u w:val="single"/>
              </w:rPr>
              <w:t>4. Содействие в организации работы городской службы «Социальное такси»</w:t>
            </w:r>
          </w:p>
          <w:p w:rsidR="00C717DB" w:rsidRPr="00F93D66" w:rsidRDefault="00C717DB" w:rsidP="00184F3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Услугами службы за 2023 года воспользовались 6 029 человек</w:t>
            </w:r>
          </w:p>
        </w:tc>
        <w:tc>
          <w:tcPr>
            <w:tcW w:w="1649" w:type="dxa"/>
            <w:vMerge/>
          </w:tcPr>
          <w:p w:rsidR="00C717DB" w:rsidRPr="00E42125" w:rsidRDefault="00C717DB" w:rsidP="006D0702">
            <w:pPr>
              <w:jc w:val="center"/>
              <w:rPr>
                <w:rFonts w:ascii="PT Astra Serif" w:hAnsi="PT Astra Serif"/>
                <w:sz w:val="20"/>
                <w:szCs w:val="20"/>
              </w:rPr>
            </w:pPr>
          </w:p>
        </w:tc>
      </w:tr>
      <w:tr w:rsidR="00EC591D" w:rsidRPr="00E42125" w:rsidTr="006B06F6">
        <w:trPr>
          <w:gridAfter w:val="1"/>
          <w:wAfter w:w="20" w:type="dxa"/>
        </w:trPr>
        <w:tc>
          <w:tcPr>
            <w:tcW w:w="463" w:type="dxa"/>
            <w:vAlign w:val="center"/>
          </w:tcPr>
          <w:p w:rsidR="00EC591D" w:rsidRPr="00E42125" w:rsidRDefault="00EC591D" w:rsidP="00267815">
            <w:pPr>
              <w:pStyle w:val="a7"/>
              <w:numPr>
                <w:ilvl w:val="0"/>
                <w:numId w:val="6"/>
              </w:numPr>
              <w:ind w:left="464" w:hanging="426"/>
              <w:jc w:val="center"/>
              <w:rPr>
                <w:rFonts w:ascii="PT Astra Serif" w:hAnsi="PT Astra Serif"/>
                <w:sz w:val="20"/>
                <w:szCs w:val="20"/>
              </w:rPr>
            </w:pPr>
          </w:p>
        </w:tc>
        <w:tc>
          <w:tcPr>
            <w:tcW w:w="2180" w:type="dxa"/>
            <w:vMerge w:val="restart"/>
          </w:tcPr>
          <w:p w:rsidR="00C717DB" w:rsidRDefault="005A6E0A" w:rsidP="00267815">
            <w:pPr>
              <w:jc w:val="center"/>
              <w:rPr>
                <w:rFonts w:ascii="PT Astra Serif" w:hAnsi="PT Astra Serif"/>
                <w:sz w:val="20"/>
                <w:szCs w:val="20"/>
              </w:rPr>
            </w:pPr>
            <w:r w:rsidRPr="00E42125">
              <w:rPr>
                <w:rFonts w:ascii="PT Astra Serif" w:hAnsi="PT Astra Serif"/>
                <w:sz w:val="20"/>
                <w:szCs w:val="20"/>
              </w:rPr>
              <w:t xml:space="preserve">Задача № 3. </w:t>
            </w:r>
          </w:p>
          <w:p w:rsidR="00EC591D" w:rsidRPr="00E42125" w:rsidRDefault="00EC591D" w:rsidP="00267815">
            <w:pPr>
              <w:jc w:val="center"/>
              <w:rPr>
                <w:rFonts w:ascii="PT Astra Serif" w:hAnsi="PT Astra Serif"/>
                <w:sz w:val="20"/>
                <w:szCs w:val="20"/>
              </w:rPr>
            </w:pPr>
            <w:r w:rsidRPr="00E42125">
              <w:rPr>
                <w:rFonts w:ascii="PT Astra Serif" w:hAnsi="PT Astra Serif"/>
                <w:sz w:val="20"/>
                <w:szCs w:val="20"/>
              </w:rPr>
              <w:t>Повысить доступность физкультурно-спортивных организаций для всех категорий населения</w:t>
            </w:r>
          </w:p>
        </w:tc>
        <w:tc>
          <w:tcPr>
            <w:tcW w:w="4767" w:type="dxa"/>
          </w:tcPr>
          <w:p w:rsidR="00EC591D" w:rsidRPr="00F93D66" w:rsidRDefault="00EC591D" w:rsidP="00EC591D">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Ремонт и реконструкция 50 существующих спортивных объектов</w:t>
            </w:r>
          </w:p>
        </w:tc>
        <w:tc>
          <w:tcPr>
            <w:tcW w:w="6714" w:type="dxa"/>
            <w:vAlign w:val="center"/>
          </w:tcPr>
          <w:p w:rsidR="00EC591D" w:rsidRPr="00F93D66" w:rsidRDefault="00AD261F" w:rsidP="00674532">
            <w:pPr>
              <w:keepNext/>
              <w:keepLines/>
              <w:ind w:firstLine="704"/>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В  2023 году отремонтировано 13</w:t>
            </w:r>
            <w:r w:rsidR="003C400D" w:rsidRPr="00F93D66">
              <w:rPr>
                <w:rFonts w:ascii="PT Astra Serif" w:hAnsi="PT Astra Serif"/>
                <w:bCs/>
                <w:color w:val="000000" w:themeColor="text1"/>
                <w:sz w:val="20"/>
                <w:szCs w:val="20"/>
              </w:rPr>
              <w:t xml:space="preserve"> спортивных объектов</w:t>
            </w:r>
            <w:r w:rsidR="00674532" w:rsidRPr="00F93D66">
              <w:rPr>
                <w:rFonts w:ascii="PT Astra Serif" w:hAnsi="PT Astra Serif"/>
                <w:bCs/>
                <w:color w:val="000000" w:themeColor="text1"/>
                <w:sz w:val="20"/>
                <w:szCs w:val="20"/>
              </w:rPr>
              <w:t>:</w:t>
            </w:r>
          </w:p>
          <w:p w:rsidR="00674532" w:rsidRPr="00F93D66" w:rsidRDefault="00674532" w:rsidP="00674532">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МБУ «Симбирцит» (с/к «Импульс», ул. Шолмова, д. 5А; с/к «Эльбрус», б-р Пензенский, д. 18; с/к «Товарищ», пр-д Героя России Аверьянова, д.7;с/к «Волжские зори», б-р Фестивальный, д.5; с/к Мужество», ул. Гагарина, д22/9;с/к «Орбита», ул. Камышинская, д. 42А) – 10 000,00 тыс. рублей;</w:t>
            </w:r>
          </w:p>
          <w:p w:rsidR="00674532" w:rsidRPr="00F93D66" w:rsidRDefault="00674532" w:rsidP="00674532">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МБУ «Симбирцит» (Ремонт хоккейного корта на площади Соборной) – 1000,00 тыс. рублей;</w:t>
            </w:r>
          </w:p>
          <w:p w:rsidR="00674532" w:rsidRPr="00F93D66" w:rsidRDefault="00674532" w:rsidP="00674532">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МБУ ДО СШОР №6. (ул. Фруктовая, 4) – 3000,00 тыс. рублей. Ремонт сан. уз</w:t>
            </w:r>
            <w:r w:rsidR="00DC1450" w:rsidRPr="00F93D66">
              <w:rPr>
                <w:rFonts w:ascii="PT Astra Serif" w:hAnsi="PT Astra Serif" w:cs="Calibri"/>
                <w:bCs/>
                <w:color w:val="000000" w:themeColor="text1"/>
                <w:sz w:val="20"/>
                <w:szCs w:val="20"/>
              </w:rPr>
              <w:t>ла с устройством душевых</w:t>
            </w:r>
            <w:r w:rsidRPr="00F93D66">
              <w:rPr>
                <w:rFonts w:ascii="PT Astra Serif" w:hAnsi="PT Astra Serif" w:cs="Calibri"/>
                <w:bCs/>
                <w:color w:val="000000" w:themeColor="text1"/>
                <w:sz w:val="20"/>
                <w:szCs w:val="20"/>
              </w:rPr>
              <w:t>, ремонт спортивного</w:t>
            </w:r>
            <w:r w:rsidR="00DC1450" w:rsidRPr="00F93D66">
              <w:rPr>
                <w:rFonts w:ascii="PT Astra Serif" w:hAnsi="PT Astra Serif" w:cs="Calibri"/>
                <w:bCs/>
                <w:color w:val="000000" w:themeColor="text1"/>
                <w:sz w:val="20"/>
                <w:szCs w:val="20"/>
              </w:rPr>
              <w:t xml:space="preserve"> зала для единоборств;</w:t>
            </w:r>
          </w:p>
          <w:p w:rsidR="00674532" w:rsidRPr="00F93D66" w:rsidRDefault="00674532" w:rsidP="00674532">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 МБУ ДО СШОР «им Д.А.Разумовского», с/к «Икар», б-р Пензенский, 3 - 2 000,00 тыс. рублей. Ремонт помещений. </w:t>
            </w:r>
          </w:p>
          <w:p w:rsidR="00674532" w:rsidRPr="00F93D66" w:rsidRDefault="00674532" w:rsidP="00674532">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МБУ СШ ДО «Борец» (ул. Пушкинская, 2) - 230,00 тыс. р</w:t>
            </w:r>
            <w:r w:rsidR="00DC1450" w:rsidRPr="00F93D66">
              <w:rPr>
                <w:rFonts w:ascii="PT Astra Serif" w:hAnsi="PT Astra Serif" w:cs="Calibri"/>
                <w:bCs/>
                <w:color w:val="000000" w:themeColor="text1"/>
                <w:sz w:val="20"/>
                <w:szCs w:val="20"/>
              </w:rPr>
              <w:t>ублей. Ремонт системы отопления;</w:t>
            </w:r>
          </w:p>
          <w:p w:rsidR="00674532" w:rsidRPr="00F93D66" w:rsidRDefault="00674532" w:rsidP="00674532">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 - МБУ СШ ДО «Фаворит» (б-р Новосондецкий, 1)- 300,00 тыс. рублей. Ремонт отмостки здания, частичный р</w:t>
            </w:r>
            <w:r w:rsidR="00DC1450" w:rsidRPr="00F93D66">
              <w:rPr>
                <w:rFonts w:ascii="PT Astra Serif" w:hAnsi="PT Astra Serif" w:cs="Calibri"/>
                <w:bCs/>
                <w:color w:val="000000" w:themeColor="text1"/>
                <w:sz w:val="20"/>
                <w:szCs w:val="20"/>
              </w:rPr>
              <w:t>емонт фасада;</w:t>
            </w:r>
          </w:p>
          <w:p w:rsidR="00674532" w:rsidRPr="00F93D66" w:rsidRDefault="00674532" w:rsidP="00674532">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МБУ СШ ДО «Рингстар» (пр-д Ген. Тюленева, 23)- 180,00 тыс. рублей. Ремонт и замена оконных блоков в трен</w:t>
            </w:r>
            <w:r w:rsidR="00DC1450" w:rsidRPr="00F93D66">
              <w:rPr>
                <w:rFonts w:ascii="PT Astra Serif" w:hAnsi="PT Astra Serif" w:cs="Calibri"/>
                <w:bCs/>
                <w:color w:val="000000" w:themeColor="text1"/>
                <w:sz w:val="20"/>
                <w:szCs w:val="20"/>
              </w:rPr>
              <w:t>ировочном зале спортивной школы;</w:t>
            </w:r>
            <w:r w:rsidRPr="00F93D66">
              <w:rPr>
                <w:rFonts w:ascii="PT Astra Serif" w:hAnsi="PT Astra Serif" w:cs="Calibri"/>
                <w:bCs/>
                <w:color w:val="000000" w:themeColor="text1"/>
                <w:sz w:val="20"/>
                <w:szCs w:val="20"/>
              </w:rPr>
              <w:t xml:space="preserve"> </w:t>
            </w:r>
          </w:p>
          <w:p w:rsidR="00674532" w:rsidRPr="00F93D66" w:rsidRDefault="00674532" w:rsidP="00DC1450">
            <w:pPr>
              <w:keepNext/>
              <w:keepLines/>
              <w:ind w:firstLine="704"/>
              <w:jc w:val="both"/>
              <w:rPr>
                <w:rFonts w:ascii="PT Astra Serif" w:hAnsi="PT Astra Serif" w:cs="Calibri"/>
                <w:bCs/>
                <w:color w:val="000000" w:themeColor="text1"/>
                <w:sz w:val="20"/>
                <w:szCs w:val="20"/>
              </w:rPr>
            </w:pPr>
            <w:r w:rsidRPr="00F93D66">
              <w:rPr>
                <w:rFonts w:ascii="PT Astra Serif" w:hAnsi="PT Astra Serif" w:cs="Calibri"/>
                <w:bCs/>
                <w:color w:val="000000" w:themeColor="text1"/>
                <w:sz w:val="20"/>
                <w:szCs w:val="20"/>
              </w:rPr>
              <w:t xml:space="preserve">- МБУ ДО СШОР «Волга» (ул. 1-я линия, 5)- 190,00 тыс. рублей. Ремонт и замена оконных блоков в тренировочном зале спортивной </w:t>
            </w:r>
          </w:p>
        </w:tc>
        <w:tc>
          <w:tcPr>
            <w:tcW w:w="1649" w:type="dxa"/>
            <w:vMerge w:val="restart"/>
          </w:tcPr>
          <w:p w:rsidR="00EC591D" w:rsidRPr="00E42125" w:rsidRDefault="00EC591D" w:rsidP="00EC591D">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w:t>
            </w:r>
          </w:p>
          <w:p w:rsidR="00EC591D" w:rsidRPr="00E42125" w:rsidRDefault="00EC591D" w:rsidP="00EC591D">
            <w:pPr>
              <w:keepNext/>
              <w:keepLines/>
              <w:ind w:left="57" w:right="57"/>
              <w:jc w:val="center"/>
              <w:rPr>
                <w:rFonts w:ascii="PT Astra Serif" w:hAnsi="PT Astra Serif"/>
                <w:bCs/>
                <w:color w:val="000000" w:themeColor="text1"/>
                <w:sz w:val="20"/>
                <w:szCs w:val="20"/>
              </w:rPr>
            </w:pPr>
            <w:r w:rsidRPr="00E42125">
              <w:rPr>
                <w:rFonts w:ascii="PT Astra Serif" w:hAnsi="PT Astra Serif"/>
                <w:bCs/>
                <w:color w:val="000000" w:themeColor="text1"/>
                <w:sz w:val="20"/>
                <w:szCs w:val="20"/>
              </w:rPr>
              <w:t xml:space="preserve">физической культуры </w:t>
            </w:r>
          </w:p>
          <w:p w:rsidR="00EC591D" w:rsidRDefault="00EC591D" w:rsidP="00664E95">
            <w:pPr>
              <w:keepNext/>
              <w:keepLines/>
              <w:ind w:left="57" w:right="57"/>
              <w:jc w:val="center"/>
              <w:rPr>
                <w:rFonts w:ascii="PT Astra Serif" w:hAnsi="PT Astra Serif"/>
                <w:color w:val="000000" w:themeColor="text1"/>
                <w:sz w:val="20"/>
                <w:szCs w:val="20"/>
              </w:rPr>
            </w:pPr>
            <w:r w:rsidRPr="00E42125">
              <w:rPr>
                <w:rFonts w:ascii="PT Astra Serif" w:hAnsi="PT Astra Serif"/>
                <w:bCs/>
                <w:color w:val="000000" w:themeColor="text1"/>
                <w:sz w:val="20"/>
                <w:szCs w:val="20"/>
              </w:rPr>
              <w:t xml:space="preserve">и спорта </w:t>
            </w:r>
            <w:r w:rsidRPr="00E42125">
              <w:rPr>
                <w:rFonts w:ascii="PT Astra Serif" w:hAnsi="PT Astra Serif"/>
                <w:color w:val="000000" w:themeColor="text1"/>
                <w:sz w:val="20"/>
                <w:szCs w:val="20"/>
              </w:rPr>
              <w:t>администрации города Ульяновска</w:t>
            </w: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664E95" w:rsidRDefault="00664E95" w:rsidP="00664E95">
            <w:pPr>
              <w:keepNext/>
              <w:keepLines/>
              <w:ind w:left="57" w:right="57"/>
              <w:jc w:val="center"/>
              <w:rPr>
                <w:rFonts w:ascii="PT Astra Serif" w:hAnsi="PT Astra Serif"/>
                <w:color w:val="000000" w:themeColor="text1"/>
                <w:sz w:val="20"/>
                <w:szCs w:val="20"/>
              </w:rPr>
            </w:pPr>
          </w:p>
          <w:p w:rsidR="007864DE" w:rsidRDefault="007864DE" w:rsidP="00664E95">
            <w:pPr>
              <w:keepNext/>
              <w:keepLines/>
              <w:ind w:left="57" w:right="57"/>
              <w:jc w:val="center"/>
              <w:rPr>
                <w:rFonts w:ascii="PT Astra Serif" w:hAnsi="PT Astra Serif"/>
                <w:color w:val="000000" w:themeColor="text1"/>
                <w:sz w:val="20"/>
                <w:szCs w:val="20"/>
              </w:rPr>
            </w:pPr>
          </w:p>
          <w:p w:rsidR="007864DE" w:rsidRDefault="007864DE" w:rsidP="00664E95">
            <w:pPr>
              <w:keepNext/>
              <w:keepLines/>
              <w:ind w:left="57" w:right="57"/>
              <w:jc w:val="center"/>
              <w:rPr>
                <w:rFonts w:ascii="PT Astra Serif" w:hAnsi="PT Astra Serif"/>
                <w:color w:val="000000" w:themeColor="text1"/>
                <w:sz w:val="20"/>
                <w:szCs w:val="20"/>
              </w:rPr>
            </w:pPr>
          </w:p>
          <w:p w:rsidR="007864DE" w:rsidRDefault="007864DE" w:rsidP="00664E95">
            <w:pPr>
              <w:keepNext/>
              <w:keepLines/>
              <w:ind w:left="57" w:right="57"/>
              <w:jc w:val="center"/>
              <w:rPr>
                <w:rFonts w:ascii="PT Astra Serif" w:hAnsi="PT Astra Serif"/>
                <w:color w:val="000000" w:themeColor="text1"/>
                <w:sz w:val="20"/>
                <w:szCs w:val="20"/>
              </w:rPr>
            </w:pPr>
          </w:p>
          <w:p w:rsidR="007864DE" w:rsidRDefault="007864DE" w:rsidP="00664E95">
            <w:pPr>
              <w:keepNext/>
              <w:keepLines/>
              <w:ind w:left="57" w:right="57"/>
              <w:jc w:val="center"/>
              <w:rPr>
                <w:rFonts w:ascii="PT Astra Serif" w:hAnsi="PT Astra Serif"/>
                <w:color w:val="000000" w:themeColor="text1"/>
                <w:sz w:val="20"/>
                <w:szCs w:val="20"/>
              </w:rPr>
            </w:pPr>
          </w:p>
          <w:p w:rsidR="007864DE" w:rsidRDefault="007864DE" w:rsidP="00664E95">
            <w:pPr>
              <w:keepNext/>
              <w:keepLines/>
              <w:ind w:left="57" w:right="57"/>
              <w:jc w:val="center"/>
              <w:rPr>
                <w:rFonts w:ascii="PT Astra Serif" w:hAnsi="PT Astra Serif"/>
                <w:color w:val="000000" w:themeColor="text1"/>
                <w:sz w:val="20"/>
                <w:szCs w:val="20"/>
              </w:rPr>
            </w:pPr>
          </w:p>
          <w:p w:rsidR="007864DE" w:rsidRDefault="007864DE" w:rsidP="00664E95">
            <w:pPr>
              <w:keepNext/>
              <w:keepLines/>
              <w:ind w:left="57" w:right="57"/>
              <w:jc w:val="center"/>
              <w:rPr>
                <w:rFonts w:ascii="PT Astra Serif" w:hAnsi="PT Astra Serif"/>
                <w:color w:val="000000" w:themeColor="text1"/>
                <w:sz w:val="20"/>
                <w:szCs w:val="20"/>
              </w:rPr>
            </w:pPr>
          </w:p>
          <w:p w:rsidR="00C717DB" w:rsidRDefault="00C717DB" w:rsidP="00664E95">
            <w:pPr>
              <w:keepNext/>
              <w:keepLines/>
              <w:ind w:left="57" w:right="57"/>
              <w:jc w:val="center"/>
              <w:rPr>
                <w:rFonts w:ascii="PT Astra Serif" w:hAnsi="PT Astra Serif"/>
                <w:color w:val="000000" w:themeColor="text1"/>
                <w:sz w:val="20"/>
                <w:szCs w:val="20"/>
              </w:rPr>
            </w:pPr>
          </w:p>
          <w:p w:rsidR="00664E95" w:rsidRPr="00E42125" w:rsidRDefault="00664E95" w:rsidP="00664E95">
            <w:pPr>
              <w:keepNext/>
              <w:keepLines/>
              <w:ind w:left="57" w:righ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w:t>
            </w:r>
          </w:p>
          <w:p w:rsidR="00664E95" w:rsidRPr="00E42125" w:rsidRDefault="00664E95" w:rsidP="00664E95">
            <w:pPr>
              <w:keepNext/>
              <w:keepLines/>
              <w:ind w:left="57" w:right="57"/>
              <w:jc w:val="center"/>
              <w:rPr>
                <w:rFonts w:ascii="PT Astra Serif" w:hAnsi="PT Astra Serif"/>
                <w:bCs/>
                <w:color w:val="000000" w:themeColor="text1"/>
                <w:sz w:val="20"/>
                <w:szCs w:val="20"/>
              </w:rPr>
            </w:pPr>
            <w:r w:rsidRPr="00E42125">
              <w:rPr>
                <w:rFonts w:ascii="PT Astra Serif" w:hAnsi="PT Astra Serif"/>
                <w:bCs/>
                <w:color w:val="000000" w:themeColor="text1"/>
                <w:sz w:val="20"/>
                <w:szCs w:val="20"/>
              </w:rPr>
              <w:t xml:space="preserve">физической культуры </w:t>
            </w:r>
          </w:p>
          <w:p w:rsidR="00664E95" w:rsidRPr="00E42125" w:rsidRDefault="00664E95" w:rsidP="00664E95">
            <w:pPr>
              <w:keepNext/>
              <w:keepLines/>
              <w:ind w:left="57" w:right="57"/>
              <w:jc w:val="center"/>
              <w:rPr>
                <w:rFonts w:ascii="PT Astra Serif" w:hAnsi="PT Astra Serif"/>
                <w:sz w:val="20"/>
                <w:szCs w:val="20"/>
              </w:rPr>
            </w:pPr>
            <w:r w:rsidRPr="00E42125">
              <w:rPr>
                <w:rFonts w:ascii="PT Astra Serif" w:hAnsi="PT Astra Serif"/>
                <w:bCs/>
                <w:color w:val="000000" w:themeColor="text1"/>
                <w:sz w:val="20"/>
                <w:szCs w:val="20"/>
              </w:rPr>
              <w:t xml:space="preserve">и спорта </w:t>
            </w:r>
            <w:r w:rsidRPr="00E42125">
              <w:rPr>
                <w:rFonts w:ascii="PT Astra Serif" w:hAnsi="PT Astra Serif"/>
                <w:color w:val="000000" w:themeColor="text1"/>
                <w:sz w:val="20"/>
                <w:szCs w:val="20"/>
              </w:rPr>
              <w:t>администрации города Ульяновска</w:t>
            </w:r>
          </w:p>
        </w:tc>
      </w:tr>
      <w:tr w:rsidR="003C400D" w:rsidRPr="00E42125" w:rsidTr="006B06F6">
        <w:trPr>
          <w:gridAfter w:val="1"/>
          <w:wAfter w:w="20" w:type="dxa"/>
        </w:trPr>
        <w:tc>
          <w:tcPr>
            <w:tcW w:w="463" w:type="dxa"/>
            <w:vAlign w:val="center"/>
          </w:tcPr>
          <w:p w:rsidR="003C400D" w:rsidRPr="00E42125" w:rsidRDefault="003C400D" w:rsidP="00267815">
            <w:pPr>
              <w:pStyle w:val="a7"/>
              <w:numPr>
                <w:ilvl w:val="0"/>
                <w:numId w:val="6"/>
              </w:numPr>
              <w:ind w:left="464" w:hanging="426"/>
              <w:jc w:val="center"/>
              <w:rPr>
                <w:rFonts w:ascii="PT Astra Serif" w:hAnsi="PT Astra Serif"/>
                <w:sz w:val="20"/>
                <w:szCs w:val="20"/>
              </w:rPr>
            </w:pPr>
          </w:p>
        </w:tc>
        <w:tc>
          <w:tcPr>
            <w:tcW w:w="2180" w:type="dxa"/>
            <w:vMerge/>
          </w:tcPr>
          <w:p w:rsidR="003C400D" w:rsidRPr="00E42125" w:rsidRDefault="003C400D" w:rsidP="00267815">
            <w:pPr>
              <w:jc w:val="center"/>
              <w:rPr>
                <w:rFonts w:ascii="PT Astra Serif" w:hAnsi="PT Astra Serif"/>
                <w:sz w:val="20"/>
                <w:szCs w:val="20"/>
              </w:rPr>
            </w:pPr>
          </w:p>
        </w:tc>
        <w:tc>
          <w:tcPr>
            <w:tcW w:w="4767" w:type="dxa"/>
          </w:tcPr>
          <w:p w:rsidR="003C400D" w:rsidRPr="00F93D66" w:rsidRDefault="003C400D" w:rsidP="00EC591D">
            <w:pPr>
              <w:keepNext/>
              <w:keepLines/>
              <w:ind w:left="57" w:right="57"/>
              <w:jc w:val="both"/>
              <w:rPr>
                <w:rFonts w:ascii="PT Astra Serif" w:hAnsi="PT Astra Serif"/>
                <w:bCs/>
                <w:color w:val="000000" w:themeColor="text1"/>
                <w:sz w:val="20"/>
                <w:szCs w:val="20"/>
              </w:rPr>
            </w:pPr>
            <w:r w:rsidRPr="00F93D66">
              <w:rPr>
                <w:rFonts w:ascii="PT Astra Serif" w:hAnsi="PT Astra Serif"/>
                <w:bCs/>
                <w:sz w:val="20"/>
                <w:szCs w:val="20"/>
              </w:rPr>
              <w:t>Закупка и монтаж оборудования для «умных» площадок</w:t>
            </w:r>
          </w:p>
        </w:tc>
        <w:tc>
          <w:tcPr>
            <w:tcW w:w="6714" w:type="dxa"/>
            <w:vAlign w:val="center"/>
          </w:tcPr>
          <w:p w:rsidR="003C400D" w:rsidRPr="00F93D66" w:rsidRDefault="003C400D" w:rsidP="005F4B80">
            <w:pPr>
              <w:pStyle w:val="ConsPlusNormal"/>
              <w:jc w:val="both"/>
              <w:rPr>
                <w:rFonts w:ascii="PT Astra Serif" w:hAnsi="PT Astra Serif"/>
              </w:rPr>
            </w:pPr>
            <w:r w:rsidRPr="00F93D66">
              <w:rPr>
                <w:rFonts w:ascii="PT Astra Serif" w:hAnsi="PT Astra Serif"/>
              </w:rPr>
              <w:t xml:space="preserve">В 2023 году введены в эксплуатацию ФОКОТ на ул. Фруктовая 4 и ФОКОТ на ул. Гоголя 32 </w:t>
            </w:r>
          </w:p>
        </w:tc>
        <w:tc>
          <w:tcPr>
            <w:tcW w:w="1649" w:type="dxa"/>
            <w:vMerge/>
          </w:tcPr>
          <w:p w:rsidR="003C400D" w:rsidRPr="00E42125" w:rsidRDefault="003C400D" w:rsidP="008D63C3">
            <w:pPr>
              <w:jc w:val="center"/>
              <w:rPr>
                <w:rFonts w:ascii="PT Astra Serif" w:hAnsi="PT Astra Serif"/>
                <w:sz w:val="20"/>
                <w:szCs w:val="20"/>
              </w:rPr>
            </w:pPr>
          </w:p>
        </w:tc>
      </w:tr>
      <w:tr w:rsidR="00EC591D" w:rsidRPr="00E42125" w:rsidTr="006B06F6">
        <w:trPr>
          <w:gridAfter w:val="1"/>
          <w:wAfter w:w="20" w:type="dxa"/>
        </w:trPr>
        <w:tc>
          <w:tcPr>
            <w:tcW w:w="463" w:type="dxa"/>
            <w:vAlign w:val="center"/>
          </w:tcPr>
          <w:p w:rsidR="00EC591D" w:rsidRPr="00E42125" w:rsidRDefault="00EC591D" w:rsidP="00267815">
            <w:pPr>
              <w:pStyle w:val="a7"/>
              <w:numPr>
                <w:ilvl w:val="0"/>
                <w:numId w:val="6"/>
              </w:numPr>
              <w:ind w:left="464" w:hanging="426"/>
              <w:jc w:val="center"/>
              <w:rPr>
                <w:rFonts w:ascii="PT Astra Serif" w:hAnsi="PT Astra Serif"/>
                <w:sz w:val="20"/>
                <w:szCs w:val="20"/>
              </w:rPr>
            </w:pPr>
          </w:p>
        </w:tc>
        <w:tc>
          <w:tcPr>
            <w:tcW w:w="2180" w:type="dxa"/>
            <w:vMerge/>
          </w:tcPr>
          <w:p w:rsidR="00EC591D" w:rsidRPr="00E42125" w:rsidRDefault="00EC591D" w:rsidP="00267815">
            <w:pPr>
              <w:jc w:val="center"/>
              <w:rPr>
                <w:rFonts w:ascii="PT Astra Serif" w:hAnsi="PT Astra Serif"/>
                <w:sz w:val="20"/>
                <w:szCs w:val="20"/>
              </w:rPr>
            </w:pPr>
          </w:p>
        </w:tc>
        <w:tc>
          <w:tcPr>
            <w:tcW w:w="4767" w:type="dxa"/>
          </w:tcPr>
          <w:p w:rsidR="00EC591D" w:rsidRPr="00F93D66" w:rsidRDefault="00EC591D" w:rsidP="00EC591D">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Обеспечение спортивным инвентарём и оборудованием муниципальных спортивных школ</w:t>
            </w:r>
          </w:p>
        </w:tc>
        <w:tc>
          <w:tcPr>
            <w:tcW w:w="6714" w:type="dxa"/>
            <w:vAlign w:val="center"/>
          </w:tcPr>
          <w:p w:rsidR="00DC1D8F" w:rsidRPr="00F93D66" w:rsidRDefault="003C400D" w:rsidP="00DC1450">
            <w:pPr>
              <w:keepNext/>
              <w:keepLines/>
              <w:ind w:firstLine="704"/>
              <w:jc w:val="both"/>
              <w:rPr>
                <w:rFonts w:ascii="PT Astra Serif" w:hAnsi="PT Astra Serif"/>
                <w:bCs/>
                <w:color w:val="000000" w:themeColor="text1"/>
                <w:sz w:val="20"/>
                <w:szCs w:val="20"/>
              </w:rPr>
            </w:pPr>
            <w:r w:rsidRPr="00F93D66">
              <w:rPr>
                <w:rFonts w:ascii="PT Astra Serif" w:hAnsi="PT Astra Serif"/>
                <w:sz w:val="20"/>
                <w:szCs w:val="20"/>
              </w:rPr>
              <w:t xml:space="preserve">12 спортивных школ были </w:t>
            </w:r>
            <w:r w:rsidRPr="00F93D66">
              <w:rPr>
                <w:rFonts w:ascii="PT Astra Serif" w:hAnsi="PT Astra Serif"/>
                <w:bCs/>
                <w:color w:val="000000" w:themeColor="text1"/>
                <w:sz w:val="20"/>
                <w:szCs w:val="20"/>
              </w:rPr>
              <w:t>обеспечены спортивным инвентарём и оборудованием</w:t>
            </w:r>
            <w:r w:rsidR="00DC1D8F" w:rsidRPr="00F93D66">
              <w:rPr>
                <w:rFonts w:ascii="PT Astra Serif" w:hAnsi="PT Astra Serif"/>
                <w:bCs/>
                <w:color w:val="000000" w:themeColor="text1"/>
                <w:sz w:val="20"/>
                <w:szCs w:val="20"/>
              </w:rPr>
              <w:t>: уточняю</w:t>
            </w:r>
            <w:r w:rsidR="00DC1450" w:rsidRPr="00F93D66">
              <w:rPr>
                <w:rFonts w:ascii="PT Astra Serif" w:hAnsi="PT Astra Serif"/>
                <w:bCs/>
                <w:color w:val="000000" w:themeColor="text1"/>
                <w:sz w:val="20"/>
                <w:szCs w:val="20"/>
              </w:rPr>
              <w:t xml:space="preserve"> (МБУ «Яхт-клуб», МБУ СШ «Старт», МБУ «СШ Засвияжского района», МБУ СШ «Симбирск», МБУ СШ «Юность», МБУ ФОСЦ «Орион», МБУ «Симбирцит», МБУ «СШ №4», МБУ «СШ №1», МБУ СШОР «Рингстар», МБУ СШ «Фаворит», МБУ СШ «Борец»)</w:t>
            </w:r>
          </w:p>
        </w:tc>
        <w:tc>
          <w:tcPr>
            <w:tcW w:w="1649" w:type="dxa"/>
            <w:vMerge/>
          </w:tcPr>
          <w:p w:rsidR="00EC591D" w:rsidRPr="00E42125" w:rsidRDefault="00EC591D" w:rsidP="008D63C3">
            <w:pPr>
              <w:jc w:val="center"/>
              <w:rPr>
                <w:rFonts w:ascii="PT Astra Serif" w:hAnsi="PT Astra Serif"/>
                <w:sz w:val="20"/>
                <w:szCs w:val="20"/>
              </w:rPr>
            </w:pPr>
          </w:p>
        </w:tc>
      </w:tr>
      <w:tr w:rsidR="00EC591D" w:rsidRPr="00E42125" w:rsidTr="006B06F6">
        <w:trPr>
          <w:gridAfter w:val="1"/>
          <w:wAfter w:w="20" w:type="dxa"/>
        </w:trPr>
        <w:tc>
          <w:tcPr>
            <w:tcW w:w="463" w:type="dxa"/>
            <w:vMerge w:val="restart"/>
            <w:vAlign w:val="center"/>
          </w:tcPr>
          <w:p w:rsidR="00EC591D" w:rsidRPr="00E42125" w:rsidRDefault="00EC591D" w:rsidP="00267815">
            <w:pPr>
              <w:pStyle w:val="a7"/>
              <w:numPr>
                <w:ilvl w:val="0"/>
                <w:numId w:val="6"/>
              </w:numPr>
              <w:ind w:left="464" w:hanging="426"/>
              <w:jc w:val="center"/>
              <w:rPr>
                <w:rFonts w:ascii="PT Astra Serif" w:hAnsi="PT Astra Serif"/>
                <w:sz w:val="20"/>
                <w:szCs w:val="20"/>
              </w:rPr>
            </w:pPr>
          </w:p>
        </w:tc>
        <w:tc>
          <w:tcPr>
            <w:tcW w:w="2180" w:type="dxa"/>
            <w:vMerge/>
          </w:tcPr>
          <w:p w:rsidR="00EC591D" w:rsidRPr="00E42125" w:rsidRDefault="00EC591D" w:rsidP="00267815">
            <w:pPr>
              <w:jc w:val="center"/>
              <w:rPr>
                <w:rFonts w:ascii="PT Astra Serif" w:hAnsi="PT Astra Serif"/>
                <w:sz w:val="20"/>
                <w:szCs w:val="20"/>
              </w:rPr>
            </w:pPr>
          </w:p>
        </w:tc>
        <w:tc>
          <w:tcPr>
            <w:tcW w:w="11481" w:type="dxa"/>
            <w:gridSpan w:val="2"/>
          </w:tcPr>
          <w:p w:rsidR="00EC591D" w:rsidRPr="00F93D66" w:rsidRDefault="00EC591D" w:rsidP="001352DA">
            <w:pPr>
              <w:rPr>
                <w:rFonts w:ascii="PT Astra Serif" w:hAnsi="PT Astra Serif"/>
                <w:sz w:val="20"/>
                <w:szCs w:val="20"/>
              </w:rPr>
            </w:pPr>
            <w:r w:rsidRPr="00F93D66">
              <w:rPr>
                <w:rFonts w:ascii="PT Astra Serif" w:hAnsi="PT Astra Serif"/>
                <w:color w:val="000000" w:themeColor="text1"/>
                <w:sz w:val="20"/>
                <w:szCs w:val="20"/>
              </w:rPr>
              <w:t>Строительство спортивных объектов на территории города Ульяновска:</w:t>
            </w:r>
          </w:p>
        </w:tc>
        <w:tc>
          <w:tcPr>
            <w:tcW w:w="1649" w:type="dxa"/>
          </w:tcPr>
          <w:p w:rsidR="00EC591D" w:rsidRPr="00E42125" w:rsidRDefault="00EC591D" w:rsidP="008D63C3">
            <w:pPr>
              <w:jc w:val="center"/>
              <w:rPr>
                <w:rFonts w:ascii="PT Astra Serif" w:hAnsi="PT Astra Serif"/>
                <w:sz w:val="20"/>
                <w:szCs w:val="20"/>
              </w:rPr>
            </w:pPr>
          </w:p>
        </w:tc>
      </w:tr>
      <w:tr w:rsidR="00EC591D" w:rsidRPr="00E42125" w:rsidTr="006B06F6">
        <w:trPr>
          <w:gridAfter w:val="1"/>
          <w:wAfter w:w="20" w:type="dxa"/>
        </w:trPr>
        <w:tc>
          <w:tcPr>
            <w:tcW w:w="463" w:type="dxa"/>
            <w:vMerge/>
            <w:vAlign w:val="center"/>
          </w:tcPr>
          <w:p w:rsidR="00EC591D" w:rsidRPr="00E42125" w:rsidRDefault="00EC591D" w:rsidP="00267815">
            <w:pPr>
              <w:pStyle w:val="a7"/>
              <w:numPr>
                <w:ilvl w:val="0"/>
                <w:numId w:val="6"/>
              </w:numPr>
              <w:ind w:left="464" w:hanging="426"/>
              <w:jc w:val="center"/>
              <w:rPr>
                <w:rFonts w:ascii="PT Astra Serif" w:hAnsi="PT Astra Serif"/>
                <w:sz w:val="20"/>
                <w:szCs w:val="20"/>
              </w:rPr>
            </w:pPr>
          </w:p>
        </w:tc>
        <w:tc>
          <w:tcPr>
            <w:tcW w:w="2180" w:type="dxa"/>
            <w:vMerge/>
          </w:tcPr>
          <w:p w:rsidR="00EC591D" w:rsidRPr="00E42125" w:rsidRDefault="00EC591D" w:rsidP="00267815">
            <w:pPr>
              <w:jc w:val="center"/>
              <w:rPr>
                <w:rFonts w:ascii="PT Astra Serif" w:hAnsi="PT Astra Serif"/>
                <w:sz w:val="20"/>
                <w:szCs w:val="20"/>
              </w:rPr>
            </w:pPr>
          </w:p>
        </w:tc>
        <w:tc>
          <w:tcPr>
            <w:tcW w:w="4767" w:type="dxa"/>
          </w:tcPr>
          <w:p w:rsidR="00EC591D" w:rsidRPr="00F93D66" w:rsidRDefault="00EC591D" w:rsidP="00FD165E">
            <w:pPr>
              <w:keepNext/>
              <w:keepLines/>
              <w:ind w:right="5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Строительство крытого футбольного манежа в микрорайоне «Новая жизнь»</w:t>
            </w:r>
          </w:p>
        </w:tc>
        <w:tc>
          <w:tcPr>
            <w:tcW w:w="6714" w:type="dxa"/>
          </w:tcPr>
          <w:p w:rsidR="00A66283" w:rsidRPr="00F93D66" w:rsidRDefault="003879C2" w:rsidP="00263752">
            <w:pPr>
              <w:ind w:firstLine="704"/>
              <w:jc w:val="both"/>
              <w:rPr>
                <w:rFonts w:ascii="PT Astra Serif" w:hAnsi="PT Astra Serif"/>
                <w:sz w:val="20"/>
                <w:szCs w:val="20"/>
              </w:rPr>
            </w:pPr>
            <w:r w:rsidRPr="00F93D66">
              <w:rPr>
                <w:rFonts w:ascii="PT Astra Serif" w:hAnsi="PT Astra Serif"/>
                <w:bCs/>
                <w:sz w:val="20"/>
                <w:szCs w:val="20"/>
              </w:rPr>
              <w:t>Строительство ведётся Министерством физической культуры и спорта Ульяновской области</w:t>
            </w:r>
            <w:r w:rsidR="00263752" w:rsidRPr="00F93D66">
              <w:rPr>
                <w:rFonts w:ascii="PT Astra Serif" w:hAnsi="PT Astra Serif"/>
                <w:bCs/>
                <w:sz w:val="20"/>
                <w:szCs w:val="20"/>
              </w:rPr>
              <w:t xml:space="preserve">. Работы по строительству приостановлены в связи с </w:t>
            </w:r>
            <w:r w:rsidR="00263752" w:rsidRPr="00F93D66">
              <w:rPr>
                <w:rFonts w:ascii="PT Astra Serif" w:hAnsi="PT Astra Serif"/>
                <w:bCs/>
                <w:color w:val="000000" w:themeColor="text1"/>
                <w:sz w:val="20"/>
                <w:szCs w:val="20"/>
              </w:rPr>
              <w:t>отсутствием  бюджетных ассигнований</w:t>
            </w:r>
          </w:p>
        </w:tc>
        <w:tc>
          <w:tcPr>
            <w:tcW w:w="1649" w:type="dxa"/>
          </w:tcPr>
          <w:p w:rsidR="00EC591D" w:rsidRPr="00E42125" w:rsidRDefault="00EC591D" w:rsidP="00EC591D">
            <w:pPr>
              <w:keepNext/>
              <w:keepLines/>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структурные </w:t>
            </w:r>
          </w:p>
          <w:p w:rsidR="00EC591D" w:rsidRPr="00E42125" w:rsidRDefault="00EC591D" w:rsidP="00EC591D">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подразделения администрации города </w:t>
            </w:r>
          </w:p>
          <w:p w:rsidR="00EC591D" w:rsidRPr="00E42125" w:rsidRDefault="00EC591D" w:rsidP="00EC591D">
            <w:pPr>
              <w:jc w:val="center"/>
              <w:rPr>
                <w:rFonts w:ascii="PT Astra Serif" w:hAnsi="PT Astra Serif"/>
                <w:sz w:val="20"/>
                <w:szCs w:val="20"/>
              </w:rPr>
            </w:pPr>
            <w:r w:rsidRPr="00E42125">
              <w:rPr>
                <w:rFonts w:ascii="PT Astra Serif" w:hAnsi="PT Astra Serif"/>
                <w:color w:val="000000" w:themeColor="text1"/>
                <w:sz w:val="20"/>
                <w:szCs w:val="20"/>
              </w:rPr>
              <w:t>Ульяновска</w:t>
            </w:r>
          </w:p>
        </w:tc>
      </w:tr>
      <w:tr w:rsidR="00EC591D" w:rsidRPr="00E42125" w:rsidTr="006B06F6">
        <w:trPr>
          <w:gridAfter w:val="1"/>
          <w:wAfter w:w="20" w:type="dxa"/>
        </w:trPr>
        <w:tc>
          <w:tcPr>
            <w:tcW w:w="463" w:type="dxa"/>
            <w:vAlign w:val="center"/>
          </w:tcPr>
          <w:p w:rsidR="00EC591D" w:rsidRPr="00E42125" w:rsidRDefault="00EC591D" w:rsidP="00267815">
            <w:pPr>
              <w:pStyle w:val="a7"/>
              <w:numPr>
                <w:ilvl w:val="0"/>
                <w:numId w:val="6"/>
              </w:numPr>
              <w:ind w:left="464" w:hanging="426"/>
              <w:jc w:val="center"/>
              <w:rPr>
                <w:rFonts w:ascii="PT Astra Serif" w:hAnsi="PT Astra Serif"/>
                <w:sz w:val="20"/>
                <w:szCs w:val="20"/>
              </w:rPr>
            </w:pPr>
          </w:p>
        </w:tc>
        <w:tc>
          <w:tcPr>
            <w:tcW w:w="2180" w:type="dxa"/>
            <w:vMerge/>
          </w:tcPr>
          <w:p w:rsidR="00EC591D" w:rsidRPr="00E42125" w:rsidRDefault="00EC591D" w:rsidP="00267815">
            <w:pPr>
              <w:jc w:val="center"/>
              <w:rPr>
                <w:rFonts w:ascii="PT Astra Serif" w:hAnsi="PT Astra Serif"/>
                <w:sz w:val="20"/>
                <w:szCs w:val="20"/>
              </w:rPr>
            </w:pPr>
          </w:p>
        </w:tc>
        <w:tc>
          <w:tcPr>
            <w:tcW w:w="4767" w:type="dxa"/>
          </w:tcPr>
          <w:p w:rsidR="00EC591D" w:rsidRPr="00F93D66" w:rsidRDefault="00EC591D" w:rsidP="00FD165E">
            <w:pPr>
              <w:keepNext/>
              <w:keepLines/>
              <w:ind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Строительство игрового ФОК в Засвияжском районе города Ульяновска (ул. Артёма, 8)</w:t>
            </w:r>
          </w:p>
        </w:tc>
        <w:tc>
          <w:tcPr>
            <w:tcW w:w="6714" w:type="dxa"/>
            <w:vAlign w:val="center"/>
          </w:tcPr>
          <w:p w:rsidR="00EC591D" w:rsidRPr="00F93D66" w:rsidRDefault="003C400D" w:rsidP="00263752">
            <w:pPr>
              <w:keepNext/>
              <w:keepLines/>
              <w:ind w:firstLine="704"/>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Строительство игрового ФОК в Засвияжском районе отложено в</w:t>
            </w:r>
            <w:r w:rsidR="001352DA" w:rsidRPr="00F93D66">
              <w:rPr>
                <w:rFonts w:ascii="PT Astra Serif" w:hAnsi="PT Astra Serif"/>
                <w:bCs/>
                <w:color w:val="000000" w:themeColor="text1"/>
                <w:sz w:val="20"/>
                <w:szCs w:val="20"/>
              </w:rPr>
              <w:t>виду</w:t>
            </w:r>
            <w:r w:rsidRPr="00F93D66">
              <w:rPr>
                <w:rFonts w:ascii="PT Astra Serif" w:hAnsi="PT Astra Serif"/>
                <w:bCs/>
                <w:color w:val="000000" w:themeColor="text1"/>
                <w:sz w:val="20"/>
                <w:szCs w:val="20"/>
              </w:rPr>
              <w:t xml:space="preserve"> </w:t>
            </w:r>
            <w:r w:rsidR="00263752" w:rsidRPr="00F93D66">
              <w:rPr>
                <w:rFonts w:ascii="PT Astra Serif" w:hAnsi="PT Astra Serif"/>
                <w:bCs/>
                <w:color w:val="000000" w:themeColor="text1"/>
                <w:sz w:val="20"/>
                <w:szCs w:val="20"/>
              </w:rPr>
              <w:t xml:space="preserve">отсутствия </w:t>
            </w:r>
            <w:r w:rsidRPr="00F93D66">
              <w:rPr>
                <w:rFonts w:ascii="PT Astra Serif" w:hAnsi="PT Astra Serif"/>
                <w:bCs/>
                <w:color w:val="000000" w:themeColor="text1"/>
                <w:sz w:val="20"/>
                <w:szCs w:val="20"/>
              </w:rPr>
              <w:t xml:space="preserve"> бюджет</w:t>
            </w:r>
            <w:r w:rsidR="00263752" w:rsidRPr="00F93D66">
              <w:rPr>
                <w:rFonts w:ascii="PT Astra Serif" w:hAnsi="PT Astra Serif"/>
                <w:bCs/>
                <w:color w:val="000000" w:themeColor="text1"/>
                <w:sz w:val="20"/>
                <w:szCs w:val="20"/>
              </w:rPr>
              <w:t>ных ассигнований</w:t>
            </w:r>
          </w:p>
        </w:tc>
        <w:tc>
          <w:tcPr>
            <w:tcW w:w="1649" w:type="dxa"/>
            <w:vMerge w:val="restart"/>
          </w:tcPr>
          <w:p w:rsidR="00EC591D" w:rsidRPr="00E42125" w:rsidRDefault="00EC591D" w:rsidP="00EC591D">
            <w:pPr>
              <w:keepNext/>
              <w:keepLines/>
              <w:ind w:left="57"/>
              <w:jc w:val="center"/>
              <w:rPr>
                <w:rFonts w:ascii="PT Astra Serif" w:hAnsi="PT Astra Serif" w:cs="Calibri"/>
                <w:bCs/>
                <w:color w:val="000000" w:themeColor="text1"/>
                <w:sz w:val="20"/>
                <w:szCs w:val="20"/>
              </w:rPr>
            </w:pPr>
            <w:r w:rsidRPr="00E42125">
              <w:rPr>
                <w:rFonts w:ascii="PT Astra Serif" w:hAnsi="PT Astra Serif"/>
                <w:bCs/>
                <w:color w:val="000000" w:themeColor="text1"/>
                <w:sz w:val="20"/>
                <w:szCs w:val="20"/>
              </w:rPr>
              <w:t xml:space="preserve">Управление </w:t>
            </w:r>
          </w:p>
          <w:p w:rsidR="00EC591D" w:rsidRPr="00E42125" w:rsidRDefault="00EC591D" w:rsidP="00EC591D">
            <w:pPr>
              <w:keepNext/>
              <w:keepLines/>
              <w:ind w:left="57"/>
              <w:jc w:val="center"/>
              <w:rPr>
                <w:rFonts w:ascii="PT Astra Serif" w:hAnsi="PT Astra Serif"/>
                <w:bCs/>
                <w:color w:val="000000" w:themeColor="text1"/>
                <w:sz w:val="20"/>
                <w:szCs w:val="20"/>
              </w:rPr>
            </w:pPr>
            <w:r w:rsidRPr="00E42125">
              <w:rPr>
                <w:rFonts w:ascii="PT Astra Serif" w:hAnsi="PT Astra Serif"/>
                <w:bCs/>
                <w:color w:val="000000" w:themeColor="text1"/>
                <w:sz w:val="20"/>
                <w:szCs w:val="20"/>
              </w:rPr>
              <w:t xml:space="preserve">физической </w:t>
            </w:r>
          </w:p>
          <w:p w:rsidR="00EC591D" w:rsidRPr="00E42125" w:rsidRDefault="00EC591D" w:rsidP="00EC591D">
            <w:pPr>
              <w:keepNext/>
              <w:keepLines/>
              <w:ind w:left="57"/>
              <w:jc w:val="center"/>
              <w:rPr>
                <w:rFonts w:ascii="PT Astra Serif" w:hAnsi="PT Astra Serif"/>
                <w:bCs/>
                <w:color w:val="000000" w:themeColor="text1"/>
                <w:sz w:val="20"/>
                <w:szCs w:val="20"/>
              </w:rPr>
            </w:pPr>
            <w:r w:rsidRPr="00E42125">
              <w:rPr>
                <w:rFonts w:ascii="PT Astra Serif" w:hAnsi="PT Astra Serif"/>
                <w:bCs/>
                <w:color w:val="000000" w:themeColor="text1"/>
                <w:sz w:val="20"/>
                <w:szCs w:val="20"/>
              </w:rPr>
              <w:t xml:space="preserve">культуры </w:t>
            </w:r>
          </w:p>
          <w:p w:rsidR="00EC591D" w:rsidRPr="00E42125" w:rsidRDefault="00EC591D" w:rsidP="00EC591D">
            <w:pPr>
              <w:keepNext/>
              <w:keepLines/>
              <w:ind w:left="57"/>
              <w:jc w:val="center"/>
              <w:rPr>
                <w:rFonts w:ascii="PT Astra Serif" w:hAnsi="PT Astra Serif"/>
                <w:bCs/>
                <w:color w:val="000000" w:themeColor="text1"/>
                <w:sz w:val="20"/>
                <w:szCs w:val="20"/>
              </w:rPr>
            </w:pPr>
            <w:r w:rsidRPr="00E42125">
              <w:rPr>
                <w:rFonts w:ascii="PT Astra Serif" w:hAnsi="PT Astra Serif"/>
                <w:bCs/>
                <w:color w:val="000000" w:themeColor="text1"/>
                <w:sz w:val="20"/>
                <w:szCs w:val="20"/>
              </w:rPr>
              <w:t xml:space="preserve">и спорта </w:t>
            </w:r>
          </w:p>
          <w:p w:rsidR="00EC591D" w:rsidRPr="00E42125" w:rsidRDefault="00EC591D" w:rsidP="00EC591D">
            <w:pPr>
              <w:keepNext/>
              <w:keepLines/>
              <w:ind w:lef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города </w:t>
            </w:r>
          </w:p>
          <w:p w:rsidR="00EC591D" w:rsidRPr="00E42125" w:rsidRDefault="00EC591D" w:rsidP="00EC591D">
            <w:pPr>
              <w:jc w:val="center"/>
              <w:rPr>
                <w:rFonts w:ascii="PT Astra Serif" w:hAnsi="PT Astra Serif"/>
                <w:sz w:val="20"/>
                <w:szCs w:val="20"/>
              </w:rPr>
            </w:pPr>
            <w:r w:rsidRPr="00E42125">
              <w:rPr>
                <w:rFonts w:ascii="PT Astra Serif" w:hAnsi="PT Astra Serif"/>
                <w:color w:val="000000" w:themeColor="text1"/>
                <w:sz w:val="20"/>
                <w:szCs w:val="20"/>
              </w:rPr>
              <w:t>Ульяновска</w:t>
            </w:r>
          </w:p>
        </w:tc>
      </w:tr>
      <w:tr w:rsidR="00EC591D" w:rsidRPr="00E42125" w:rsidTr="006B06F6">
        <w:trPr>
          <w:gridAfter w:val="1"/>
          <w:wAfter w:w="20" w:type="dxa"/>
        </w:trPr>
        <w:tc>
          <w:tcPr>
            <w:tcW w:w="463" w:type="dxa"/>
            <w:vAlign w:val="center"/>
          </w:tcPr>
          <w:p w:rsidR="00EC591D" w:rsidRPr="00E42125" w:rsidRDefault="00EC591D" w:rsidP="00267815">
            <w:pPr>
              <w:pStyle w:val="a7"/>
              <w:numPr>
                <w:ilvl w:val="0"/>
                <w:numId w:val="6"/>
              </w:numPr>
              <w:ind w:left="464" w:hanging="426"/>
              <w:jc w:val="center"/>
              <w:rPr>
                <w:rFonts w:ascii="PT Astra Serif" w:hAnsi="PT Astra Serif"/>
                <w:sz w:val="20"/>
                <w:szCs w:val="20"/>
              </w:rPr>
            </w:pPr>
          </w:p>
        </w:tc>
        <w:tc>
          <w:tcPr>
            <w:tcW w:w="2180" w:type="dxa"/>
            <w:vMerge/>
          </w:tcPr>
          <w:p w:rsidR="00EC591D" w:rsidRPr="00E42125" w:rsidRDefault="00EC591D" w:rsidP="00267815">
            <w:pPr>
              <w:jc w:val="center"/>
              <w:rPr>
                <w:rFonts w:ascii="PT Astra Serif" w:hAnsi="PT Astra Serif"/>
                <w:sz w:val="20"/>
                <w:szCs w:val="20"/>
              </w:rPr>
            </w:pPr>
          </w:p>
        </w:tc>
        <w:tc>
          <w:tcPr>
            <w:tcW w:w="4767" w:type="dxa"/>
          </w:tcPr>
          <w:p w:rsidR="00EC591D" w:rsidRPr="00F93D66" w:rsidRDefault="00EC591D" w:rsidP="00FD165E">
            <w:pPr>
              <w:keepNext/>
              <w:keepLines/>
              <w:ind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Строительство Центра спортивной борьбы в Заволжском районе города Ульяновска (пр-кт Ливанова)</w:t>
            </w:r>
          </w:p>
        </w:tc>
        <w:tc>
          <w:tcPr>
            <w:tcW w:w="6714" w:type="dxa"/>
          </w:tcPr>
          <w:p w:rsidR="00EC591D" w:rsidRPr="00F93D66" w:rsidRDefault="008E12FE" w:rsidP="008E12FE">
            <w:pPr>
              <w:keepNext/>
              <w:keepLines/>
              <w:ind w:firstLine="704"/>
              <w:jc w:val="both"/>
              <w:rPr>
                <w:rFonts w:ascii="PT Astra Serif" w:hAnsi="PT Astra Serif" w:cs="Calibri"/>
                <w:bCs/>
                <w:color w:val="000000" w:themeColor="text1"/>
                <w:sz w:val="20"/>
                <w:szCs w:val="20"/>
              </w:rPr>
            </w:pPr>
            <w:r w:rsidRPr="00F93D66">
              <w:rPr>
                <w:rFonts w:ascii="PT Astra Serif" w:hAnsi="PT Astra Serif"/>
                <w:bCs/>
                <w:sz w:val="20"/>
                <w:szCs w:val="20"/>
              </w:rPr>
              <w:t>В 2023 году Центр спортивной борьбы в Заволжском районе города Ульяновска (пр-кт Ливанова) сдан в эксплуатацию</w:t>
            </w:r>
          </w:p>
        </w:tc>
        <w:tc>
          <w:tcPr>
            <w:tcW w:w="1649" w:type="dxa"/>
            <w:vMerge/>
          </w:tcPr>
          <w:p w:rsidR="00EC591D" w:rsidRPr="00E42125" w:rsidRDefault="00EC591D" w:rsidP="008D63C3">
            <w:pPr>
              <w:jc w:val="center"/>
              <w:rPr>
                <w:rFonts w:ascii="PT Astra Serif" w:hAnsi="PT Astra Serif"/>
                <w:sz w:val="20"/>
                <w:szCs w:val="20"/>
              </w:rPr>
            </w:pPr>
          </w:p>
        </w:tc>
      </w:tr>
      <w:tr w:rsidR="001352DA" w:rsidRPr="00E42125" w:rsidTr="006B06F6">
        <w:trPr>
          <w:gridAfter w:val="1"/>
          <w:wAfter w:w="20" w:type="dxa"/>
          <w:trHeight w:val="141"/>
        </w:trPr>
        <w:tc>
          <w:tcPr>
            <w:tcW w:w="463" w:type="dxa"/>
            <w:vAlign w:val="center"/>
          </w:tcPr>
          <w:p w:rsidR="001352DA" w:rsidRPr="00E42125" w:rsidRDefault="001352DA" w:rsidP="001352DA">
            <w:pPr>
              <w:pStyle w:val="a7"/>
              <w:numPr>
                <w:ilvl w:val="0"/>
                <w:numId w:val="6"/>
              </w:numPr>
              <w:ind w:left="464" w:hanging="426"/>
              <w:jc w:val="center"/>
              <w:rPr>
                <w:rFonts w:ascii="PT Astra Serif" w:hAnsi="PT Astra Serif"/>
                <w:sz w:val="20"/>
                <w:szCs w:val="20"/>
              </w:rPr>
            </w:pPr>
          </w:p>
        </w:tc>
        <w:tc>
          <w:tcPr>
            <w:tcW w:w="2180" w:type="dxa"/>
            <w:vMerge w:val="restart"/>
          </w:tcPr>
          <w:p w:rsidR="00C717DB" w:rsidRDefault="001352DA" w:rsidP="001352DA">
            <w:pPr>
              <w:jc w:val="center"/>
              <w:rPr>
                <w:rFonts w:ascii="PT Astra Serif" w:hAnsi="PT Astra Serif"/>
                <w:sz w:val="20"/>
                <w:szCs w:val="20"/>
              </w:rPr>
            </w:pPr>
            <w:r w:rsidRPr="00E42125">
              <w:rPr>
                <w:rFonts w:ascii="PT Astra Serif" w:hAnsi="PT Astra Serif"/>
                <w:sz w:val="20"/>
                <w:szCs w:val="20"/>
              </w:rPr>
              <w:t xml:space="preserve">Задача № 4. </w:t>
            </w:r>
          </w:p>
          <w:p w:rsidR="001352DA" w:rsidRPr="00E42125" w:rsidRDefault="001352DA" w:rsidP="001352DA">
            <w:pPr>
              <w:jc w:val="center"/>
              <w:rPr>
                <w:rFonts w:ascii="PT Astra Serif" w:hAnsi="PT Astra Serif"/>
                <w:sz w:val="20"/>
                <w:szCs w:val="20"/>
              </w:rPr>
            </w:pPr>
            <w:r w:rsidRPr="00E42125">
              <w:rPr>
                <w:rFonts w:ascii="PT Astra Serif" w:hAnsi="PT Astra Serif"/>
                <w:sz w:val="20"/>
                <w:szCs w:val="20"/>
              </w:rPr>
              <w:t>Повысить качество образования и обеспечить удовлетворённость потребности приоритетных</w:t>
            </w:r>
          </w:p>
          <w:p w:rsidR="001352DA" w:rsidRPr="00E42125" w:rsidRDefault="001352DA" w:rsidP="001352DA">
            <w:pPr>
              <w:jc w:val="center"/>
              <w:rPr>
                <w:rFonts w:ascii="PT Astra Serif" w:hAnsi="PT Astra Serif"/>
                <w:sz w:val="20"/>
                <w:szCs w:val="20"/>
              </w:rPr>
            </w:pPr>
            <w:r w:rsidRPr="00E42125">
              <w:rPr>
                <w:rFonts w:ascii="PT Astra Serif" w:hAnsi="PT Astra Serif"/>
                <w:sz w:val="20"/>
                <w:szCs w:val="20"/>
              </w:rPr>
              <w:t>отраслей экономики в квалифицированных кадрах</w:t>
            </w:r>
          </w:p>
        </w:tc>
        <w:tc>
          <w:tcPr>
            <w:tcW w:w="4767" w:type="dxa"/>
          </w:tcPr>
          <w:p w:rsidR="001352DA" w:rsidRPr="00F93D66" w:rsidRDefault="001352DA" w:rsidP="00372374">
            <w:pPr>
              <w:keepNext/>
              <w:keepLines/>
              <w:ind w:left="57" w:right="57"/>
              <w:rPr>
                <w:rFonts w:ascii="PT Astra Serif" w:hAnsi="PT Astra Serif"/>
                <w:bCs/>
                <w:color w:val="000000" w:themeColor="text1"/>
                <w:sz w:val="20"/>
                <w:szCs w:val="20"/>
              </w:rPr>
            </w:pPr>
            <w:r w:rsidRPr="00F93D66">
              <w:rPr>
                <w:rFonts w:ascii="PT Astra Serif" w:hAnsi="PT Astra Serif"/>
                <w:bCs/>
                <w:color w:val="000000" w:themeColor="text1"/>
                <w:sz w:val="20"/>
                <w:szCs w:val="20"/>
              </w:rPr>
              <w:t>Расширение практики заключения договоров о целевом обучении со студентами образовательных организаций высшего образования в целях обеспечения кадровых потребностей отраслей экономики и социальной сферы муниципального образования «город Ульяновск»</w:t>
            </w:r>
          </w:p>
        </w:tc>
        <w:tc>
          <w:tcPr>
            <w:tcW w:w="6714" w:type="dxa"/>
          </w:tcPr>
          <w:p w:rsidR="001352DA" w:rsidRPr="00F93D66" w:rsidRDefault="001352DA" w:rsidP="00F377F9">
            <w:pPr>
              <w:ind w:left="-5" w:right="29" w:firstLine="709"/>
              <w:jc w:val="both"/>
              <w:rPr>
                <w:rFonts w:ascii="PT Astra Serif" w:hAnsi="PT Astra Serif"/>
                <w:sz w:val="20"/>
                <w:szCs w:val="20"/>
              </w:rPr>
            </w:pPr>
            <w:r w:rsidRPr="00F93D66">
              <w:rPr>
                <w:rFonts w:ascii="PT Astra Serif" w:hAnsi="PT Astra Serif"/>
                <w:sz w:val="20"/>
                <w:szCs w:val="20"/>
              </w:rPr>
              <w:t xml:space="preserve">В 2023 году по целевым договорам на медицинский факультет ФГБОУ ВО «Ульяновский государственный университет» поступили </w:t>
            </w:r>
            <w:r w:rsidR="00FD165E">
              <w:rPr>
                <w:rFonts w:ascii="PT Astra Serif" w:hAnsi="PT Astra Serif"/>
                <w:sz w:val="20"/>
                <w:szCs w:val="20"/>
              </w:rPr>
              <w:t>–</w:t>
            </w:r>
            <w:r w:rsidRPr="00F93D66">
              <w:rPr>
                <w:rFonts w:ascii="PT Astra Serif" w:hAnsi="PT Astra Serif"/>
                <w:sz w:val="20"/>
                <w:szCs w:val="20"/>
              </w:rPr>
              <w:t xml:space="preserve"> </w:t>
            </w:r>
            <w:r w:rsidRPr="00F93D66">
              <w:rPr>
                <w:rFonts w:ascii="PT Astra Serif" w:hAnsi="PT Astra Serif"/>
                <w:b/>
                <w:sz w:val="20"/>
                <w:szCs w:val="20"/>
              </w:rPr>
              <w:t>64</w:t>
            </w:r>
            <w:r w:rsidR="00FD165E">
              <w:rPr>
                <w:rFonts w:ascii="PT Astra Serif" w:hAnsi="PT Astra Serif"/>
                <w:b/>
                <w:sz w:val="20"/>
                <w:szCs w:val="20"/>
              </w:rPr>
              <w:t> </w:t>
            </w:r>
            <w:r w:rsidRPr="00F93D66">
              <w:rPr>
                <w:rFonts w:ascii="PT Astra Serif" w:hAnsi="PT Astra Serif"/>
                <w:b/>
                <w:sz w:val="20"/>
                <w:szCs w:val="20"/>
              </w:rPr>
              <w:t>выпускника</w:t>
            </w:r>
            <w:r w:rsidRPr="00F93D66">
              <w:rPr>
                <w:rFonts w:ascii="PT Astra Serif" w:hAnsi="PT Astra Serif"/>
                <w:sz w:val="20"/>
                <w:szCs w:val="20"/>
              </w:rPr>
              <w:t xml:space="preserve"> ульяновских школ, из них по специальности «лечебное дело» - 55 человек, «педиатрия» - 9. В 2022 году поступивших на медицинский факультет УлГУ было 57 человек.</w:t>
            </w:r>
          </w:p>
          <w:p w:rsidR="001352DA" w:rsidRPr="00F93D66" w:rsidRDefault="001352DA" w:rsidP="00F377F9">
            <w:pPr>
              <w:ind w:left="-5" w:right="29" w:firstLine="709"/>
              <w:jc w:val="both"/>
              <w:rPr>
                <w:rFonts w:ascii="PT Astra Serif" w:hAnsi="PT Astra Serif"/>
                <w:sz w:val="20"/>
                <w:szCs w:val="20"/>
              </w:rPr>
            </w:pPr>
            <w:r w:rsidRPr="00F93D66">
              <w:rPr>
                <w:rFonts w:ascii="PT Astra Serif" w:hAnsi="PT Astra Serif"/>
                <w:sz w:val="20"/>
                <w:szCs w:val="20"/>
              </w:rPr>
              <w:t xml:space="preserve">Продолжается сотрудничество с ФГБОУ ВО «Ульяновский государственный технический университет». В 2023 году в УлГТУ по программе целевого обучения поступило </w:t>
            </w:r>
            <w:r w:rsidRPr="00F93D66">
              <w:rPr>
                <w:rFonts w:ascii="PT Astra Serif" w:hAnsi="PT Astra Serif"/>
                <w:b/>
                <w:sz w:val="20"/>
                <w:szCs w:val="20"/>
              </w:rPr>
              <w:t>28 человек</w:t>
            </w:r>
            <w:r w:rsidRPr="00F93D66">
              <w:rPr>
                <w:rFonts w:ascii="PT Astra Serif" w:hAnsi="PT Astra Serif"/>
                <w:sz w:val="20"/>
                <w:szCs w:val="20"/>
              </w:rPr>
              <w:t>. Из них на инженерные специальности - 7 человек, в том числе авиационного направления – 4</w:t>
            </w:r>
            <w:r w:rsidR="00F377F9" w:rsidRPr="00F93D66">
              <w:rPr>
                <w:rFonts w:ascii="PT Astra Serif" w:hAnsi="PT Astra Serif"/>
                <w:sz w:val="20"/>
                <w:szCs w:val="20"/>
              </w:rPr>
              <w:t> </w:t>
            </w:r>
            <w:r w:rsidRPr="00F93D66">
              <w:rPr>
                <w:rFonts w:ascii="PT Astra Serif" w:hAnsi="PT Astra Serif"/>
                <w:sz w:val="20"/>
                <w:szCs w:val="20"/>
              </w:rPr>
              <w:t>человек</w:t>
            </w:r>
            <w:r w:rsidR="00F377F9" w:rsidRPr="00F93D66">
              <w:rPr>
                <w:rFonts w:ascii="PT Astra Serif" w:hAnsi="PT Astra Serif"/>
                <w:sz w:val="20"/>
                <w:szCs w:val="20"/>
              </w:rPr>
              <w:t>а</w:t>
            </w:r>
            <w:r w:rsidRPr="00F93D66">
              <w:rPr>
                <w:rFonts w:ascii="PT Astra Serif" w:hAnsi="PT Astra Serif"/>
                <w:sz w:val="20"/>
                <w:szCs w:val="20"/>
              </w:rPr>
              <w:t>; на специальности, связанные с информационными системами – 17 человек. В 2022 году поступили на целевое обучение в УлГТУ – 27 человек.</w:t>
            </w:r>
          </w:p>
          <w:p w:rsidR="001352DA" w:rsidRPr="00F93D66" w:rsidRDefault="001352DA" w:rsidP="00F377F9">
            <w:pPr>
              <w:ind w:left="-5" w:right="29" w:firstLine="709"/>
              <w:jc w:val="both"/>
              <w:rPr>
                <w:rFonts w:ascii="PT Astra Serif" w:hAnsi="PT Astra Serif"/>
                <w:sz w:val="20"/>
                <w:szCs w:val="20"/>
              </w:rPr>
            </w:pPr>
            <w:r w:rsidRPr="00F93D66">
              <w:rPr>
                <w:rFonts w:ascii="PT Astra Serif" w:hAnsi="PT Astra Serif"/>
                <w:sz w:val="20"/>
                <w:szCs w:val="20"/>
              </w:rPr>
              <w:t xml:space="preserve">В ФГБОУ ВО «Ульяновский государственный аграрный университет имени П.А. Столыпина» на целевое обучение в 2023 году поступили </w:t>
            </w:r>
            <w:r w:rsidRPr="00F93D66">
              <w:rPr>
                <w:rFonts w:ascii="PT Astra Serif" w:hAnsi="PT Astra Serif"/>
                <w:b/>
                <w:sz w:val="20"/>
                <w:szCs w:val="20"/>
              </w:rPr>
              <w:t>5 человек</w:t>
            </w:r>
            <w:r w:rsidRPr="00F93D66">
              <w:rPr>
                <w:rFonts w:ascii="PT Astra Serif" w:hAnsi="PT Astra Serif"/>
                <w:sz w:val="20"/>
                <w:szCs w:val="20"/>
              </w:rPr>
              <w:t>, в том числе</w:t>
            </w:r>
            <w:r w:rsidR="00F377F9" w:rsidRPr="00F93D66">
              <w:rPr>
                <w:rFonts w:ascii="PT Astra Serif" w:hAnsi="PT Astra Serif"/>
                <w:sz w:val="20"/>
                <w:szCs w:val="20"/>
              </w:rPr>
              <w:t>: 1 </w:t>
            </w:r>
            <w:r w:rsidRPr="00F93D66">
              <w:rPr>
                <w:rFonts w:ascii="PT Astra Serif" w:hAnsi="PT Astra Serif"/>
                <w:sz w:val="20"/>
                <w:szCs w:val="20"/>
              </w:rPr>
              <w:t>человек на специальность «Водные биоресурсы и аквакультура», 3 человека – «Наземные транспортно-технологические средства», 1 человек - «Агрономия». В 2022 году поступивших на целевое обучение в аграрный университет – 7 человек.</w:t>
            </w:r>
          </w:p>
          <w:p w:rsidR="001352DA" w:rsidRPr="00F93D66" w:rsidRDefault="001352DA" w:rsidP="0068147D">
            <w:pPr>
              <w:ind w:left="-5" w:right="29" w:firstLine="709"/>
              <w:jc w:val="both"/>
            </w:pPr>
            <w:r w:rsidRPr="00F93D66">
              <w:rPr>
                <w:rFonts w:ascii="PT Astra Serif" w:hAnsi="PT Astra Serif"/>
                <w:sz w:val="20"/>
                <w:szCs w:val="20"/>
              </w:rPr>
              <w:t>В</w:t>
            </w:r>
            <w:r w:rsidR="00F377F9" w:rsidRPr="00F93D66">
              <w:rPr>
                <w:rFonts w:ascii="PT Astra Serif" w:hAnsi="PT Astra Serif"/>
                <w:sz w:val="20"/>
                <w:szCs w:val="20"/>
              </w:rPr>
              <w:t xml:space="preserve"> </w:t>
            </w:r>
            <w:r w:rsidRPr="00F93D66">
              <w:rPr>
                <w:rFonts w:ascii="PT Astra Serif" w:hAnsi="PT Astra Serif"/>
                <w:sz w:val="20"/>
                <w:szCs w:val="20"/>
              </w:rPr>
              <w:t xml:space="preserve">2023 году </w:t>
            </w:r>
            <w:r w:rsidRPr="00F93D66">
              <w:rPr>
                <w:rFonts w:ascii="PT Astra Serif" w:hAnsi="PT Astra Serif"/>
                <w:b/>
                <w:sz w:val="20"/>
                <w:szCs w:val="20"/>
              </w:rPr>
              <w:t>39 выпускников</w:t>
            </w:r>
            <w:r w:rsidR="00F377F9" w:rsidRPr="00F93D66">
              <w:rPr>
                <w:rFonts w:ascii="PT Astra Serif" w:hAnsi="PT Astra Serif"/>
                <w:sz w:val="20"/>
                <w:szCs w:val="20"/>
              </w:rPr>
              <w:t xml:space="preserve"> заключили договоры</w:t>
            </w:r>
            <w:r w:rsidRPr="00F93D66">
              <w:rPr>
                <w:rFonts w:ascii="PT Astra Serif" w:hAnsi="PT Astra Serif"/>
                <w:sz w:val="20"/>
                <w:szCs w:val="20"/>
              </w:rPr>
              <w:t xml:space="preserve"> о целевом обучении с ФГБОУ ВО «УлГПУ им. И.Н. Ульянова», 2022 году – 46 человек</w:t>
            </w:r>
            <w:r w:rsidR="00F377F9" w:rsidRPr="00F93D66">
              <w:rPr>
                <w:rFonts w:ascii="PT Astra Serif" w:hAnsi="PT Astra Serif"/>
                <w:sz w:val="20"/>
                <w:szCs w:val="20"/>
              </w:rPr>
              <w:t xml:space="preserve">. Согласно данным Агентства по развитию человеческого потенциала и трудовых ресурсов Ульяновской области доля вакансий в сфере </w:t>
            </w:r>
            <w:r w:rsidR="0068147D" w:rsidRPr="00F93D66">
              <w:rPr>
                <w:rFonts w:ascii="PT Astra Serif" w:hAnsi="PT Astra Serif"/>
                <w:sz w:val="20"/>
                <w:szCs w:val="20"/>
              </w:rPr>
              <w:t>здравоохранения в общей потребности кадров в Ульяновской области составила 7,7%, в сфере образования – 4,3%, сельского хозяйства – 1,6 %, информационных технологий – 0,3%</w:t>
            </w:r>
          </w:p>
        </w:tc>
        <w:tc>
          <w:tcPr>
            <w:tcW w:w="1649" w:type="dxa"/>
            <w:vMerge w:val="restart"/>
          </w:tcPr>
          <w:p w:rsidR="00372374" w:rsidRPr="00372374" w:rsidRDefault="00372374" w:rsidP="00372374">
            <w:pPr>
              <w:pStyle w:val="ConsPlusNormal"/>
              <w:ind w:firstLine="0"/>
              <w:jc w:val="center"/>
              <w:rPr>
                <w:rFonts w:ascii="PT Astra Serif" w:hAnsi="PT Astra Serif"/>
              </w:rPr>
            </w:pPr>
            <w:r w:rsidRPr="00372374">
              <w:rPr>
                <w:rFonts w:ascii="PT Astra Serif" w:hAnsi="PT Astra Serif"/>
              </w:rPr>
              <w:t>Управление</w:t>
            </w:r>
          </w:p>
          <w:p w:rsidR="00372374" w:rsidRPr="00372374" w:rsidRDefault="00372374" w:rsidP="00372374">
            <w:pPr>
              <w:pStyle w:val="ConsPlusNormal"/>
              <w:ind w:firstLine="0"/>
              <w:jc w:val="center"/>
              <w:rPr>
                <w:rFonts w:ascii="PT Astra Serif" w:hAnsi="PT Astra Serif"/>
              </w:rPr>
            </w:pPr>
            <w:r w:rsidRPr="00372374">
              <w:rPr>
                <w:rFonts w:ascii="PT Astra Serif" w:hAnsi="PT Astra Serif"/>
              </w:rPr>
              <w:t>образования</w:t>
            </w:r>
          </w:p>
          <w:p w:rsidR="00372374" w:rsidRPr="00372374" w:rsidRDefault="00372374" w:rsidP="00372374">
            <w:pPr>
              <w:pStyle w:val="ConsPlusNormal"/>
              <w:ind w:firstLine="0"/>
              <w:jc w:val="center"/>
              <w:rPr>
                <w:rFonts w:ascii="PT Astra Serif" w:hAnsi="PT Astra Serif"/>
              </w:rPr>
            </w:pPr>
            <w:r w:rsidRPr="00372374">
              <w:rPr>
                <w:rFonts w:ascii="PT Astra Serif" w:hAnsi="PT Astra Serif"/>
              </w:rPr>
              <w:t>администрация</w:t>
            </w:r>
          </w:p>
          <w:p w:rsidR="00372374" w:rsidRPr="00372374" w:rsidRDefault="00372374" w:rsidP="00372374">
            <w:pPr>
              <w:pStyle w:val="ConsPlusNormal"/>
              <w:ind w:firstLine="0"/>
              <w:jc w:val="center"/>
              <w:rPr>
                <w:rFonts w:ascii="PT Astra Serif" w:hAnsi="PT Astra Serif"/>
              </w:rPr>
            </w:pPr>
            <w:r w:rsidRPr="00372374">
              <w:rPr>
                <w:rFonts w:ascii="PT Astra Serif" w:hAnsi="PT Astra Serif"/>
              </w:rPr>
              <w:t>города</w:t>
            </w:r>
          </w:p>
          <w:p w:rsidR="001352DA" w:rsidRDefault="00372374" w:rsidP="00372374">
            <w:pPr>
              <w:pStyle w:val="ConsPlusNormal"/>
              <w:ind w:firstLine="0"/>
              <w:jc w:val="center"/>
              <w:rPr>
                <w:rFonts w:ascii="PT Astra Serif" w:hAnsi="PT Astra Serif"/>
              </w:rPr>
            </w:pPr>
            <w:r w:rsidRPr="00372374">
              <w:rPr>
                <w:rFonts w:ascii="PT Astra Serif" w:hAnsi="PT Astra Serif"/>
              </w:rPr>
              <w:t>Ульяновска</w:t>
            </w:r>
          </w:p>
          <w:p w:rsidR="00C4498D" w:rsidRDefault="00C4498D" w:rsidP="00372374">
            <w:pPr>
              <w:pStyle w:val="ConsPlusNormal"/>
              <w:ind w:firstLine="0"/>
              <w:jc w:val="center"/>
              <w:rPr>
                <w:rFonts w:ascii="PT Astra Serif" w:hAnsi="PT Astra Serif"/>
              </w:rPr>
            </w:pPr>
          </w:p>
          <w:p w:rsidR="00C4498D" w:rsidRDefault="00C4498D" w:rsidP="00372374">
            <w:pPr>
              <w:pStyle w:val="ConsPlusNormal"/>
              <w:ind w:firstLine="0"/>
              <w:jc w:val="center"/>
              <w:rPr>
                <w:rFonts w:ascii="PT Astra Serif" w:hAnsi="PT Astra Serif"/>
              </w:rPr>
            </w:pPr>
          </w:p>
          <w:p w:rsidR="00C4498D" w:rsidRDefault="00C4498D" w:rsidP="00372374">
            <w:pPr>
              <w:pStyle w:val="ConsPlusNormal"/>
              <w:ind w:firstLine="0"/>
              <w:jc w:val="center"/>
              <w:rPr>
                <w:rFonts w:ascii="PT Astra Serif" w:hAnsi="PT Astra Serif"/>
              </w:rPr>
            </w:pPr>
          </w:p>
          <w:p w:rsidR="00C4498D" w:rsidRDefault="00C4498D" w:rsidP="00372374">
            <w:pPr>
              <w:pStyle w:val="ConsPlusNormal"/>
              <w:ind w:firstLine="0"/>
              <w:jc w:val="center"/>
              <w:rPr>
                <w:rFonts w:ascii="PT Astra Serif" w:hAnsi="PT Astra Serif"/>
              </w:rPr>
            </w:pPr>
          </w:p>
          <w:p w:rsidR="00C4498D" w:rsidRDefault="00C4498D" w:rsidP="00372374">
            <w:pPr>
              <w:pStyle w:val="ConsPlusNormal"/>
              <w:ind w:firstLine="0"/>
              <w:jc w:val="center"/>
              <w:rPr>
                <w:rFonts w:ascii="PT Astra Serif" w:hAnsi="PT Astra Serif"/>
              </w:rPr>
            </w:pPr>
          </w:p>
          <w:p w:rsidR="00C4498D" w:rsidRDefault="00C4498D" w:rsidP="00372374">
            <w:pPr>
              <w:pStyle w:val="ConsPlusNormal"/>
              <w:ind w:firstLine="0"/>
              <w:jc w:val="center"/>
              <w:rPr>
                <w:rFonts w:ascii="PT Astra Serif" w:hAnsi="PT Astra Serif"/>
              </w:rPr>
            </w:pPr>
          </w:p>
          <w:p w:rsidR="00C4498D" w:rsidRDefault="00C4498D" w:rsidP="00372374">
            <w:pPr>
              <w:pStyle w:val="ConsPlusNormal"/>
              <w:ind w:firstLine="0"/>
              <w:jc w:val="center"/>
              <w:rPr>
                <w:rFonts w:ascii="PT Astra Serif" w:hAnsi="PT Astra Serif"/>
              </w:rPr>
            </w:pPr>
          </w:p>
          <w:p w:rsidR="00C4498D" w:rsidRDefault="00C4498D" w:rsidP="00372374">
            <w:pPr>
              <w:pStyle w:val="ConsPlusNormal"/>
              <w:ind w:firstLine="0"/>
              <w:jc w:val="center"/>
              <w:rPr>
                <w:rFonts w:ascii="PT Astra Serif" w:hAnsi="PT Astra Serif"/>
              </w:rPr>
            </w:pPr>
          </w:p>
          <w:p w:rsidR="00C4498D" w:rsidRDefault="00C4498D" w:rsidP="00372374">
            <w:pPr>
              <w:pStyle w:val="ConsPlusNormal"/>
              <w:ind w:firstLine="0"/>
              <w:jc w:val="center"/>
              <w:rPr>
                <w:rFonts w:ascii="PT Astra Serif" w:hAnsi="PT Astra Serif"/>
              </w:rPr>
            </w:pPr>
          </w:p>
          <w:p w:rsidR="00C717DB" w:rsidRDefault="00C717DB" w:rsidP="00372374">
            <w:pPr>
              <w:pStyle w:val="ConsPlusNormal"/>
              <w:ind w:firstLine="0"/>
              <w:jc w:val="center"/>
              <w:rPr>
                <w:rFonts w:ascii="PT Astra Serif" w:hAnsi="PT Astra Serif"/>
              </w:rPr>
            </w:pPr>
          </w:p>
          <w:p w:rsidR="00C717DB" w:rsidRDefault="00C717DB" w:rsidP="00372374">
            <w:pPr>
              <w:pStyle w:val="ConsPlusNormal"/>
              <w:ind w:firstLine="0"/>
              <w:jc w:val="center"/>
              <w:rPr>
                <w:rFonts w:ascii="PT Astra Serif" w:hAnsi="PT Astra Serif"/>
              </w:rPr>
            </w:pPr>
          </w:p>
          <w:p w:rsidR="00C717DB" w:rsidRDefault="00C717DB" w:rsidP="00372374">
            <w:pPr>
              <w:pStyle w:val="ConsPlusNormal"/>
              <w:ind w:firstLine="0"/>
              <w:jc w:val="center"/>
              <w:rPr>
                <w:rFonts w:ascii="PT Astra Serif" w:hAnsi="PT Astra Serif"/>
              </w:rPr>
            </w:pPr>
          </w:p>
          <w:p w:rsidR="00C717DB" w:rsidRDefault="00C717DB" w:rsidP="00372374">
            <w:pPr>
              <w:pStyle w:val="ConsPlusNormal"/>
              <w:ind w:firstLine="0"/>
              <w:jc w:val="center"/>
              <w:rPr>
                <w:rFonts w:ascii="PT Astra Serif" w:hAnsi="PT Astra Serif"/>
              </w:rPr>
            </w:pPr>
          </w:p>
          <w:p w:rsidR="007864DE" w:rsidRDefault="007864DE" w:rsidP="00372374">
            <w:pPr>
              <w:pStyle w:val="ConsPlusNormal"/>
              <w:ind w:firstLine="0"/>
              <w:jc w:val="center"/>
              <w:rPr>
                <w:rFonts w:ascii="PT Astra Serif" w:hAnsi="PT Astra Serif"/>
              </w:rPr>
            </w:pPr>
          </w:p>
          <w:p w:rsidR="007864DE" w:rsidRDefault="007864DE" w:rsidP="00372374">
            <w:pPr>
              <w:pStyle w:val="ConsPlusNormal"/>
              <w:ind w:firstLine="0"/>
              <w:jc w:val="center"/>
              <w:rPr>
                <w:rFonts w:ascii="PT Astra Serif" w:hAnsi="PT Astra Serif"/>
              </w:rPr>
            </w:pPr>
          </w:p>
          <w:p w:rsidR="00C4498D" w:rsidRDefault="00C4498D" w:rsidP="00372374">
            <w:pPr>
              <w:pStyle w:val="ConsPlusNormal"/>
              <w:ind w:firstLine="0"/>
              <w:jc w:val="center"/>
              <w:rPr>
                <w:rFonts w:ascii="PT Astra Serif" w:hAnsi="PT Astra Serif"/>
              </w:rPr>
            </w:pPr>
          </w:p>
          <w:p w:rsidR="00C4498D" w:rsidRPr="00372374" w:rsidRDefault="00C4498D" w:rsidP="00C4498D">
            <w:pPr>
              <w:pStyle w:val="ConsPlusNormal"/>
              <w:ind w:firstLine="0"/>
              <w:jc w:val="center"/>
              <w:rPr>
                <w:rFonts w:ascii="PT Astra Serif" w:hAnsi="PT Astra Serif"/>
              </w:rPr>
            </w:pPr>
            <w:r w:rsidRPr="00372374">
              <w:rPr>
                <w:rFonts w:ascii="PT Astra Serif" w:hAnsi="PT Astra Serif"/>
              </w:rPr>
              <w:t>Управление</w:t>
            </w:r>
          </w:p>
          <w:p w:rsidR="00C4498D" w:rsidRPr="00372374" w:rsidRDefault="00C4498D" w:rsidP="00C4498D">
            <w:pPr>
              <w:pStyle w:val="ConsPlusNormal"/>
              <w:ind w:firstLine="0"/>
              <w:jc w:val="center"/>
              <w:rPr>
                <w:rFonts w:ascii="PT Astra Serif" w:hAnsi="PT Astra Serif"/>
              </w:rPr>
            </w:pPr>
            <w:r w:rsidRPr="00372374">
              <w:rPr>
                <w:rFonts w:ascii="PT Astra Serif" w:hAnsi="PT Astra Serif"/>
              </w:rPr>
              <w:t>образования</w:t>
            </w:r>
          </w:p>
          <w:p w:rsidR="00C4498D" w:rsidRPr="00372374" w:rsidRDefault="00C4498D" w:rsidP="00C4498D">
            <w:pPr>
              <w:pStyle w:val="ConsPlusNormal"/>
              <w:ind w:firstLine="0"/>
              <w:jc w:val="center"/>
              <w:rPr>
                <w:rFonts w:ascii="PT Astra Serif" w:hAnsi="PT Astra Serif"/>
              </w:rPr>
            </w:pPr>
            <w:r w:rsidRPr="00372374">
              <w:rPr>
                <w:rFonts w:ascii="PT Astra Serif" w:hAnsi="PT Astra Serif"/>
              </w:rPr>
              <w:t>администрация</w:t>
            </w:r>
          </w:p>
          <w:p w:rsidR="00C4498D" w:rsidRPr="00372374" w:rsidRDefault="00C4498D" w:rsidP="00C4498D">
            <w:pPr>
              <w:pStyle w:val="ConsPlusNormal"/>
              <w:ind w:firstLine="0"/>
              <w:jc w:val="center"/>
              <w:rPr>
                <w:rFonts w:ascii="PT Astra Serif" w:hAnsi="PT Astra Serif"/>
              </w:rPr>
            </w:pPr>
            <w:r w:rsidRPr="00372374">
              <w:rPr>
                <w:rFonts w:ascii="PT Astra Serif" w:hAnsi="PT Astra Serif"/>
              </w:rPr>
              <w:t>города</w:t>
            </w:r>
          </w:p>
          <w:p w:rsidR="00C4498D" w:rsidRDefault="00C4498D" w:rsidP="00C4498D">
            <w:pPr>
              <w:pStyle w:val="ConsPlusNormal"/>
              <w:ind w:firstLine="0"/>
              <w:jc w:val="center"/>
              <w:rPr>
                <w:rFonts w:ascii="PT Astra Serif" w:hAnsi="PT Astra Serif"/>
              </w:rPr>
            </w:pPr>
            <w:r w:rsidRPr="00372374">
              <w:rPr>
                <w:rFonts w:ascii="PT Astra Serif" w:hAnsi="PT Astra Serif"/>
              </w:rPr>
              <w:t>Ульяновска</w:t>
            </w: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6D0702" w:rsidRDefault="006D0702" w:rsidP="00C4498D">
            <w:pPr>
              <w:pStyle w:val="ConsPlusNormal"/>
              <w:ind w:firstLine="0"/>
              <w:jc w:val="center"/>
              <w:rPr>
                <w:rFonts w:ascii="PT Astra Serif" w:hAnsi="PT Astra Serif"/>
              </w:rPr>
            </w:pPr>
          </w:p>
          <w:p w:rsidR="00C717DB" w:rsidRDefault="00C717DB" w:rsidP="00C4498D">
            <w:pPr>
              <w:pStyle w:val="ConsPlusNormal"/>
              <w:ind w:firstLine="0"/>
              <w:jc w:val="center"/>
              <w:rPr>
                <w:rFonts w:ascii="PT Astra Serif" w:hAnsi="PT Astra Serif"/>
              </w:rPr>
            </w:pPr>
          </w:p>
          <w:p w:rsidR="00C717DB" w:rsidRDefault="00C717DB" w:rsidP="00C4498D">
            <w:pPr>
              <w:pStyle w:val="ConsPlusNormal"/>
              <w:ind w:firstLine="0"/>
              <w:jc w:val="center"/>
              <w:rPr>
                <w:rFonts w:ascii="PT Astra Serif" w:hAnsi="PT Astra Serif"/>
              </w:rPr>
            </w:pPr>
          </w:p>
          <w:p w:rsidR="00C717DB" w:rsidRDefault="00C717DB" w:rsidP="00C4498D">
            <w:pPr>
              <w:pStyle w:val="ConsPlusNormal"/>
              <w:ind w:firstLine="0"/>
              <w:jc w:val="center"/>
              <w:rPr>
                <w:rFonts w:ascii="PT Astra Serif" w:hAnsi="PT Astra Serif"/>
              </w:rPr>
            </w:pPr>
          </w:p>
          <w:p w:rsidR="00C4498D" w:rsidRPr="00372374" w:rsidRDefault="00C4498D" w:rsidP="00C4498D">
            <w:pPr>
              <w:pStyle w:val="ConsPlusNormal"/>
              <w:ind w:firstLine="0"/>
              <w:jc w:val="center"/>
              <w:rPr>
                <w:rFonts w:ascii="PT Astra Serif" w:hAnsi="PT Astra Serif"/>
              </w:rPr>
            </w:pPr>
            <w:r w:rsidRPr="00372374">
              <w:rPr>
                <w:rFonts w:ascii="PT Astra Serif" w:hAnsi="PT Astra Serif"/>
              </w:rPr>
              <w:t>Управление</w:t>
            </w:r>
          </w:p>
          <w:p w:rsidR="00C4498D" w:rsidRPr="00372374" w:rsidRDefault="00C4498D" w:rsidP="00C4498D">
            <w:pPr>
              <w:pStyle w:val="ConsPlusNormal"/>
              <w:ind w:firstLine="0"/>
              <w:jc w:val="center"/>
              <w:rPr>
                <w:rFonts w:ascii="PT Astra Serif" w:hAnsi="PT Astra Serif"/>
              </w:rPr>
            </w:pPr>
            <w:r w:rsidRPr="00372374">
              <w:rPr>
                <w:rFonts w:ascii="PT Astra Serif" w:hAnsi="PT Astra Serif"/>
              </w:rPr>
              <w:t>образования</w:t>
            </w:r>
          </w:p>
          <w:p w:rsidR="00C4498D" w:rsidRPr="00372374" w:rsidRDefault="00C4498D" w:rsidP="00C4498D">
            <w:pPr>
              <w:pStyle w:val="ConsPlusNormal"/>
              <w:ind w:firstLine="0"/>
              <w:jc w:val="center"/>
              <w:rPr>
                <w:rFonts w:ascii="PT Astra Serif" w:hAnsi="PT Astra Serif"/>
              </w:rPr>
            </w:pPr>
            <w:r w:rsidRPr="00372374">
              <w:rPr>
                <w:rFonts w:ascii="PT Astra Serif" w:hAnsi="PT Astra Serif"/>
              </w:rPr>
              <w:t>администрация</w:t>
            </w:r>
          </w:p>
          <w:p w:rsidR="00C4498D" w:rsidRPr="00372374" w:rsidRDefault="00C4498D" w:rsidP="00C4498D">
            <w:pPr>
              <w:pStyle w:val="ConsPlusNormal"/>
              <w:ind w:firstLine="0"/>
              <w:jc w:val="center"/>
              <w:rPr>
                <w:rFonts w:ascii="PT Astra Serif" w:hAnsi="PT Astra Serif"/>
              </w:rPr>
            </w:pPr>
            <w:r w:rsidRPr="00372374">
              <w:rPr>
                <w:rFonts w:ascii="PT Astra Serif" w:hAnsi="PT Astra Serif"/>
              </w:rPr>
              <w:t>города</w:t>
            </w:r>
          </w:p>
          <w:p w:rsidR="00C4498D" w:rsidRDefault="00C4498D" w:rsidP="00C4498D">
            <w:pPr>
              <w:pStyle w:val="ConsPlusNormal"/>
              <w:ind w:firstLine="0"/>
              <w:jc w:val="center"/>
              <w:rPr>
                <w:rFonts w:ascii="PT Astra Serif" w:hAnsi="PT Astra Serif"/>
              </w:rPr>
            </w:pPr>
            <w:r w:rsidRPr="00372374">
              <w:rPr>
                <w:rFonts w:ascii="PT Astra Serif" w:hAnsi="PT Astra Serif"/>
              </w:rPr>
              <w:t>Ульяновска</w:t>
            </w:r>
          </w:p>
          <w:p w:rsidR="00C4498D" w:rsidRDefault="00C4498D" w:rsidP="00C4498D">
            <w:pPr>
              <w:pStyle w:val="ConsPlusNormal"/>
              <w:ind w:firstLine="0"/>
              <w:jc w:val="center"/>
              <w:rPr>
                <w:rFonts w:ascii="PT Astra Serif" w:hAnsi="PT Astra Serif"/>
              </w:rPr>
            </w:pPr>
          </w:p>
          <w:p w:rsidR="00C4498D" w:rsidRDefault="00C4498D" w:rsidP="00C4498D">
            <w:pPr>
              <w:pStyle w:val="ConsPlusNormal"/>
              <w:ind w:firstLine="0"/>
              <w:jc w:val="center"/>
              <w:rPr>
                <w:rFonts w:ascii="PT Astra Serif" w:hAnsi="PT Astra Serif"/>
              </w:rPr>
            </w:pPr>
          </w:p>
          <w:p w:rsidR="00C4498D" w:rsidRDefault="00C4498D" w:rsidP="00FD165E">
            <w:pPr>
              <w:pStyle w:val="ConsPlusNormal"/>
              <w:ind w:firstLine="0"/>
              <w:rPr>
                <w:rFonts w:ascii="PT Astra Serif" w:hAnsi="PT Astra Serif"/>
              </w:rPr>
            </w:pPr>
          </w:p>
          <w:p w:rsidR="00C4498D" w:rsidRPr="00372374" w:rsidRDefault="00C4498D" w:rsidP="00C717DB">
            <w:pPr>
              <w:pStyle w:val="ConsPlusNormal"/>
              <w:ind w:firstLine="0"/>
              <w:rPr>
                <w:rFonts w:ascii="PT Astra Serif" w:hAnsi="PT Astra Serif"/>
                <w:sz w:val="24"/>
              </w:rPr>
            </w:pPr>
          </w:p>
        </w:tc>
      </w:tr>
      <w:tr w:rsidR="001352DA" w:rsidRPr="00E42125" w:rsidTr="00FD165E">
        <w:trPr>
          <w:gridAfter w:val="1"/>
          <w:wAfter w:w="20" w:type="dxa"/>
          <w:trHeight w:val="1199"/>
        </w:trPr>
        <w:tc>
          <w:tcPr>
            <w:tcW w:w="463" w:type="dxa"/>
            <w:vAlign w:val="center"/>
          </w:tcPr>
          <w:p w:rsidR="001352DA" w:rsidRPr="00E42125" w:rsidRDefault="001352DA" w:rsidP="001352DA">
            <w:pPr>
              <w:pStyle w:val="a7"/>
              <w:numPr>
                <w:ilvl w:val="0"/>
                <w:numId w:val="6"/>
              </w:numPr>
              <w:ind w:left="464" w:hanging="426"/>
              <w:jc w:val="center"/>
              <w:rPr>
                <w:rFonts w:ascii="PT Astra Serif" w:hAnsi="PT Astra Serif"/>
                <w:sz w:val="20"/>
                <w:szCs w:val="20"/>
              </w:rPr>
            </w:pPr>
          </w:p>
        </w:tc>
        <w:tc>
          <w:tcPr>
            <w:tcW w:w="2180" w:type="dxa"/>
            <w:vMerge/>
          </w:tcPr>
          <w:p w:rsidR="001352DA" w:rsidRPr="00E42125" w:rsidRDefault="001352DA" w:rsidP="001352DA">
            <w:pPr>
              <w:jc w:val="center"/>
              <w:rPr>
                <w:rFonts w:ascii="PT Astra Serif" w:hAnsi="PT Astra Serif"/>
                <w:sz w:val="20"/>
                <w:szCs w:val="20"/>
              </w:rPr>
            </w:pPr>
          </w:p>
        </w:tc>
        <w:tc>
          <w:tcPr>
            <w:tcW w:w="4767" w:type="dxa"/>
          </w:tcPr>
          <w:p w:rsidR="001352DA" w:rsidRPr="00F93D66" w:rsidRDefault="001352DA" w:rsidP="00372374">
            <w:pPr>
              <w:keepNext/>
              <w:keepLines/>
              <w:ind w:left="57" w:right="57"/>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Развитие сети профильных классов в общеобразовательных организациях, функционирующих на основании договоров о сетевом взаимодействии с образовательными организациями высшего образования </w:t>
            </w:r>
          </w:p>
        </w:tc>
        <w:tc>
          <w:tcPr>
            <w:tcW w:w="6714" w:type="dxa"/>
          </w:tcPr>
          <w:p w:rsidR="001352DA" w:rsidRPr="00F93D66" w:rsidRDefault="00CC702D" w:rsidP="00F377F9">
            <w:pPr>
              <w:pStyle w:val="a7"/>
              <w:widowControl w:val="0"/>
              <w:pBdr>
                <w:bottom w:val="single" w:sz="4" w:space="31" w:color="FFFFFF"/>
              </w:pBdr>
              <w:tabs>
                <w:tab w:val="left" w:pos="0"/>
              </w:tabs>
              <w:ind w:left="-5" w:right="29" w:firstLine="709"/>
              <w:jc w:val="both"/>
              <w:rPr>
                <w:rFonts w:ascii="PT Astra Serif" w:hAnsi="PT Astra Serif" w:cs="Arial Unicode MS"/>
                <w:color w:val="000000"/>
                <w:sz w:val="20"/>
                <w:szCs w:val="20"/>
              </w:rPr>
            </w:pPr>
            <w:r w:rsidRPr="00F93D66">
              <w:rPr>
                <w:rFonts w:ascii="PT Astra Serif" w:hAnsi="PT Astra Serif" w:cs="Arial Unicode MS"/>
                <w:color w:val="000000"/>
                <w:sz w:val="20"/>
                <w:szCs w:val="20"/>
              </w:rPr>
              <w:t>В 2023 году продолжили функционировать 300 специализированных профильных классов в 78 общеобразовательных организациях муниципального образования «город Ульяновск»</w:t>
            </w:r>
          </w:p>
        </w:tc>
        <w:tc>
          <w:tcPr>
            <w:tcW w:w="1649" w:type="dxa"/>
            <w:vMerge/>
          </w:tcPr>
          <w:p w:rsidR="001352DA" w:rsidRPr="00E42125" w:rsidRDefault="001352DA" w:rsidP="001352DA">
            <w:pPr>
              <w:jc w:val="center"/>
              <w:rPr>
                <w:rFonts w:ascii="PT Astra Serif" w:hAnsi="PT Astra Serif"/>
                <w:sz w:val="20"/>
                <w:szCs w:val="20"/>
              </w:rPr>
            </w:pPr>
          </w:p>
        </w:tc>
      </w:tr>
      <w:tr w:rsidR="00AA21DC" w:rsidRPr="00E42125" w:rsidTr="006B06F6">
        <w:trPr>
          <w:gridAfter w:val="1"/>
          <w:wAfter w:w="20" w:type="dxa"/>
        </w:trPr>
        <w:tc>
          <w:tcPr>
            <w:tcW w:w="463" w:type="dxa"/>
            <w:vAlign w:val="center"/>
          </w:tcPr>
          <w:p w:rsidR="00AA21DC" w:rsidRPr="00E42125" w:rsidRDefault="00AA21DC" w:rsidP="00372374">
            <w:pPr>
              <w:pStyle w:val="a7"/>
              <w:numPr>
                <w:ilvl w:val="0"/>
                <w:numId w:val="6"/>
              </w:numPr>
              <w:ind w:left="464" w:hanging="426"/>
              <w:rPr>
                <w:rFonts w:ascii="PT Astra Serif" w:hAnsi="PT Astra Serif"/>
                <w:sz w:val="20"/>
                <w:szCs w:val="20"/>
              </w:rPr>
            </w:pPr>
          </w:p>
        </w:tc>
        <w:tc>
          <w:tcPr>
            <w:tcW w:w="2180" w:type="dxa"/>
            <w:vMerge/>
          </w:tcPr>
          <w:p w:rsidR="00AA21DC" w:rsidRPr="00E42125" w:rsidRDefault="00AA21DC" w:rsidP="00372374">
            <w:pPr>
              <w:rPr>
                <w:rFonts w:ascii="PT Astra Serif" w:hAnsi="PT Astra Serif"/>
                <w:sz w:val="20"/>
                <w:szCs w:val="20"/>
              </w:rPr>
            </w:pPr>
          </w:p>
        </w:tc>
        <w:tc>
          <w:tcPr>
            <w:tcW w:w="4767" w:type="dxa"/>
          </w:tcPr>
          <w:p w:rsidR="00AA21DC" w:rsidRPr="00F93D66" w:rsidRDefault="00AA21DC" w:rsidP="00372374">
            <w:pPr>
              <w:keepNext/>
              <w:keepLines/>
              <w:ind w:left="57" w:right="57"/>
              <w:rPr>
                <w:rFonts w:ascii="PT Astra Serif" w:hAnsi="PT Astra Serif" w:cs="Calibri"/>
                <w:color w:val="000000" w:themeColor="text1"/>
                <w:sz w:val="20"/>
                <w:szCs w:val="20"/>
              </w:rPr>
            </w:pPr>
            <w:r w:rsidRPr="00F93D66">
              <w:rPr>
                <w:rFonts w:ascii="PT Astra Serif" w:hAnsi="PT Astra Serif"/>
                <w:color w:val="000000" w:themeColor="text1"/>
                <w:sz w:val="20"/>
                <w:szCs w:val="20"/>
              </w:rPr>
              <w:t>Систематизация и повышение качества профориентационных мероприятий, способствующих принятию обучающимися общеобразовательных организаций му</w:t>
            </w:r>
            <w:r w:rsidR="00372374" w:rsidRPr="00F93D66">
              <w:rPr>
                <w:rFonts w:ascii="PT Astra Serif" w:hAnsi="PT Astra Serif"/>
                <w:color w:val="000000" w:themeColor="text1"/>
                <w:sz w:val="20"/>
                <w:szCs w:val="20"/>
              </w:rPr>
              <w:t>ниципального образования «город </w:t>
            </w:r>
            <w:r w:rsidRPr="00F93D66">
              <w:rPr>
                <w:rFonts w:ascii="PT Astra Serif" w:hAnsi="PT Astra Serif"/>
                <w:color w:val="000000" w:themeColor="text1"/>
                <w:sz w:val="20"/>
                <w:szCs w:val="20"/>
              </w:rPr>
              <w:t>Ульяновск» осознанных решений о своей будущей карьере и дальнейшем образовании, повышению их мотивации к учёбе и повышению их шансов на успешное трудоустройство</w:t>
            </w:r>
          </w:p>
        </w:tc>
        <w:tc>
          <w:tcPr>
            <w:tcW w:w="6714" w:type="dxa"/>
          </w:tcPr>
          <w:p w:rsidR="00372374" w:rsidRPr="00F93D66" w:rsidRDefault="00AA21DC" w:rsidP="00F377F9">
            <w:pPr>
              <w:keepNext/>
              <w:keepLines/>
              <w:ind w:right="29" w:firstLine="704"/>
              <w:jc w:val="both"/>
              <w:rPr>
                <w:rFonts w:ascii="PT Astra Serif" w:hAnsi="PT Astra Serif"/>
                <w:sz w:val="20"/>
                <w:szCs w:val="20"/>
                <w:shd w:val="clear" w:color="auto" w:fill="FFFFFF"/>
              </w:rPr>
            </w:pPr>
            <w:r w:rsidRPr="00F93D66">
              <w:rPr>
                <w:rFonts w:ascii="PT Astra Serif" w:hAnsi="PT Astra Serif"/>
                <w:sz w:val="20"/>
                <w:szCs w:val="20"/>
              </w:rPr>
              <w:t>В Управлении образования администрации города Ульяновска разработана и действует программа «Организация системы профориентационной работы и сопровождения профессионального самоопределения обучающихся общеобразовательных организаций муниципального образования «город Ульяновск» на 2021-2025 годы», утвержденная приказом Управления образования администрации города Ульяновска от 01.12.2021 № 1193.</w:t>
            </w:r>
            <w:r w:rsidRPr="00F93D66">
              <w:rPr>
                <w:rFonts w:ascii="PT Astra Serif" w:hAnsi="PT Astra Serif"/>
                <w:sz w:val="20"/>
                <w:szCs w:val="20"/>
                <w:shd w:val="clear" w:color="auto" w:fill="FFFFFF"/>
              </w:rPr>
              <w:t xml:space="preserve"> Заключены договоры о сотрудничестве УлГУ с 19 общеобразовательными организациями. </w:t>
            </w:r>
          </w:p>
          <w:p w:rsidR="00AA21DC" w:rsidRPr="00F93D66" w:rsidRDefault="00AA21DC" w:rsidP="00554756">
            <w:pPr>
              <w:keepNext/>
              <w:keepLines/>
              <w:ind w:right="29" w:firstLine="704"/>
              <w:jc w:val="both"/>
              <w:rPr>
                <w:rFonts w:ascii="PT Astra Serif" w:hAnsi="PT Astra Serif" w:cs="Calibri"/>
                <w:color w:val="000000" w:themeColor="text1"/>
                <w:sz w:val="20"/>
                <w:szCs w:val="20"/>
              </w:rPr>
            </w:pPr>
            <w:r w:rsidRPr="00F93D66">
              <w:rPr>
                <w:rFonts w:ascii="PT Astra Serif" w:hAnsi="PT Astra Serif"/>
                <w:sz w:val="20"/>
                <w:szCs w:val="20"/>
              </w:rPr>
              <w:t>С 2020 года в</w:t>
            </w:r>
            <w:r w:rsidRPr="00F93D66">
              <w:rPr>
                <w:rFonts w:ascii="PT Astra Serif" w:eastAsia="SimSun" w:hAnsi="PT Astra Serif"/>
                <w:sz w:val="20"/>
                <w:szCs w:val="20"/>
                <w:lang w:eastAsia="zh-CN"/>
              </w:rPr>
              <w:t xml:space="preserve"> </w:t>
            </w:r>
            <w:r w:rsidRPr="00F93D66">
              <w:rPr>
                <w:rFonts w:ascii="PT Astra Serif" w:eastAsia="SimSun" w:hAnsi="PT Astra Serif" w:cs="Arial"/>
                <w:sz w:val="20"/>
                <w:szCs w:val="20"/>
                <w:shd w:val="clear" w:color="auto" w:fill="FFFFFF"/>
                <w:lang w:eastAsia="zh-CN"/>
              </w:rPr>
              <w:t>12 школах функционируют классы психолого-педагогической направленности в рамках федерального проекта «</w:t>
            </w:r>
            <w:hyperlink r:id="rId8" w:tooltip="Учитель будущего поколения России" w:history="1">
              <w:r w:rsidRPr="00F93D66">
                <w:rPr>
                  <w:rFonts w:ascii="PT Astra Serif" w:eastAsia="SimSun" w:hAnsi="PT Astra Serif" w:cs="Arial"/>
                  <w:sz w:val="20"/>
                  <w:szCs w:val="20"/>
                  <w:shd w:val="clear" w:color="auto" w:fill="FFFFFF"/>
                  <w:lang w:eastAsia="zh-CN"/>
                </w:rPr>
                <w:t>Учитель будущего поколения России</w:t>
              </w:r>
            </w:hyperlink>
            <w:r w:rsidRPr="00F93D66">
              <w:rPr>
                <w:rFonts w:ascii="PT Astra Serif" w:eastAsia="SimSun" w:hAnsi="PT Astra Serif" w:cs="Arial"/>
                <w:sz w:val="20"/>
                <w:szCs w:val="20"/>
                <w:shd w:val="clear" w:color="auto" w:fill="FFFFFF"/>
                <w:lang w:eastAsia="zh-CN"/>
              </w:rPr>
              <w:t xml:space="preserve">», инициированного Министерством просвещения Российской Федерации. </w:t>
            </w:r>
            <w:r w:rsidRPr="00F93D66">
              <w:rPr>
                <w:rFonts w:ascii="PT Astra Serif" w:hAnsi="PT Astra Serif" w:cs="Arial"/>
                <w:sz w:val="20"/>
                <w:szCs w:val="20"/>
                <w:shd w:val="clear" w:color="auto" w:fill="FFFFFF"/>
              </w:rPr>
              <w:t>В 2023-2024 учебном году открылись психолого-педагогические классы еще в 4 школах.</w:t>
            </w:r>
          </w:p>
        </w:tc>
        <w:tc>
          <w:tcPr>
            <w:tcW w:w="1649" w:type="dxa"/>
            <w:vMerge/>
          </w:tcPr>
          <w:p w:rsidR="00AA21DC" w:rsidRPr="00E42125" w:rsidRDefault="00AA21DC" w:rsidP="00AA21DC">
            <w:pPr>
              <w:jc w:val="center"/>
              <w:rPr>
                <w:rFonts w:ascii="PT Astra Serif" w:hAnsi="PT Astra Serif"/>
                <w:sz w:val="20"/>
                <w:szCs w:val="20"/>
              </w:rPr>
            </w:pPr>
          </w:p>
        </w:tc>
      </w:tr>
      <w:tr w:rsidR="00AA21DC" w:rsidRPr="00E42125" w:rsidTr="006B06F6">
        <w:trPr>
          <w:gridAfter w:val="1"/>
          <w:wAfter w:w="20" w:type="dxa"/>
        </w:trPr>
        <w:tc>
          <w:tcPr>
            <w:tcW w:w="463" w:type="dxa"/>
            <w:vAlign w:val="center"/>
          </w:tcPr>
          <w:p w:rsidR="00AA21DC" w:rsidRPr="00E42125" w:rsidRDefault="00AA21DC" w:rsidP="00AA21DC">
            <w:pPr>
              <w:pStyle w:val="a7"/>
              <w:numPr>
                <w:ilvl w:val="0"/>
                <w:numId w:val="6"/>
              </w:numPr>
              <w:ind w:left="464" w:hanging="426"/>
              <w:jc w:val="center"/>
              <w:rPr>
                <w:rFonts w:ascii="PT Astra Serif" w:hAnsi="PT Astra Serif"/>
                <w:sz w:val="20"/>
                <w:szCs w:val="20"/>
              </w:rPr>
            </w:pPr>
          </w:p>
        </w:tc>
        <w:tc>
          <w:tcPr>
            <w:tcW w:w="2180" w:type="dxa"/>
            <w:vMerge/>
          </w:tcPr>
          <w:p w:rsidR="00AA21DC" w:rsidRPr="00E42125" w:rsidRDefault="00AA21DC" w:rsidP="00AA21DC">
            <w:pPr>
              <w:jc w:val="center"/>
              <w:rPr>
                <w:rFonts w:ascii="PT Astra Serif" w:hAnsi="PT Astra Serif"/>
                <w:sz w:val="20"/>
                <w:szCs w:val="20"/>
              </w:rPr>
            </w:pPr>
          </w:p>
        </w:tc>
        <w:tc>
          <w:tcPr>
            <w:tcW w:w="4767" w:type="dxa"/>
          </w:tcPr>
          <w:p w:rsidR="00AA21DC" w:rsidRPr="00F93D66" w:rsidRDefault="00AA21DC" w:rsidP="00372374">
            <w:pPr>
              <w:keepNext/>
              <w:keepLines/>
              <w:ind w:left="57" w:right="57"/>
              <w:rPr>
                <w:rFonts w:ascii="PT Astra Serif" w:hAnsi="PT Astra Serif" w:cs="Calibri"/>
                <w:color w:val="000000" w:themeColor="text1"/>
                <w:sz w:val="20"/>
                <w:szCs w:val="20"/>
              </w:rPr>
            </w:pPr>
            <w:r w:rsidRPr="00F93D66">
              <w:rPr>
                <w:rStyle w:val="11pt"/>
                <w:rFonts w:ascii="PT Astra Serif" w:eastAsia="Calibri" w:hAnsi="PT Astra Serif"/>
                <w:color w:val="000000" w:themeColor="text1"/>
                <w:spacing w:val="-2"/>
                <w:sz w:val="20"/>
                <w:szCs w:val="20"/>
              </w:rPr>
              <w:t>Создание детских технопарков на базе общеобразовательных организаций</w:t>
            </w:r>
            <w:r w:rsidRPr="00F93D66">
              <w:rPr>
                <w:rStyle w:val="11pt"/>
                <w:rFonts w:ascii="PT Astra Serif" w:eastAsia="Calibri" w:hAnsi="PT Astra Serif" w:cs="Calibri"/>
                <w:color w:val="000000" w:themeColor="text1"/>
                <w:spacing w:val="-2"/>
                <w:sz w:val="20"/>
                <w:szCs w:val="20"/>
              </w:rPr>
              <w:t xml:space="preserve"> </w:t>
            </w:r>
            <w:r w:rsidRPr="00F93D66">
              <w:rPr>
                <w:rFonts w:ascii="PT Astra Serif" w:hAnsi="PT Astra Serif"/>
                <w:color w:val="000000" w:themeColor="text1"/>
                <w:sz w:val="20"/>
                <w:szCs w:val="20"/>
              </w:rPr>
              <w:t>(МБОУ «Губернаторский инженерный лицей № 102» (2021 год), МБОУ Гимназия № 30 (2022 год), МБОУ Гимназия № 6 (2023 год), МБОУ «Губернаторский лицей № 100» (2024 год))</w:t>
            </w:r>
          </w:p>
        </w:tc>
        <w:tc>
          <w:tcPr>
            <w:tcW w:w="6714" w:type="dxa"/>
          </w:tcPr>
          <w:p w:rsidR="00AA21DC" w:rsidRPr="00F93D66" w:rsidRDefault="00AA21DC" w:rsidP="006064E3">
            <w:pPr>
              <w:pStyle w:val="20"/>
              <w:shd w:val="clear" w:color="auto" w:fill="auto"/>
              <w:spacing w:before="0" w:line="240" w:lineRule="auto"/>
              <w:ind w:firstLine="704"/>
              <w:rPr>
                <w:rFonts w:ascii="PT Astra Serif" w:hAnsi="PT Astra Serif"/>
                <w:sz w:val="20"/>
                <w:szCs w:val="20"/>
              </w:rPr>
            </w:pPr>
            <w:r w:rsidRPr="00F93D66">
              <w:rPr>
                <w:rFonts w:ascii="PT Astra Serif" w:hAnsi="PT Astra Serif"/>
                <w:sz w:val="20"/>
                <w:szCs w:val="20"/>
                <w:lang w:eastAsia="ru-RU"/>
              </w:rPr>
              <w:t xml:space="preserve">В 2023 году </w:t>
            </w:r>
            <w:r w:rsidRPr="00F93D66">
              <w:rPr>
                <w:rFonts w:ascii="PT Astra Serif" w:hAnsi="PT Astra Serif"/>
                <w:sz w:val="20"/>
                <w:szCs w:val="20"/>
              </w:rPr>
              <w:t>на баз</w:t>
            </w:r>
            <w:r w:rsidR="006064E3" w:rsidRPr="00F93D66">
              <w:rPr>
                <w:rFonts w:ascii="PT Astra Serif" w:hAnsi="PT Astra Serif"/>
                <w:sz w:val="20"/>
                <w:szCs w:val="20"/>
              </w:rPr>
              <w:t>е МБОУ «Гимназия № 6»</w:t>
            </w:r>
            <w:r w:rsidRPr="00F93D66">
              <w:rPr>
                <w:rFonts w:ascii="PT Astra Serif" w:hAnsi="PT Astra Serif"/>
                <w:sz w:val="20"/>
                <w:szCs w:val="20"/>
              </w:rPr>
              <w:t xml:space="preserve"> открыт детский технопарк «Кванториум».</w:t>
            </w:r>
            <w:r w:rsidR="006064E3" w:rsidRPr="00F93D66">
              <w:rPr>
                <w:rFonts w:ascii="PT Astra Serif" w:hAnsi="PT Astra Serif"/>
                <w:sz w:val="20"/>
                <w:szCs w:val="20"/>
              </w:rPr>
              <w:t xml:space="preserve"> </w:t>
            </w:r>
            <w:r w:rsidRPr="00F93D66">
              <w:rPr>
                <w:rFonts w:ascii="PT Astra Serif" w:hAnsi="PT Astra Serif"/>
                <w:sz w:val="20"/>
                <w:szCs w:val="20"/>
              </w:rPr>
              <w:t>Технопарк оснащён высокотехнологичным современным оборудованием, предназначенным для расширенного и углубленного освоения основных образовательных программ по соответствующим направлениям.</w:t>
            </w:r>
          </w:p>
          <w:p w:rsidR="00AA21DC" w:rsidRPr="00F93D66" w:rsidRDefault="00AA21DC" w:rsidP="00372374">
            <w:pPr>
              <w:ind w:firstLine="704"/>
              <w:jc w:val="both"/>
              <w:rPr>
                <w:rFonts w:ascii="PT Astra Serif" w:hAnsi="PT Astra Serif"/>
                <w:sz w:val="20"/>
                <w:szCs w:val="20"/>
              </w:rPr>
            </w:pPr>
            <w:r w:rsidRPr="00F93D66">
              <w:rPr>
                <w:rFonts w:ascii="PT Astra Serif" w:hAnsi="PT Astra Serif"/>
                <w:sz w:val="20"/>
                <w:szCs w:val="20"/>
              </w:rPr>
              <w:t>В детском технопарке «Кванториум» МБОУ «Гимназия № 6» реализуются проектно-ориентированные образовательные программы научно-технического направления. Программы направлены на решение реальных технологических задач, в том числе с участием промышленных предприятий и научных организаций.</w:t>
            </w:r>
          </w:p>
          <w:p w:rsidR="006064E3" w:rsidRPr="00F93D66" w:rsidRDefault="00AA21DC" w:rsidP="00372374">
            <w:pPr>
              <w:ind w:firstLine="704"/>
              <w:jc w:val="both"/>
              <w:rPr>
                <w:rFonts w:ascii="PT Astra Serif" w:hAnsi="PT Astra Serif"/>
                <w:sz w:val="20"/>
                <w:szCs w:val="20"/>
              </w:rPr>
            </w:pPr>
            <w:r w:rsidRPr="00F93D66">
              <w:rPr>
                <w:rFonts w:ascii="PT Astra Serif" w:hAnsi="PT Astra Serif"/>
                <w:sz w:val="20"/>
                <w:szCs w:val="20"/>
              </w:rPr>
              <w:t xml:space="preserve">«Кванториум» предоставляет возможность заниматься в трёх квантумах: Биоквантум (10-12 лет) – </w:t>
            </w:r>
            <w:r w:rsidRPr="00F93D66">
              <w:rPr>
                <w:rFonts w:ascii="PT Astra Serif" w:hAnsi="PT Astra Serif"/>
                <w:color w:val="000000" w:themeColor="text1"/>
                <w:sz w:val="20"/>
                <w:szCs w:val="20"/>
              </w:rPr>
              <w:t xml:space="preserve">316 обучающихся, </w:t>
            </w:r>
            <w:r w:rsidRPr="00F93D66">
              <w:rPr>
                <w:rFonts w:ascii="PT Astra Serif" w:hAnsi="PT Astra Serif"/>
                <w:sz w:val="20"/>
                <w:szCs w:val="20"/>
              </w:rPr>
              <w:t xml:space="preserve">Робоквантум (10-15 лет) </w:t>
            </w:r>
            <w:r w:rsidRPr="00F93D66">
              <w:rPr>
                <w:rFonts w:ascii="PT Astra Serif" w:hAnsi="PT Astra Serif"/>
                <w:color w:val="000000" w:themeColor="text1"/>
                <w:sz w:val="20"/>
                <w:szCs w:val="20"/>
              </w:rPr>
              <w:t xml:space="preserve">– 30 обучающихся, </w:t>
            </w:r>
            <w:r w:rsidRPr="00F93D66">
              <w:rPr>
                <w:rFonts w:ascii="PT Astra Serif" w:hAnsi="PT Astra Serif"/>
                <w:sz w:val="20"/>
                <w:szCs w:val="20"/>
              </w:rPr>
              <w:t xml:space="preserve">Хайтек (10-16 лет) – </w:t>
            </w:r>
            <w:r w:rsidRPr="00F93D66">
              <w:rPr>
                <w:rFonts w:ascii="PT Astra Serif" w:hAnsi="PT Astra Serif"/>
                <w:color w:val="000000" w:themeColor="text1"/>
                <w:sz w:val="20"/>
                <w:szCs w:val="20"/>
              </w:rPr>
              <w:t>30 обучающихся.</w:t>
            </w:r>
            <w:r w:rsidRPr="00F93D66">
              <w:rPr>
                <w:rFonts w:ascii="PT Astra Serif" w:hAnsi="PT Astra Serif"/>
                <w:sz w:val="20"/>
                <w:szCs w:val="20"/>
              </w:rPr>
              <w:t xml:space="preserve"> Обучение по всем направлениям имеет ярко в</w:t>
            </w:r>
            <w:r w:rsidR="006064E3" w:rsidRPr="00F93D66">
              <w:rPr>
                <w:rFonts w:ascii="PT Astra Serif" w:hAnsi="PT Astra Serif"/>
                <w:sz w:val="20"/>
                <w:szCs w:val="20"/>
              </w:rPr>
              <w:t>ыраженный практический характер.</w:t>
            </w:r>
            <w:r w:rsidRPr="00F93D66">
              <w:rPr>
                <w:rFonts w:ascii="PT Astra Serif" w:hAnsi="PT Astra Serif"/>
                <w:sz w:val="20"/>
                <w:szCs w:val="20"/>
              </w:rPr>
              <w:t xml:space="preserve"> </w:t>
            </w:r>
            <w:r w:rsidR="006064E3" w:rsidRPr="00F93D66">
              <w:rPr>
                <w:rFonts w:ascii="PT Astra Serif" w:hAnsi="PT Astra Serif"/>
                <w:sz w:val="20"/>
                <w:szCs w:val="20"/>
              </w:rPr>
              <w:t>В</w:t>
            </w:r>
            <w:r w:rsidRPr="00F93D66">
              <w:rPr>
                <w:rFonts w:ascii="PT Astra Serif" w:hAnsi="PT Astra Serif"/>
                <w:sz w:val="20"/>
                <w:szCs w:val="20"/>
              </w:rPr>
              <w:t xml:space="preserve"> основе методики обучения лежит кейсовый и проектный методы, технологии изобретательской разминки и идеального конечного результата, научный эксперимент. </w:t>
            </w:r>
          </w:p>
          <w:p w:rsidR="00AA21DC" w:rsidRPr="00F93D66" w:rsidRDefault="00AA21DC" w:rsidP="00372374">
            <w:pPr>
              <w:ind w:firstLine="704"/>
              <w:jc w:val="both"/>
              <w:rPr>
                <w:rFonts w:ascii="PT Astra Serif" w:hAnsi="PT Astra Serif"/>
                <w:sz w:val="20"/>
                <w:szCs w:val="20"/>
              </w:rPr>
            </w:pPr>
            <w:r w:rsidRPr="00F93D66">
              <w:rPr>
                <w:rFonts w:ascii="PT Astra Serif" w:hAnsi="PT Astra Serif"/>
                <w:sz w:val="20"/>
                <w:szCs w:val="20"/>
              </w:rPr>
              <w:t xml:space="preserve">На базе школьного Кванториума реализуются программы дополнительного образования естественно-научной и технической направленностей. </w:t>
            </w:r>
          </w:p>
          <w:p w:rsidR="00AA21DC" w:rsidRPr="00F93D66" w:rsidRDefault="00AA21DC" w:rsidP="00372374">
            <w:pPr>
              <w:ind w:firstLine="704"/>
              <w:jc w:val="both"/>
              <w:rPr>
                <w:rFonts w:ascii="PT Astra Serif" w:hAnsi="PT Astra Serif"/>
                <w:sz w:val="20"/>
                <w:szCs w:val="20"/>
              </w:rPr>
            </w:pPr>
            <w:r w:rsidRPr="00F93D66">
              <w:rPr>
                <w:rFonts w:ascii="PT Astra Serif" w:hAnsi="PT Astra Serif"/>
                <w:sz w:val="20"/>
                <w:szCs w:val="20"/>
              </w:rPr>
              <w:t>У ребят есть возможность обучения по программам: "Школа доврачебной помощи" (11-14 лет), «Нейротехнологии и нейроуправление» (11-14 лет), «Бионика» (11-14 лет), «Алгоритмика и Scratch – программирование» (11-14 лет),</w:t>
            </w:r>
            <w:r w:rsidR="006064E3" w:rsidRPr="00F93D66">
              <w:rPr>
                <w:rFonts w:ascii="PT Astra Serif" w:hAnsi="PT Astra Serif"/>
                <w:sz w:val="20"/>
                <w:szCs w:val="20"/>
              </w:rPr>
              <w:t xml:space="preserve"> </w:t>
            </w:r>
            <w:r w:rsidRPr="00F93D66">
              <w:rPr>
                <w:rFonts w:ascii="PT Astra Serif" w:hAnsi="PT Astra Serif"/>
                <w:sz w:val="20"/>
                <w:szCs w:val="20"/>
              </w:rPr>
              <w:t>«Программирование на Python» (11-14 лет), «Hi-Tech инновационная лаборатория» (11-14 лет), «Робототехника» (11-14 лет), «Компьютерная графика и дизайн» (11-14 лет), «3D-моделирование и прототипирование» (11-14 лет).  Количество мест по данным образовательным программам ограничено.</w:t>
            </w:r>
          </w:p>
          <w:p w:rsidR="006064E3" w:rsidRPr="00F93D66" w:rsidRDefault="00AA21DC" w:rsidP="00372374">
            <w:pPr>
              <w:pStyle w:val="ConsPlusNormal"/>
              <w:jc w:val="both"/>
              <w:rPr>
                <w:rFonts w:ascii="PT Astra Serif" w:hAnsi="PT Astra Serif"/>
              </w:rPr>
            </w:pPr>
            <w:r w:rsidRPr="00F93D66">
              <w:rPr>
                <w:rFonts w:ascii="PT Astra Serif" w:hAnsi="PT Astra Serif"/>
              </w:rPr>
              <w:t xml:space="preserve">В школьном </w:t>
            </w:r>
            <w:r w:rsidR="006064E3" w:rsidRPr="00F93D66">
              <w:rPr>
                <w:rFonts w:ascii="PT Astra Serif" w:hAnsi="PT Astra Serif"/>
              </w:rPr>
              <w:t>«</w:t>
            </w:r>
            <w:r w:rsidRPr="00F93D66">
              <w:rPr>
                <w:rFonts w:ascii="PT Astra Serif" w:hAnsi="PT Astra Serif"/>
              </w:rPr>
              <w:t>Кванториуме</w:t>
            </w:r>
            <w:r w:rsidR="006064E3" w:rsidRPr="00F93D66">
              <w:rPr>
                <w:rFonts w:ascii="PT Astra Serif" w:hAnsi="PT Astra Serif"/>
              </w:rPr>
              <w:t>»</w:t>
            </w:r>
            <w:r w:rsidRPr="00F93D66">
              <w:rPr>
                <w:rFonts w:ascii="PT Astra Serif" w:hAnsi="PT Astra Serif"/>
              </w:rPr>
              <w:t xml:space="preserve"> обучается 459 детей по программам дополнительного образования.</w:t>
            </w:r>
            <w:r w:rsidR="00372374" w:rsidRPr="00F93D66">
              <w:rPr>
                <w:rFonts w:ascii="PT Astra Serif" w:hAnsi="PT Astra Serif"/>
              </w:rPr>
              <w:t xml:space="preserve"> </w:t>
            </w:r>
          </w:p>
          <w:p w:rsidR="00AA21DC" w:rsidRPr="00F93D66" w:rsidRDefault="00AA21DC" w:rsidP="00372374">
            <w:pPr>
              <w:pStyle w:val="ConsPlusNormal"/>
              <w:jc w:val="both"/>
              <w:rPr>
                <w:rFonts w:ascii="PT Astra Serif" w:hAnsi="PT Astra Serif" w:cs="Calibri"/>
                <w:bCs/>
                <w:color w:val="000000" w:themeColor="text1"/>
              </w:rPr>
            </w:pPr>
            <w:r w:rsidRPr="00F93D66">
              <w:rPr>
                <w:rFonts w:ascii="PT Astra Serif" w:hAnsi="PT Astra Serif"/>
              </w:rPr>
              <w:t>На базе МБОУ «Средняя школа № 74» 01.09.2023 открыт «IT-куб». Это инновационная образовательная площадка, где школьники от 7 до 17 лет смогут освоить востребованные языки программирования.</w:t>
            </w:r>
          </w:p>
        </w:tc>
        <w:tc>
          <w:tcPr>
            <w:tcW w:w="1649" w:type="dxa"/>
            <w:vMerge/>
            <w:vAlign w:val="center"/>
          </w:tcPr>
          <w:p w:rsidR="00AA21DC" w:rsidRPr="00E42125" w:rsidRDefault="00AA21DC" w:rsidP="00AA21DC">
            <w:pPr>
              <w:jc w:val="center"/>
              <w:rPr>
                <w:rFonts w:ascii="PT Astra Serif" w:hAnsi="PT Astra Serif"/>
                <w:sz w:val="20"/>
                <w:szCs w:val="20"/>
              </w:rPr>
            </w:pPr>
          </w:p>
        </w:tc>
      </w:tr>
      <w:tr w:rsidR="00AA21DC" w:rsidRPr="00E42125" w:rsidTr="006B06F6">
        <w:trPr>
          <w:gridAfter w:val="1"/>
          <w:wAfter w:w="20" w:type="dxa"/>
          <w:trHeight w:val="2303"/>
        </w:trPr>
        <w:tc>
          <w:tcPr>
            <w:tcW w:w="463" w:type="dxa"/>
            <w:vAlign w:val="center"/>
          </w:tcPr>
          <w:p w:rsidR="00AA21DC" w:rsidRPr="00E42125" w:rsidRDefault="00AA21DC" w:rsidP="00AA21DC">
            <w:pPr>
              <w:pStyle w:val="a7"/>
              <w:numPr>
                <w:ilvl w:val="0"/>
                <w:numId w:val="6"/>
              </w:numPr>
              <w:ind w:left="464" w:hanging="426"/>
              <w:jc w:val="center"/>
              <w:rPr>
                <w:rFonts w:ascii="PT Astra Serif" w:hAnsi="PT Astra Serif"/>
                <w:sz w:val="20"/>
                <w:szCs w:val="20"/>
              </w:rPr>
            </w:pPr>
          </w:p>
        </w:tc>
        <w:tc>
          <w:tcPr>
            <w:tcW w:w="2180" w:type="dxa"/>
            <w:vMerge/>
          </w:tcPr>
          <w:p w:rsidR="00AA21DC" w:rsidRPr="00E42125" w:rsidRDefault="00AA21DC" w:rsidP="00AA21DC">
            <w:pPr>
              <w:jc w:val="center"/>
              <w:rPr>
                <w:rFonts w:ascii="PT Astra Serif" w:hAnsi="PT Astra Serif"/>
                <w:sz w:val="20"/>
                <w:szCs w:val="20"/>
              </w:rPr>
            </w:pPr>
          </w:p>
        </w:tc>
        <w:tc>
          <w:tcPr>
            <w:tcW w:w="4767" w:type="dxa"/>
          </w:tcPr>
          <w:p w:rsidR="00AA21DC" w:rsidRPr="00F93D66" w:rsidRDefault="00AA21DC" w:rsidP="00AA21DC">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Оснащение образовательных организаций различных типов высокотехнологичным оборудованием в рамках регионального проекта «Успех каждого ребёнка»  </w:t>
            </w:r>
          </w:p>
        </w:tc>
        <w:tc>
          <w:tcPr>
            <w:tcW w:w="6714" w:type="dxa"/>
          </w:tcPr>
          <w:p w:rsidR="00AA21DC" w:rsidRPr="00F93D66" w:rsidRDefault="00AA21DC" w:rsidP="00372374">
            <w:pPr>
              <w:ind w:firstLine="704"/>
              <w:jc w:val="both"/>
              <w:rPr>
                <w:rFonts w:ascii="PT Astra Serif" w:hAnsi="PT Astra Serif"/>
                <w:sz w:val="20"/>
                <w:szCs w:val="20"/>
              </w:rPr>
            </w:pPr>
            <w:r w:rsidRPr="00F93D66">
              <w:rPr>
                <w:rFonts w:ascii="PT Astra Serif" w:hAnsi="PT Astra Serif"/>
                <w:sz w:val="20"/>
                <w:szCs w:val="20"/>
              </w:rPr>
              <w:t>В 2023 году 1433 ученико-мест открыты на базе 15 организаций (2 организации дополнительного образования и 13 школ). В этом учебном году на новых местах реализуются программы по актерскому мастерству, медиа-центру и топос-краеведению.</w:t>
            </w:r>
          </w:p>
          <w:p w:rsidR="00AA21DC" w:rsidRPr="00F93D66" w:rsidRDefault="00AA21DC" w:rsidP="006064E3">
            <w:pPr>
              <w:ind w:firstLine="704"/>
              <w:jc w:val="both"/>
            </w:pPr>
            <w:r w:rsidRPr="00F93D66">
              <w:rPr>
                <w:rFonts w:ascii="PT Astra Serif" w:hAnsi="PT Astra Serif"/>
                <w:sz w:val="20"/>
                <w:szCs w:val="20"/>
              </w:rPr>
              <w:t xml:space="preserve">Отличительной особенностью является то, что в ДЮЦ «Планета» на новых местах реализованы программы для детей с ограниченными возможностями здоровья по направлению растениеводство и финансовая грамотность. В детском эколого-биологическом центре создана экостанция. </w:t>
            </w:r>
            <w:r w:rsidR="006064E3" w:rsidRPr="00F93D66">
              <w:rPr>
                <w:rFonts w:ascii="PT Astra Serif" w:hAnsi="PT Astra Serif"/>
                <w:sz w:val="20"/>
                <w:szCs w:val="20"/>
              </w:rPr>
              <w:t>К</w:t>
            </w:r>
            <w:r w:rsidRPr="00F93D66">
              <w:rPr>
                <w:rFonts w:ascii="PT Astra Serif" w:hAnsi="PT Astra Serif"/>
                <w:sz w:val="20"/>
                <w:szCs w:val="20"/>
              </w:rPr>
              <w:t>оличество детей, обучающихся на новых местах</w:t>
            </w:r>
            <w:r w:rsidR="00C717DB" w:rsidRPr="00F93D66">
              <w:rPr>
                <w:rFonts w:ascii="PT Astra Serif" w:hAnsi="PT Astra Serif"/>
                <w:sz w:val="20"/>
                <w:szCs w:val="20"/>
              </w:rPr>
              <w:t>,</w:t>
            </w:r>
            <w:r w:rsidRPr="00F93D66">
              <w:rPr>
                <w:rFonts w:ascii="PT Astra Serif" w:hAnsi="PT Astra Serif"/>
                <w:sz w:val="20"/>
                <w:szCs w:val="20"/>
              </w:rPr>
              <w:t xml:space="preserve"> в 2023-</w:t>
            </w:r>
            <w:r w:rsidR="00C717DB" w:rsidRPr="00F93D66">
              <w:rPr>
                <w:rFonts w:ascii="PT Astra Serif" w:hAnsi="PT Astra Serif"/>
                <w:sz w:val="20"/>
                <w:szCs w:val="20"/>
              </w:rPr>
              <w:t>2024 учебном году увеличится ещё</w:t>
            </w:r>
            <w:r w:rsidRPr="00F93D66">
              <w:rPr>
                <w:rFonts w:ascii="PT Astra Serif" w:hAnsi="PT Astra Serif"/>
                <w:sz w:val="20"/>
                <w:szCs w:val="20"/>
              </w:rPr>
              <w:t xml:space="preserve"> на 1505 человек. </w:t>
            </w:r>
          </w:p>
        </w:tc>
        <w:tc>
          <w:tcPr>
            <w:tcW w:w="1649" w:type="dxa"/>
            <w:vMerge/>
          </w:tcPr>
          <w:p w:rsidR="00AA21DC" w:rsidRPr="00E42125" w:rsidRDefault="00AA21DC" w:rsidP="00AA21DC">
            <w:pPr>
              <w:jc w:val="center"/>
              <w:rPr>
                <w:rFonts w:ascii="PT Astra Serif" w:hAnsi="PT Astra Serif"/>
                <w:sz w:val="20"/>
                <w:szCs w:val="20"/>
              </w:rPr>
            </w:pPr>
          </w:p>
        </w:tc>
      </w:tr>
      <w:tr w:rsidR="00AA21DC" w:rsidRPr="00E42125" w:rsidTr="006B06F6">
        <w:trPr>
          <w:gridAfter w:val="1"/>
          <w:wAfter w:w="20" w:type="dxa"/>
        </w:trPr>
        <w:tc>
          <w:tcPr>
            <w:tcW w:w="463" w:type="dxa"/>
            <w:vMerge w:val="restart"/>
            <w:vAlign w:val="center"/>
          </w:tcPr>
          <w:p w:rsidR="00AA21DC" w:rsidRPr="00E42125" w:rsidRDefault="00AA21DC" w:rsidP="00AA21DC">
            <w:pPr>
              <w:pStyle w:val="a7"/>
              <w:numPr>
                <w:ilvl w:val="0"/>
                <w:numId w:val="6"/>
              </w:numPr>
              <w:ind w:left="464" w:hanging="426"/>
              <w:jc w:val="center"/>
              <w:rPr>
                <w:rFonts w:ascii="PT Astra Serif" w:hAnsi="PT Astra Serif"/>
                <w:sz w:val="20"/>
                <w:szCs w:val="20"/>
              </w:rPr>
            </w:pPr>
          </w:p>
        </w:tc>
        <w:tc>
          <w:tcPr>
            <w:tcW w:w="2180" w:type="dxa"/>
            <w:vMerge/>
          </w:tcPr>
          <w:p w:rsidR="00AA21DC" w:rsidRPr="00E42125" w:rsidRDefault="00AA21DC" w:rsidP="00AA21DC">
            <w:pPr>
              <w:jc w:val="center"/>
              <w:rPr>
                <w:rFonts w:ascii="PT Astra Serif" w:hAnsi="PT Astra Serif"/>
                <w:sz w:val="20"/>
                <w:szCs w:val="20"/>
              </w:rPr>
            </w:pPr>
          </w:p>
        </w:tc>
        <w:tc>
          <w:tcPr>
            <w:tcW w:w="11481" w:type="dxa"/>
            <w:gridSpan w:val="2"/>
          </w:tcPr>
          <w:p w:rsidR="00AA21DC" w:rsidRPr="00F93D66" w:rsidRDefault="00AA21DC" w:rsidP="00AA21DC">
            <w:pPr>
              <w:rPr>
                <w:rFonts w:ascii="PT Astra Serif" w:hAnsi="PT Astra Serif"/>
                <w:sz w:val="20"/>
                <w:szCs w:val="20"/>
              </w:rPr>
            </w:pPr>
            <w:r w:rsidRPr="00F93D66">
              <w:rPr>
                <w:rFonts w:ascii="PT Astra Serif" w:hAnsi="PT Astra Serif"/>
                <w:color w:val="000000" w:themeColor="text1"/>
                <w:sz w:val="20"/>
                <w:szCs w:val="20"/>
              </w:rPr>
              <w:t>Строительство образовательных организаций:</w:t>
            </w:r>
          </w:p>
        </w:tc>
        <w:tc>
          <w:tcPr>
            <w:tcW w:w="1649" w:type="dxa"/>
          </w:tcPr>
          <w:p w:rsidR="00AA21DC" w:rsidRPr="00E42125" w:rsidRDefault="00AA21DC" w:rsidP="00AA21DC">
            <w:pPr>
              <w:jc w:val="center"/>
              <w:rPr>
                <w:rFonts w:ascii="PT Astra Serif" w:hAnsi="PT Astra Serif"/>
                <w:sz w:val="20"/>
                <w:szCs w:val="20"/>
              </w:rPr>
            </w:pPr>
          </w:p>
        </w:tc>
      </w:tr>
      <w:tr w:rsidR="00AA21DC" w:rsidRPr="00E42125" w:rsidTr="006B06F6">
        <w:trPr>
          <w:gridAfter w:val="1"/>
          <w:wAfter w:w="20" w:type="dxa"/>
        </w:trPr>
        <w:tc>
          <w:tcPr>
            <w:tcW w:w="463" w:type="dxa"/>
            <w:vMerge/>
            <w:vAlign w:val="center"/>
          </w:tcPr>
          <w:p w:rsidR="00AA21DC" w:rsidRPr="00E42125" w:rsidRDefault="00AA21DC" w:rsidP="00AA21DC">
            <w:pPr>
              <w:pStyle w:val="a7"/>
              <w:numPr>
                <w:ilvl w:val="0"/>
                <w:numId w:val="6"/>
              </w:numPr>
              <w:ind w:left="464" w:hanging="426"/>
              <w:jc w:val="center"/>
              <w:rPr>
                <w:rFonts w:ascii="PT Astra Serif" w:hAnsi="PT Astra Serif"/>
                <w:sz w:val="20"/>
                <w:szCs w:val="20"/>
              </w:rPr>
            </w:pPr>
          </w:p>
        </w:tc>
        <w:tc>
          <w:tcPr>
            <w:tcW w:w="2180" w:type="dxa"/>
            <w:vMerge/>
          </w:tcPr>
          <w:p w:rsidR="00AA21DC" w:rsidRPr="00E42125" w:rsidRDefault="00AA21DC" w:rsidP="00AA21DC">
            <w:pPr>
              <w:jc w:val="center"/>
              <w:rPr>
                <w:rFonts w:ascii="PT Astra Serif" w:hAnsi="PT Astra Serif"/>
                <w:sz w:val="20"/>
                <w:szCs w:val="20"/>
              </w:rPr>
            </w:pPr>
          </w:p>
        </w:tc>
        <w:tc>
          <w:tcPr>
            <w:tcW w:w="4767" w:type="dxa"/>
          </w:tcPr>
          <w:p w:rsidR="00AA21DC" w:rsidRPr="00F93D66" w:rsidRDefault="00AA21DC" w:rsidP="00AA21DC">
            <w:pPr>
              <w:keepNext/>
              <w:keepLines/>
              <w:ind w:left="57" w:right="57"/>
              <w:jc w:val="both"/>
              <w:rPr>
                <w:rFonts w:ascii="PT Astra Serif" w:hAnsi="PT Astra Serif" w:cs="Calibri"/>
                <w:color w:val="000000" w:themeColor="text1"/>
                <w:sz w:val="20"/>
                <w:szCs w:val="20"/>
              </w:rPr>
            </w:pPr>
            <w:r w:rsidRPr="00F93D66">
              <w:rPr>
                <w:rStyle w:val="1"/>
                <w:rFonts w:ascii="PT Astra Serif" w:eastAsia="Calibri" w:hAnsi="PT Astra Serif"/>
                <w:color w:val="000000" w:themeColor="text1"/>
                <w:sz w:val="20"/>
                <w:szCs w:val="20"/>
              </w:rPr>
              <w:t>Строительство 2 корпуса МБОУ «Губернаторский лицей № 100» в Засвияжском районе</w:t>
            </w:r>
          </w:p>
        </w:tc>
        <w:tc>
          <w:tcPr>
            <w:tcW w:w="6714" w:type="dxa"/>
          </w:tcPr>
          <w:p w:rsidR="00AA21DC" w:rsidRPr="00F93D66" w:rsidRDefault="006064E3" w:rsidP="00AA21DC">
            <w:pPr>
              <w:keepNext/>
              <w:keepLines/>
              <w:ind w:left="57" w:right="57" w:firstLine="647"/>
              <w:jc w:val="both"/>
              <w:rPr>
                <w:rFonts w:ascii="PT Astra Serif" w:hAnsi="PT Astra Serif" w:cs="Calibri"/>
                <w:bCs/>
                <w:color w:val="000000" w:themeColor="text1"/>
                <w:sz w:val="20"/>
                <w:szCs w:val="20"/>
              </w:rPr>
            </w:pPr>
            <w:r w:rsidRPr="00F93D66">
              <w:rPr>
                <w:rFonts w:ascii="PT Astra Serif" w:hAnsi="PT Astra Serif" w:cs="PT Astra Serif"/>
                <w:color w:val="000000"/>
                <w:sz w:val="20"/>
                <w:szCs w:val="20"/>
              </w:rPr>
              <w:t>С</w:t>
            </w:r>
            <w:r w:rsidR="00AA21DC" w:rsidRPr="00F93D66">
              <w:rPr>
                <w:rFonts w:ascii="PT Astra Serif" w:hAnsi="PT Astra Serif" w:cs="PT Astra Serif"/>
                <w:color w:val="000000"/>
                <w:sz w:val="20"/>
                <w:szCs w:val="20"/>
              </w:rPr>
              <w:t>троительство на объекте не ведётся. Проектная документация направлена в ОАУ «Ульяновскгосэкспертиза» для получения положительного заключения и достоверности определения сметной стоимости. Введение в эксплуатацию планируется в декабре 2024 года</w:t>
            </w:r>
          </w:p>
        </w:tc>
        <w:tc>
          <w:tcPr>
            <w:tcW w:w="1649" w:type="dxa"/>
            <w:vMerge w:val="restart"/>
          </w:tcPr>
          <w:p w:rsidR="00AA21DC" w:rsidRPr="00E42125" w:rsidRDefault="00AA21DC" w:rsidP="00AA21DC">
            <w:pPr>
              <w:keepNext/>
              <w:keepLines/>
              <w:ind w:lef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w:t>
            </w:r>
          </w:p>
          <w:p w:rsidR="00AA21DC" w:rsidRPr="00E42125" w:rsidRDefault="00AA21DC" w:rsidP="00AA21DC">
            <w:pPr>
              <w:keepNext/>
              <w:keepLines/>
              <w:ind w:lef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по строительству </w:t>
            </w:r>
          </w:p>
          <w:p w:rsidR="00AA21DC" w:rsidRDefault="00AA21DC" w:rsidP="00AA21DC">
            <w:pPr>
              <w:keepNext/>
              <w:keepLines/>
              <w:ind w:lef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администрации города Ульяновска</w:t>
            </w:r>
          </w:p>
          <w:p w:rsidR="00C717DB" w:rsidRPr="00E42125" w:rsidRDefault="00C717DB" w:rsidP="00AA21DC">
            <w:pPr>
              <w:keepNext/>
              <w:keepLines/>
              <w:ind w:left="57"/>
              <w:jc w:val="center"/>
              <w:rPr>
                <w:rFonts w:ascii="PT Astra Serif" w:hAnsi="PT Astra Serif"/>
                <w:color w:val="000000" w:themeColor="text1"/>
                <w:sz w:val="20"/>
                <w:szCs w:val="20"/>
              </w:rPr>
            </w:pPr>
          </w:p>
          <w:p w:rsidR="00AA21DC" w:rsidRPr="00E42125" w:rsidRDefault="00AA21DC" w:rsidP="00AA21DC">
            <w:pPr>
              <w:jc w:val="center"/>
              <w:rPr>
                <w:rFonts w:ascii="PT Astra Serif" w:hAnsi="PT Astra Serif"/>
                <w:sz w:val="20"/>
                <w:szCs w:val="20"/>
              </w:rPr>
            </w:pPr>
            <w:r w:rsidRPr="00E42125">
              <w:rPr>
                <w:rFonts w:ascii="PT Astra Serif" w:hAnsi="PT Astra Serif"/>
                <w:sz w:val="20"/>
                <w:szCs w:val="20"/>
              </w:rPr>
              <w:t xml:space="preserve">Управление образования администрации города Ульяновска </w:t>
            </w:r>
          </w:p>
        </w:tc>
      </w:tr>
      <w:tr w:rsidR="00AA21DC" w:rsidRPr="00E42125" w:rsidTr="006B06F6">
        <w:trPr>
          <w:gridAfter w:val="1"/>
          <w:wAfter w:w="20" w:type="dxa"/>
        </w:trPr>
        <w:tc>
          <w:tcPr>
            <w:tcW w:w="463" w:type="dxa"/>
            <w:vAlign w:val="center"/>
          </w:tcPr>
          <w:p w:rsidR="00AA21DC" w:rsidRPr="00E42125" w:rsidRDefault="00AA21DC" w:rsidP="00AA21DC">
            <w:pPr>
              <w:pStyle w:val="a7"/>
              <w:numPr>
                <w:ilvl w:val="0"/>
                <w:numId w:val="6"/>
              </w:numPr>
              <w:ind w:left="464" w:hanging="426"/>
              <w:jc w:val="center"/>
              <w:rPr>
                <w:rFonts w:ascii="PT Astra Serif" w:hAnsi="PT Astra Serif"/>
                <w:sz w:val="20"/>
                <w:szCs w:val="20"/>
              </w:rPr>
            </w:pPr>
          </w:p>
        </w:tc>
        <w:tc>
          <w:tcPr>
            <w:tcW w:w="2180" w:type="dxa"/>
            <w:vMerge/>
          </w:tcPr>
          <w:p w:rsidR="00AA21DC" w:rsidRPr="00E42125" w:rsidRDefault="00AA21DC" w:rsidP="00AA21DC">
            <w:pPr>
              <w:jc w:val="center"/>
              <w:rPr>
                <w:rFonts w:ascii="PT Astra Serif" w:hAnsi="PT Astra Serif"/>
                <w:sz w:val="20"/>
                <w:szCs w:val="20"/>
              </w:rPr>
            </w:pPr>
          </w:p>
        </w:tc>
        <w:tc>
          <w:tcPr>
            <w:tcW w:w="4767" w:type="dxa"/>
          </w:tcPr>
          <w:p w:rsidR="00AA21DC" w:rsidRPr="00F93D66" w:rsidRDefault="00AA21DC" w:rsidP="00AA21DC">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Создание в общеобразовательных организациях универсальной безбарьерной среды, оснащение специальным оборудованием</w:t>
            </w:r>
          </w:p>
        </w:tc>
        <w:tc>
          <w:tcPr>
            <w:tcW w:w="6714" w:type="dxa"/>
          </w:tcPr>
          <w:p w:rsidR="00AA21DC" w:rsidRPr="00F93D66" w:rsidRDefault="00AA21DC" w:rsidP="00372374">
            <w:pPr>
              <w:ind w:firstLine="704"/>
              <w:jc w:val="both"/>
            </w:pPr>
            <w:r w:rsidRPr="00F93D66">
              <w:rPr>
                <w:rFonts w:ascii="PT Astra Serif" w:hAnsi="PT Astra Serif"/>
                <w:sz w:val="20"/>
                <w:szCs w:val="20"/>
              </w:rPr>
              <w:t xml:space="preserve">Организована доступная среда в девяти образовательных организациях (МБОУ гимназия №33, МБУ ДО ДЮЦ № 3, ДЮЦ Планета, ЦДТ № 1, ЦДТ № 2, ЦДТ № 4, ЦДТ № 5, ЦДТТ №1, </w:t>
            </w:r>
            <w:r w:rsidR="00DA7C15" w:rsidRPr="00F93D66">
              <w:rPr>
                <w:rFonts w:ascii="PT Astra Serif" w:hAnsi="PT Astra Serif"/>
                <w:sz w:val="20"/>
                <w:szCs w:val="20"/>
              </w:rPr>
              <w:t>МБОУ Центр «</w:t>
            </w:r>
            <w:r w:rsidRPr="00F93D66">
              <w:rPr>
                <w:rFonts w:ascii="PT Astra Serif" w:hAnsi="PT Astra Serif"/>
                <w:sz w:val="20"/>
                <w:szCs w:val="20"/>
              </w:rPr>
              <w:t>Росток</w:t>
            </w:r>
            <w:r w:rsidR="00DA7C15" w:rsidRPr="00F93D66">
              <w:rPr>
                <w:rFonts w:ascii="PT Astra Serif" w:hAnsi="PT Astra Serif"/>
                <w:sz w:val="20"/>
                <w:szCs w:val="20"/>
              </w:rPr>
              <w:t>»</w:t>
            </w:r>
            <w:r w:rsidRPr="00F93D66">
              <w:rPr>
                <w:rFonts w:ascii="PT Astra Serif" w:hAnsi="PT Astra Serif"/>
                <w:sz w:val="20"/>
                <w:szCs w:val="20"/>
              </w:rPr>
              <w:t>)</w:t>
            </w:r>
          </w:p>
        </w:tc>
        <w:tc>
          <w:tcPr>
            <w:tcW w:w="1649" w:type="dxa"/>
            <w:vMerge/>
          </w:tcPr>
          <w:p w:rsidR="00AA21DC" w:rsidRPr="00E42125" w:rsidRDefault="00AA21DC" w:rsidP="00AA21DC">
            <w:pPr>
              <w:jc w:val="center"/>
              <w:rPr>
                <w:rFonts w:ascii="PT Astra Serif" w:hAnsi="PT Astra Serif"/>
                <w:sz w:val="20"/>
                <w:szCs w:val="20"/>
              </w:rPr>
            </w:pPr>
          </w:p>
        </w:tc>
      </w:tr>
      <w:tr w:rsidR="00943DA5" w:rsidRPr="00E42125" w:rsidTr="006B06F6">
        <w:trPr>
          <w:gridAfter w:val="1"/>
          <w:wAfter w:w="20" w:type="dxa"/>
        </w:trPr>
        <w:tc>
          <w:tcPr>
            <w:tcW w:w="463" w:type="dxa"/>
            <w:vAlign w:val="center"/>
          </w:tcPr>
          <w:p w:rsidR="00943DA5" w:rsidRPr="00E42125" w:rsidRDefault="00943DA5" w:rsidP="00AA21DC">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AA21DC">
            <w:pPr>
              <w:jc w:val="center"/>
              <w:rPr>
                <w:rFonts w:ascii="PT Astra Serif" w:hAnsi="PT Astra Serif"/>
                <w:sz w:val="20"/>
                <w:szCs w:val="20"/>
              </w:rPr>
            </w:pPr>
          </w:p>
        </w:tc>
        <w:tc>
          <w:tcPr>
            <w:tcW w:w="4767" w:type="dxa"/>
          </w:tcPr>
          <w:p w:rsidR="00943DA5" w:rsidRPr="00F93D66" w:rsidRDefault="00943DA5" w:rsidP="00AA21DC">
            <w:pPr>
              <w:keepNext/>
              <w:keepLines/>
              <w:ind w:left="57" w:right="57"/>
              <w:jc w:val="both"/>
              <w:rPr>
                <w:rFonts w:ascii="PT Astra Serif" w:hAnsi="PT Astra Serif" w:cs="Calibri"/>
                <w:color w:val="000000" w:themeColor="text1"/>
                <w:sz w:val="20"/>
                <w:szCs w:val="20"/>
              </w:rPr>
            </w:pPr>
            <w:r w:rsidRPr="00F93D66">
              <w:rPr>
                <w:rFonts w:ascii="PT Astra Serif" w:hAnsi="PT Astra Serif"/>
                <w:iCs/>
                <w:color w:val="000000" w:themeColor="text1"/>
                <w:sz w:val="20"/>
                <w:szCs w:val="20"/>
              </w:rPr>
              <w:t>Внедрение системы профессионального роста педагогических работников,</w:t>
            </w:r>
            <w:r w:rsidRPr="00F93D66">
              <w:rPr>
                <w:rFonts w:ascii="PT Astra Serif" w:hAnsi="PT Astra Serif"/>
                <w:b/>
                <w:bCs/>
                <w:iCs/>
                <w:color w:val="000000" w:themeColor="text1"/>
                <w:sz w:val="20"/>
                <w:szCs w:val="20"/>
              </w:rPr>
              <w:t xml:space="preserve"> </w:t>
            </w:r>
            <w:r w:rsidRPr="00F93D66">
              <w:rPr>
                <w:rFonts w:ascii="PT Astra Serif" w:hAnsi="PT Astra Serif"/>
                <w:color w:val="000000" w:themeColor="text1"/>
                <w:sz w:val="20"/>
                <w:szCs w:val="20"/>
              </w:rPr>
              <w:t>повышение квалификации педагогических работников в области современных технологий</w:t>
            </w:r>
          </w:p>
        </w:tc>
        <w:tc>
          <w:tcPr>
            <w:tcW w:w="6714" w:type="dxa"/>
          </w:tcPr>
          <w:p w:rsidR="00943DA5" w:rsidRPr="00F93D66" w:rsidRDefault="00943DA5" w:rsidP="00372374">
            <w:pPr>
              <w:ind w:firstLine="704"/>
              <w:jc w:val="both"/>
              <w:rPr>
                <w:rFonts w:ascii="PT Astra Serif" w:hAnsi="PT Astra Serif"/>
                <w:sz w:val="20"/>
                <w:szCs w:val="20"/>
              </w:rPr>
            </w:pPr>
            <w:r w:rsidRPr="00F93D66">
              <w:rPr>
                <w:rFonts w:ascii="PT Astra Serif" w:hAnsi="PT Astra Serif"/>
                <w:sz w:val="20"/>
                <w:szCs w:val="20"/>
              </w:rPr>
              <w:t>Курсовые мероприятия прошли 3493 (в 2022 году –3097) педагогических работников, в том числе:</w:t>
            </w:r>
          </w:p>
          <w:p w:rsidR="00943DA5" w:rsidRPr="00F93D66" w:rsidRDefault="00943DA5" w:rsidP="00372374">
            <w:pPr>
              <w:ind w:firstLine="704"/>
              <w:jc w:val="both"/>
              <w:rPr>
                <w:rFonts w:ascii="PT Astra Serif" w:hAnsi="PT Astra Serif"/>
                <w:sz w:val="20"/>
                <w:szCs w:val="20"/>
              </w:rPr>
            </w:pPr>
            <w:r w:rsidRPr="00F93D66">
              <w:rPr>
                <w:rFonts w:ascii="PT Astra Serif" w:hAnsi="PT Astra Serif"/>
                <w:sz w:val="20"/>
                <w:szCs w:val="20"/>
              </w:rPr>
              <w:t>- в общеобразовательных учреждениях – 2421 (в 2022 году - 2397);</w:t>
            </w:r>
          </w:p>
          <w:p w:rsidR="00943DA5" w:rsidRPr="00F93D66" w:rsidRDefault="00943DA5" w:rsidP="00372374">
            <w:pPr>
              <w:keepNext/>
              <w:keepLines/>
              <w:ind w:firstLine="704"/>
              <w:jc w:val="both"/>
              <w:rPr>
                <w:rFonts w:ascii="PT Astra Serif" w:hAnsi="PT Astra Serif"/>
                <w:sz w:val="20"/>
                <w:szCs w:val="20"/>
              </w:rPr>
            </w:pPr>
            <w:r w:rsidRPr="00F93D66">
              <w:rPr>
                <w:rFonts w:ascii="PT Astra Serif" w:hAnsi="PT Astra Serif"/>
                <w:sz w:val="20"/>
                <w:szCs w:val="20"/>
              </w:rPr>
              <w:t>- в дошкольных учреждениях –</w:t>
            </w:r>
            <w:r w:rsidR="00DA7C15" w:rsidRPr="00F93D66">
              <w:rPr>
                <w:rFonts w:ascii="PT Astra Serif" w:hAnsi="PT Astra Serif"/>
                <w:sz w:val="20"/>
                <w:szCs w:val="20"/>
              </w:rPr>
              <w:t xml:space="preserve"> </w:t>
            </w:r>
            <w:r w:rsidRPr="00F93D66">
              <w:rPr>
                <w:rFonts w:ascii="PT Astra Serif" w:hAnsi="PT Astra Serif"/>
                <w:sz w:val="20"/>
                <w:szCs w:val="20"/>
              </w:rPr>
              <w:t xml:space="preserve">866 (в 2022 году  - 551); </w:t>
            </w:r>
          </w:p>
          <w:p w:rsidR="00943DA5" w:rsidRPr="00F93D66" w:rsidRDefault="00943DA5" w:rsidP="00372374">
            <w:pPr>
              <w:keepNext/>
              <w:keepLines/>
              <w:ind w:firstLine="704"/>
              <w:jc w:val="both"/>
              <w:rPr>
                <w:rFonts w:ascii="PT Astra Serif" w:hAnsi="PT Astra Serif" w:cs="Calibri"/>
                <w:color w:val="000000" w:themeColor="text1"/>
                <w:sz w:val="20"/>
                <w:szCs w:val="20"/>
              </w:rPr>
            </w:pPr>
            <w:r w:rsidRPr="00F93D66">
              <w:rPr>
                <w:rFonts w:ascii="PT Astra Serif" w:hAnsi="PT Astra Serif"/>
                <w:sz w:val="20"/>
                <w:szCs w:val="20"/>
              </w:rPr>
              <w:t>- в учреждениях дополнительного образования – 206 (в 2022 году - 149)</w:t>
            </w:r>
          </w:p>
        </w:tc>
        <w:tc>
          <w:tcPr>
            <w:tcW w:w="1649" w:type="dxa"/>
            <w:vMerge w:val="restart"/>
          </w:tcPr>
          <w:p w:rsidR="00943DA5" w:rsidRPr="00E42125" w:rsidRDefault="00943DA5" w:rsidP="00AA21DC">
            <w:pPr>
              <w:jc w:val="center"/>
              <w:rPr>
                <w:rFonts w:ascii="PT Astra Serif" w:hAnsi="PT Astra Serif"/>
                <w:sz w:val="20"/>
                <w:szCs w:val="20"/>
              </w:rPr>
            </w:pPr>
            <w:r w:rsidRPr="00E42125">
              <w:rPr>
                <w:rFonts w:ascii="PT Astra Serif" w:hAnsi="PT Astra Serif"/>
                <w:sz w:val="20"/>
                <w:szCs w:val="20"/>
              </w:rPr>
              <w:t>Управление образования администрации города Ульяновска</w:t>
            </w:r>
          </w:p>
          <w:p w:rsidR="00943DA5" w:rsidRPr="00E42125" w:rsidRDefault="00943DA5" w:rsidP="00943DA5">
            <w:pPr>
              <w:pStyle w:val="ConsPlusNormal"/>
              <w:ind w:firstLine="0"/>
              <w:rPr>
                <w:rFonts w:ascii="PT Astra Serif" w:hAnsi="PT Astra Serif"/>
              </w:rPr>
            </w:pP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C717DB" w:rsidRDefault="00943DA5" w:rsidP="00943DA5">
            <w:pPr>
              <w:jc w:val="center"/>
              <w:rPr>
                <w:rFonts w:ascii="PT Astra Serif" w:hAnsi="PT Astra Serif"/>
                <w:sz w:val="20"/>
                <w:szCs w:val="20"/>
              </w:rPr>
            </w:pPr>
            <w:r w:rsidRPr="00E42125">
              <w:rPr>
                <w:rFonts w:ascii="PT Astra Serif" w:hAnsi="PT Astra Serif"/>
                <w:sz w:val="20"/>
                <w:szCs w:val="20"/>
              </w:rPr>
              <w:t xml:space="preserve">Задача № 5. </w:t>
            </w:r>
          </w:p>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Создать в образовательных организациях, реализующих программы дошкольного, общего</w:t>
            </w:r>
          </w:p>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и дополнительного образования детей, условий для воспитания гармонично развитой и социально</w:t>
            </w:r>
          </w:p>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ответственной личности на основе духовно-нравственных ценностей народов Российской Федерации,</w:t>
            </w:r>
          </w:p>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исторических и национально-культурных традиций</w:t>
            </w:r>
          </w:p>
        </w:tc>
        <w:tc>
          <w:tcPr>
            <w:tcW w:w="4767" w:type="dxa"/>
          </w:tcPr>
          <w:p w:rsidR="00943DA5" w:rsidRPr="00F93D66" w:rsidRDefault="00943DA5" w:rsidP="00943DA5">
            <w:pPr>
              <w:keepNext/>
              <w:keepLines/>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Реализация регионального проекта «Патриотическое воспитание граждан Российской Федерации (Ульяновская область)» в муниципальном образовании «город Ульяновск»:</w:t>
            </w:r>
          </w:p>
          <w:p w:rsidR="00943DA5" w:rsidRPr="00F93D66" w:rsidRDefault="00943DA5" w:rsidP="00943DA5">
            <w:pPr>
              <w:keepNext/>
              <w:keepLines/>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развитие воспитательной деятельности;</w:t>
            </w:r>
          </w:p>
          <w:p w:rsidR="00943DA5" w:rsidRPr="00F93D66" w:rsidRDefault="00943DA5" w:rsidP="00943DA5">
            <w:pPr>
              <w:keepNext/>
              <w:keepLines/>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взаимодействие с детскими общественными объединениями;</w:t>
            </w:r>
          </w:p>
          <w:p w:rsidR="00943DA5" w:rsidRPr="00F93D66" w:rsidRDefault="00943DA5" w:rsidP="00943DA5">
            <w:pPr>
              <w:keepNext/>
              <w:keepLines/>
              <w:ind w:lef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вовлечение обучающихся в общественно значимые проекты и иную внеучебную деятельность</w:t>
            </w:r>
          </w:p>
        </w:tc>
        <w:tc>
          <w:tcPr>
            <w:tcW w:w="6714" w:type="dxa"/>
          </w:tcPr>
          <w:p w:rsidR="00943DA5" w:rsidRPr="00F93D66" w:rsidRDefault="00943DA5" w:rsidP="00372374">
            <w:pPr>
              <w:ind w:firstLine="704"/>
              <w:jc w:val="both"/>
              <w:rPr>
                <w:rFonts w:ascii="PT Astra Serif" w:hAnsi="PT Astra Serif"/>
                <w:sz w:val="20"/>
                <w:szCs w:val="20"/>
              </w:rPr>
            </w:pPr>
            <w:r w:rsidRPr="00F93D66">
              <w:rPr>
                <w:rFonts w:ascii="PT Astra Serif" w:hAnsi="PT Astra Serif"/>
                <w:sz w:val="20"/>
                <w:szCs w:val="20"/>
              </w:rPr>
              <w:t xml:space="preserve">За отчётный период было проведено более 2500 различных мероприятий патриотической направленности, с охватом более 80% учащихся. С января 2023 года проводилась работа по открытию в образовательных организациях города Ульяновска первичных отделений общероссийской общественно-государственной детско-молодежной организации «Российское движение детей и молодежи» (РДДМ). </w:t>
            </w:r>
          </w:p>
          <w:p w:rsidR="00943DA5" w:rsidRPr="00F93D66" w:rsidRDefault="00943DA5" w:rsidP="00372374">
            <w:pPr>
              <w:ind w:firstLine="704"/>
              <w:jc w:val="both"/>
              <w:rPr>
                <w:rFonts w:ascii="PT Astra Serif" w:hAnsi="PT Astra Serif"/>
                <w:sz w:val="20"/>
                <w:szCs w:val="20"/>
              </w:rPr>
            </w:pPr>
            <w:r w:rsidRPr="00F93D66">
              <w:rPr>
                <w:rFonts w:ascii="PT Astra Serif" w:hAnsi="PT Astra Serif"/>
                <w:sz w:val="20"/>
                <w:szCs w:val="20"/>
              </w:rPr>
              <w:t xml:space="preserve">Открыто 91 первичных отделений РДДМ, из них: </w:t>
            </w:r>
          </w:p>
          <w:p w:rsidR="00943DA5" w:rsidRPr="00F93D66" w:rsidRDefault="00943DA5" w:rsidP="00372374">
            <w:pPr>
              <w:ind w:firstLine="704"/>
              <w:jc w:val="both"/>
              <w:rPr>
                <w:rFonts w:ascii="PT Astra Serif" w:hAnsi="PT Astra Serif"/>
                <w:sz w:val="20"/>
                <w:szCs w:val="20"/>
              </w:rPr>
            </w:pPr>
            <w:r w:rsidRPr="00F93D66">
              <w:rPr>
                <w:rFonts w:ascii="PT Astra Serif" w:hAnsi="PT Astra Serif"/>
                <w:sz w:val="20"/>
                <w:szCs w:val="20"/>
              </w:rPr>
              <w:t xml:space="preserve">- 79 на базе общеобразовательных учреждений; </w:t>
            </w:r>
          </w:p>
          <w:p w:rsidR="00943DA5" w:rsidRPr="00F93D66" w:rsidRDefault="00943DA5" w:rsidP="00372374">
            <w:pPr>
              <w:ind w:firstLine="704"/>
              <w:jc w:val="both"/>
              <w:rPr>
                <w:rFonts w:cs="Calibri"/>
                <w:color w:val="000000" w:themeColor="text1"/>
              </w:rPr>
            </w:pPr>
            <w:r w:rsidRPr="00F93D66">
              <w:rPr>
                <w:rFonts w:ascii="PT Astra Serif" w:hAnsi="PT Astra Serif"/>
                <w:sz w:val="20"/>
                <w:szCs w:val="20"/>
              </w:rPr>
              <w:t>- 12 на базе учреждений дополнительного образования. Муниципальное бюджетное общеобразовательное учреждение гимназия № 79 является региональной площадкой РДДМ «Движение первых», среди учреждений дополнительного образования базовой площадкой определен ЦДТ №6</w:t>
            </w:r>
          </w:p>
        </w:tc>
        <w:tc>
          <w:tcPr>
            <w:tcW w:w="1649" w:type="dxa"/>
            <w:vMerge/>
            <w:vAlign w:val="center"/>
          </w:tcPr>
          <w:p w:rsidR="00943DA5" w:rsidRPr="00DB2F4F" w:rsidRDefault="00943DA5" w:rsidP="00943DA5">
            <w:pPr>
              <w:pStyle w:val="ConsPlusNormal"/>
              <w:rPr>
                <w:rFonts w:ascii="PT Astra Serif" w:hAnsi="PT Astra Serif"/>
                <w:sz w:val="24"/>
              </w:rPr>
            </w:pP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Организация спортивных, культурных, военно-патриотических мероприятий на территории муниципального образования «город Ульяновск», направленных на воспитание активной гражданской позиции</w:t>
            </w:r>
          </w:p>
        </w:tc>
        <w:tc>
          <w:tcPr>
            <w:tcW w:w="6714" w:type="dxa"/>
          </w:tcPr>
          <w:p w:rsidR="00943DA5" w:rsidRPr="00F93D66" w:rsidRDefault="00943DA5" w:rsidP="00943DA5">
            <w:pPr>
              <w:pStyle w:val="Default"/>
              <w:ind w:firstLine="704"/>
              <w:jc w:val="both"/>
              <w:rPr>
                <w:sz w:val="20"/>
                <w:szCs w:val="20"/>
              </w:rPr>
            </w:pPr>
            <w:r w:rsidRPr="00F93D66">
              <w:rPr>
                <w:sz w:val="20"/>
                <w:szCs w:val="20"/>
              </w:rPr>
              <w:t>В 2023 году проведены следующие мероприятия:</w:t>
            </w:r>
          </w:p>
          <w:p w:rsidR="00943DA5" w:rsidRPr="00F93D66" w:rsidRDefault="00943DA5" w:rsidP="00943DA5">
            <w:pPr>
              <w:pStyle w:val="Default"/>
              <w:ind w:firstLine="704"/>
              <w:jc w:val="both"/>
              <w:rPr>
                <w:sz w:val="20"/>
                <w:szCs w:val="20"/>
              </w:rPr>
            </w:pPr>
            <w:r w:rsidRPr="00F93D66">
              <w:rPr>
                <w:sz w:val="20"/>
                <w:szCs w:val="20"/>
              </w:rPr>
              <w:t>- в преддверии 23 февраля на базе учреждений среднего профессионального образования (далее – СПО) были проведены «Диалоги с героями» с участием солдат, принимающих участие в СВО;</w:t>
            </w:r>
          </w:p>
          <w:p w:rsidR="00943DA5" w:rsidRPr="00F93D66" w:rsidRDefault="00943DA5" w:rsidP="00943DA5">
            <w:pPr>
              <w:pStyle w:val="Default"/>
              <w:ind w:firstLine="704"/>
              <w:jc w:val="both"/>
              <w:rPr>
                <w:sz w:val="20"/>
                <w:szCs w:val="20"/>
              </w:rPr>
            </w:pPr>
            <w:r w:rsidRPr="00F93D66">
              <w:rPr>
                <w:sz w:val="20"/>
                <w:szCs w:val="20"/>
              </w:rPr>
              <w:t>- в рамках месячника героико-патриотической работы «Отчизны верные сыны» состоялось 122 мероприятия с общим охватом около 20 000 молодых людей (молодые люди были привлечены к патриотическим митингам и возложениям цветов, посвящённым памятным датам, урокам мужества на базе образовательных учреждений при участии активистов общественных организаций ветеранов боевых действий «Рубеж» и «Боевое братство», тематическим выставкам в музеях и комнатах боевой славы, творческим патриотическим конкурсам «Виват, Россия!»);</w:t>
            </w:r>
          </w:p>
          <w:p w:rsidR="00943DA5" w:rsidRPr="00F93D66" w:rsidRDefault="00943DA5" w:rsidP="00943DA5">
            <w:pPr>
              <w:pStyle w:val="Default"/>
              <w:ind w:firstLine="704"/>
              <w:jc w:val="both"/>
              <w:rPr>
                <w:sz w:val="20"/>
                <w:szCs w:val="20"/>
              </w:rPr>
            </w:pPr>
            <w:r w:rsidRPr="00F93D66">
              <w:rPr>
                <w:sz w:val="20"/>
                <w:szCs w:val="20"/>
              </w:rPr>
              <w:t>- в рамках 55-тилетия Героя России Дмитрия Разумовского совместно с Засвияжским филиалом «Боевого братства» был проведен цикл Уроков мужества на базе СПО;</w:t>
            </w:r>
          </w:p>
          <w:p w:rsidR="00943DA5" w:rsidRPr="00F93D66" w:rsidRDefault="00943DA5" w:rsidP="00943DA5">
            <w:pPr>
              <w:pStyle w:val="Default"/>
              <w:ind w:firstLine="704"/>
              <w:jc w:val="both"/>
              <w:rPr>
                <w:sz w:val="20"/>
                <w:szCs w:val="20"/>
              </w:rPr>
            </w:pPr>
            <w:r w:rsidRPr="00F93D66">
              <w:rPr>
                <w:sz w:val="20"/>
                <w:szCs w:val="20"/>
              </w:rPr>
              <w:t>- в преддверии Дня Победы проведены субботники на территории «Аллеи Славы» Воскресенского Некрополя совместно с представителями Ульяновского Областного отделения ВООВ «Боевое братство», УРО ВОД «Волонтёры Победы», Молодёжной Думы города Ульяновска, а также с привлечением студентов учреждений среднего профессионального образования;</w:t>
            </w:r>
          </w:p>
          <w:p w:rsidR="00943DA5" w:rsidRPr="00F93D66" w:rsidRDefault="00943DA5" w:rsidP="00943DA5">
            <w:pPr>
              <w:pStyle w:val="Default"/>
              <w:ind w:firstLine="704"/>
              <w:jc w:val="both"/>
              <w:rPr>
                <w:sz w:val="20"/>
                <w:szCs w:val="20"/>
              </w:rPr>
            </w:pPr>
            <w:r w:rsidRPr="00F93D66">
              <w:rPr>
                <w:sz w:val="20"/>
                <w:szCs w:val="20"/>
              </w:rPr>
              <w:t>- организована Гражданская панихида на Воскресенском кладбище с церемонией возложения цветов. В мероприятии приняли участие члены Регионального отделения военно-патриотического общественного движения «Юнармия», воспитанники спортивно-досуговых клубов и центров для детей, подростков и молодёжи МБУ «Симбирцит», студенты учреждений СПО, представители УРО ВОД «Волонтёры Победы»;</w:t>
            </w:r>
          </w:p>
          <w:p w:rsidR="00943DA5" w:rsidRPr="00F93D66" w:rsidRDefault="00943DA5" w:rsidP="00943DA5">
            <w:pPr>
              <w:pStyle w:val="Default"/>
              <w:ind w:firstLine="704"/>
              <w:jc w:val="both"/>
              <w:rPr>
                <w:sz w:val="20"/>
                <w:szCs w:val="20"/>
              </w:rPr>
            </w:pPr>
            <w:r w:rsidRPr="00F93D66">
              <w:rPr>
                <w:sz w:val="20"/>
                <w:szCs w:val="20"/>
              </w:rPr>
              <w:t>- в рамках мероприятий, посвящённых Дню Победы в Великой Отечественной организованы:</w:t>
            </w:r>
          </w:p>
          <w:p w:rsidR="00943DA5" w:rsidRPr="00F93D66" w:rsidRDefault="00943DA5" w:rsidP="00943DA5">
            <w:pPr>
              <w:pStyle w:val="Default"/>
              <w:ind w:firstLine="704"/>
              <w:jc w:val="both"/>
              <w:rPr>
                <w:sz w:val="20"/>
                <w:szCs w:val="20"/>
              </w:rPr>
            </w:pPr>
            <w:r w:rsidRPr="00F93D66">
              <w:rPr>
                <w:sz w:val="20"/>
                <w:szCs w:val="20"/>
              </w:rPr>
              <w:t>площадка «Диалог с Героем» - участники мероприятия встречались с ребёнком войны, представителями поискового движения «Авангард»;</w:t>
            </w:r>
          </w:p>
          <w:p w:rsidR="00943DA5" w:rsidRPr="00F93D66" w:rsidRDefault="00943DA5" w:rsidP="00943DA5">
            <w:pPr>
              <w:pStyle w:val="Default"/>
              <w:ind w:firstLine="704"/>
              <w:jc w:val="both"/>
              <w:rPr>
                <w:sz w:val="20"/>
                <w:szCs w:val="20"/>
              </w:rPr>
            </w:pPr>
            <w:r w:rsidRPr="00F93D66">
              <w:rPr>
                <w:sz w:val="20"/>
                <w:szCs w:val="20"/>
              </w:rPr>
              <w:t>площадка «Наследники Победы» - участники пообщались с участником СВО;</w:t>
            </w:r>
          </w:p>
          <w:p w:rsidR="00943DA5" w:rsidRPr="00F93D66" w:rsidRDefault="00943DA5" w:rsidP="00943DA5">
            <w:pPr>
              <w:pStyle w:val="Default"/>
              <w:ind w:firstLine="704"/>
              <w:jc w:val="both"/>
              <w:rPr>
                <w:sz w:val="20"/>
                <w:szCs w:val="20"/>
              </w:rPr>
            </w:pPr>
            <w:r w:rsidRPr="00F93D66">
              <w:rPr>
                <w:sz w:val="20"/>
                <w:szCs w:val="20"/>
              </w:rPr>
              <w:t>площадка «Педагоги в солдатских шинелях» -  музейный работник УППК рассказал слушателям о подвигах педагогов и важности наставничества во времена Великой Отечественной Войны;</w:t>
            </w:r>
          </w:p>
          <w:p w:rsidR="00943DA5" w:rsidRPr="00F93D66" w:rsidRDefault="00943DA5" w:rsidP="00943DA5">
            <w:pPr>
              <w:pStyle w:val="Default"/>
              <w:ind w:firstLine="704"/>
              <w:jc w:val="both"/>
              <w:rPr>
                <w:sz w:val="20"/>
                <w:szCs w:val="20"/>
              </w:rPr>
            </w:pPr>
            <w:r w:rsidRPr="00F93D66">
              <w:rPr>
                <w:sz w:val="20"/>
                <w:szCs w:val="20"/>
              </w:rPr>
              <w:t>- проведена ежегодная городская военно-патриотическая игра «Ульяновец» для школьников, студентов и рабочей молодёжи, где участники соревновались в военно-строевой подготовке, физической подготовке, сборке автомата;</w:t>
            </w:r>
          </w:p>
          <w:p w:rsidR="00943DA5" w:rsidRPr="00F93D66" w:rsidRDefault="00943DA5" w:rsidP="00943DA5">
            <w:pPr>
              <w:pStyle w:val="Default"/>
              <w:ind w:firstLine="704"/>
              <w:jc w:val="both"/>
              <w:rPr>
                <w:rFonts w:cs="Calibri"/>
                <w:sz w:val="20"/>
                <w:szCs w:val="20"/>
              </w:rPr>
            </w:pPr>
            <w:r w:rsidRPr="00F93D66">
              <w:rPr>
                <w:sz w:val="20"/>
                <w:szCs w:val="20"/>
              </w:rPr>
              <w:t>- в рамках поддержки поисковых отрядов города в 2023 году осуществлена закупка оборудования для осуществления их деятельности (раскладушки, туристические палатки, походная кухня, рации, пинпоинтеры)</w:t>
            </w:r>
          </w:p>
        </w:tc>
        <w:tc>
          <w:tcPr>
            <w:tcW w:w="1649" w:type="dxa"/>
          </w:tcPr>
          <w:p w:rsidR="00943DA5" w:rsidRPr="00E42125" w:rsidRDefault="00943DA5" w:rsidP="00943DA5">
            <w:pPr>
              <w:keepNext/>
              <w:keepLines/>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по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делам молодёжи администрации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943DA5" w:rsidRPr="00E42125" w:rsidRDefault="00943DA5" w:rsidP="00943DA5">
            <w:pPr>
              <w:keepNext/>
              <w:keepLines/>
              <w:jc w:val="center"/>
              <w:rPr>
                <w:rFonts w:ascii="PT Astra Serif" w:hAnsi="PT Astra Serif"/>
                <w:color w:val="000000" w:themeColor="text1"/>
                <w:sz w:val="20"/>
                <w:szCs w:val="20"/>
              </w:rPr>
            </w:pP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Управление</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физической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культуры и спорта</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p w:rsidR="00943DA5" w:rsidRPr="00E42125" w:rsidRDefault="00943DA5" w:rsidP="00943DA5">
            <w:pPr>
              <w:keepNext/>
              <w:keepLines/>
              <w:jc w:val="center"/>
              <w:rPr>
                <w:rFonts w:ascii="PT Astra Serif" w:hAnsi="PT Astra Serif"/>
                <w:color w:val="000000" w:themeColor="text1"/>
                <w:sz w:val="20"/>
                <w:szCs w:val="20"/>
              </w:rPr>
            </w:pP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администрации районов</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 Ульяновска</w:t>
            </w:r>
          </w:p>
          <w:p w:rsidR="003A16BA" w:rsidRDefault="003A16BA" w:rsidP="00943DA5">
            <w:pPr>
              <w:keepNext/>
              <w:keepLines/>
              <w:jc w:val="center"/>
              <w:rPr>
                <w:rFonts w:ascii="PT Astra Serif" w:hAnsi="PT Astra Serif"/>
                <w:color w:val="000000" w:themeColor="text1"/>
                <w:sz w:val="20"/>
                <w:szCs w:val="20"/>
              </w:rPr>
            </w:pPr>
          </w:p>
          <w:p w:rsidR="003A16BA" w:rsidRDefault="003A16BA" w:rsidP="00943DA5">
            <w:pPr>
              <w:keepNext/>
              <w:keepLines/>
              <w:jc w:val="center"/>
              <w:rPr>
                <w:rFonts w:ascii="PT Astra Serif" w:hAnsi="PT Astra Serif"/>
                <w:color w:val="000000" w:themeColor="text1"/>
                <w:sz w:val="20"/>
                <w:szCs w:val="20"/>
              </w:rPr>
            </w:pPr>
          </w:p>
          <w:p w:rsidR="003A16BA" w:rsidRDefault="003A16BA" w:rsidP="00943DA5">
            <w:pPr>
              <w:keepNext/>
              <w:keepLines/>
              <w:jc w:val="center"/>
              <w:rPr>
                <w:rFonts w:ascii="PT Astra Serif" w:hAnsi="PT Astra Serif"/>
                <w:color w:val="000000" w:themeColor="text1"/>
                <w:sz w:val="20"/>
                <w:szCs w:val="20"/>
              </w:rPr>
            </w:pPr>
          </w:p>
          <w:p w:rsidR="003A16BA" w:rsidRDefault="003A16BA" w:rsidP="00943DA5">
            <w:pPr>
              <w:keepNext/>
              <w:keepLines/>
              <w:jc w:val="center"/>
              <w:rPr>
                <w:rFonts w:ascii="PT Astra Serif" w:hAnsi="PT Astra Serif"/>
                <w:color w:val="000000" w:themeColor="text1"/>
                <w:sz w:val="20"/>
                <w:szCs w:val="20"/>
              </w:rPr>
            </w:pPr>
          </w:p>
          <w:p w:rsidR="003A16BA" w:rsidRPr="00E42125" w:rsidRDefault="003A16BA" w:rsidP="003A16BA">
            <w:pPr>
              <w:keepNext/>
              <w:keepLines/>
              <w:rPr>
                <w:rFonts w:ascii="PT Astra Serif" w:hAnsi="PT Astra Serif" w:cs="Calibri"/>
                <w:color w:val="000000" w:themeColor="text1"/>
                <w:sz w:val="20"/>
                <w:szCs w:val="20"/>
              </w:rPr>
            </w:pPr>
          </w:p>
        </w:tc>
      </w:tr>
      <w:tr w:rsidR="00943DA5" w:rsidRPr="00E42125" w:rsidTr="006B06F6">
        <w:trPr>
          <w:gridAfter w:val="1"/>
          <w:wAfter w:w="20" w:type="dxa"/>
        </w:trPr>
        <w:tc>
          <w:tcPr>
            <w:tcW w:w="463" w:type="dxa"/>
            <w:vMerge w:val="restart"/>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11481" w:type="dxa"/>
            <w:gridSpan w:val="2"/>
          </w:tcPr>
          <w:p w:rsidR="00943DA5" w:rsidRPr="00F93D66" w:rsidRDefault="00943DA5" w:rsidP="00943DA5">
            <w:pPr>
              <w:keepNext/>
              <w:keepLines/>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Строительство дошкольных образовательных организаций:</w:t>
            </w:r>
          </w:p>
        </w:tc>
        <w:tc>
          <w:tcPr>
            <w:tcW w:w="1649" w:type="dxa"/>
          </w:tcPr>
          <w:p w:rsidR="00943DA5" w:rsidRPr="00E42125" w:rsidRDefault="00943DA5" w:rsidP="00943DA5">
            <w:pPr>
              <w:jc w:val="center"/>
              <w:rPr>
                <w:rFonts w:ascii="PT Astra Serif" w:hAnsi="PT Astra Serif"/>
                <w:sz w:val="20"/>
                <w:szCs w:val="20"/>
              </w:rPr>
            </w:pPr>
          </w:p>
        </w:tc>
      </w:tr>
      <w:tr w:rsidR="00943DA5" w:rsidRPr="00E42125" w:rsidTr="006B06F6">
        <w:trPr>
          <w:gridAfter w:val="1"/>
          <w:wAfter w:w="20" w:type="dxa"/>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Строительство дошкольной образовательной организации на 160 мест по ул. Шигаева в Засвияжском районе </w:t>
            </w:r>
          </w:p>
        </w:tc>
        <w:tc>
          <w:tcPr>
            <w:tcW w:w="6714" w:type="dxa"/>
          </w:tcPr>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В 2023 году </w:t>
            </w:r>
            <w:r w:rsidRPr="00F93D66">
              <w:rPr>
                <w:rFonts w:ascii="PT Astra Serif" w:hAnsi="PT Astra Serif" w:cs="Arial"/>
                <w:color w:val="000000"/>
                <w:sz w:val="20"/>
                <w:szCs w:val="20"/>
              </w:rPr>
              <w:t xml:space="preserve">ДОО в Засвияжском районе по улице Шигаева, д. 19 </w:t>
            </w:r>
            <w:r w:rsidRPr="00F93D66">
              <w:rPr>
                <w:rFonts w:ascii="PT Astra Serif" w:hAnsi="PT Astra Serif"/>
                <w:color w:val="000000" w:themeColor="text1"/>
                <w:sz w:val="20"/>
                <w:szCs w:val="20"/>
              </w:rPr>
              <w:t>введён в эксплуатацию.</w:t>
            </w:r>
          </w:p>
        </w:tc>
        <w:tc>
          <w:tcPr>
            <w:tcW w:w="1649" w:type="dxa"/>
          </w:tcPr>
          <w:p w:rsidR="00943DA5" w:rsidRPr="00E42125" w:rsidRDefault="00943DA5" w:rsidP="00943DA5">
            <w:pPr>
              <w:keepNext/>
              <w:keepLines/>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по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строительству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 Ульяновска</w:t>
            </w:r>
          </w:p>
          <w:p w:rsidR="00943DA5" w:rsidRPr="00E42125" w:rsidRDefault="00943DA5" w:rsidP="00943DA5">
            <w:pPr>
              <w:keepNext/>
              <w:keepLines/>
              <w:jc w:val="center"/>
              <w:rPr>
                <w:rFonts w:ascii="PT Astra Serif" w:hAnsi="PT Astra Serif"/>
                <w:color w:val="000000" w:themeColor="text1"/>
                <w:sz w:val="20"/>
                <w:szCs w:val="20"/>
              </w:rPr>
            </w:pP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образования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города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Ульяновска</w:t>
            </w: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Задача № 6. Содействовать самореализации молодёжи и стимулировать молодёжь к проживанию</w:t>
            </w:r>
          </w:p>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в городе Ульяновске</w:t>
            </w: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Содействие трудоустройству несовершеннолетних граждан в летний период в организации, осуществляющие хозяйственную деятельность на территории муниципального образования «город Ульяновск»</w:t>
            </w:r>
          </w:p>
        </w:tc>
        <w:tc>
          <w:tcPr>
            <w:tcW w:w="6714" w:type="dxa"/>
          </w:tcPr>
          <w:p w:rsidR="00943DA5" w:rsidRPr="00F93D66" w:rsidRDefault="00943DA5" w:rsidP="00943DA5">
            <w:pPr>
              <w:pStyle w:val="Default"/>
              <w:ind w:firstLine="704"/>
              <w:jc w:val="both"/>
              <w:rPr>
                <w:sz w:val="20"/>
                <w:szCs w:val="23"/>
              </w:rPr>
            </w:pPr>
            <w:r w:rsidRPr="00F93D66">
              <w:rPr>
                <w:sz w:val="20"/>
                <w:szCs w:val="23"/>
              </w:rPr>
              <w:t>По итогам 2023 года финансирование мероприятия составило 13 099,40 тыс. руб., что позволило временно трудоустроить в молодёжные трудовые отряды 2 614 молодых людей в возрасте от 14 до 17 лет включительно, в том числе по районам города Ульяновска:</w:t>
            </w:r>
          </w:p>
          <w:p w:rsidR="00943DA5" w:rsidRPr="00F93D66" w:rsidRDefault="00943DA5" w:rsidP="00943DA5">
            <w:pPr>
              <w:pStyle w:val="Default"/>
              <w:ind w:firstLine="704"/>
              <w:jc w:val="both"/>
              <w:rPr>
                <w:sz w:val="20"/>
                <w:szCs w:val="23"/>
              </w:rPr>
            </w:pPr>
            <w:r w:rsidRPr="00F93D66">
              <w:rPr>
                <w:sz w:val="20"/>
                <w:szCs w:val="23"/>
              </w:rPr>
              <w:t>Железнодорожный район – 575 человек;</w:t>
            </w:r>
          </w:p>
          <w:p w:rsidR="00943DA5" w:rsidRPr="00F93D66" w:rsidRDefault="00943DA5" w:rsidP="00943DA5">
            <w:pPr>
              <w:pStyle w:val="Default"/>
              <w:ind w:firstLine="704"/>
              <w:jc w:val="both"/>
              <w:rPr>
                <w:sz w:val="20"/>
                <w:szCs w:val="23"/>
              </w:rPr>
            </w:pPr>
            <w:r w:rsidRPr="00F93D66">
              <w:rPr>
                <w:sz w:val="20"/>
                <w:szCs w:val="23"/>
              </w:rPr>
              <w:t>Заволжский район – 720 человек;</w:t>
            </w:r>
          </w:p>
          <w:p w:rsidR="00943DA5" w:rsidRPr="00F93D66" w:rsidRDefault="00943DA5" w:rsidP="00943DA5">
            <w:pPr>
              <w:pStyle w:val="Default"/>
              <w:ind w:firstLine="704"/>
              <w:jc w:val="both"/>
              <w:rPr>
                <w:sz w:val="20"/>
                <w:szCs w:val="23"/>
              </w:rPr>
            </w:pPr>
            <w:r w:rsidRPr="00F93D66">
              <w:rPr>
                <w:sz w:val="20"/>
                <w:szCs w:val="23"/>
              </w:rPr>
              <w:t>Засвияжский район – 769 человек;</w:t>
            </w:r>
          </w:p>
          <w:p w:rsidR="00943DA5" w:rsidRPr="00F93D66" w:rsidRDefault="00943DA5" w:rsidP="00943DA5">
            <w:pPr>
              <w:pStyle w:val="Default"/>
              <w:ind w:firstLine="704"/>
              <w:jc w:val="both"/>
              <w:rPr>
                <w:sz w:val="20"/>
                <w:szCs w:val="23"/>
              </w:rPr>
            </w:pPr>
            <w:r w:rsidRPr="00F93D66">
              <w:rPr>
                <w:sz w:val="20"/>
                <w:szCs w:val="23"/>
              </w:rPr>
              <w:t>Ленинский район – 550 человек.</w:t>
            </w:r>
          </w:p>
          <w:p w:rsidR="00943DA5" w:rsidRPr="00F93D66" w:rsidRDefault="00943DA5" w:rsidP="00943DA5">
            <w:pPr>
              <w:keepNext/>
              <w:keepLines/>
              <w:ind w:right="57" w:firstLine="704"/>
              <w:jc w:val="both"/>
              <w:rPr>
                <w:rFonts w:ascii="PT Astra Serif" w:hAnsi="PT Astra Serif" w:cs="Calibri"/>
                <w:color w:val="000000" w:themeColor="text1"/>
                <w:sz w:val="20"/>
                <w:szCs w:val="20"/>
              </w:rPr>
            </w:pPr>
            <w:r w:rsidRPr="00F93D66">
              <w:rPr>
                <w:rFonts w:ascii="PT Astra Serif" w:hAnsi="PT Astra Serif"/>
                <w:sz w:val="20"/>
                <w:szCs w:val="23"/>
              </w:rPr>
              <w:t>Всего было сформировано 87 молодёжных трудовых отрядов, которые были направлены на благоустройство парков, скверов, эспланады, аллей и мест отдыха у воды</w:t>
            </w:r>
          </w:p>
        </w:tc>
        <w:tc>
          <w:tcPr>
            <w:tcW w:w="1649" w:type="dxa"/>
          </w:tcPr>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по делам молодёжи администрации </w:t>
            </w:r>
          </w:p>
          <w:p w:rsidR="00943DA5" w:rsidRPr="00E42125" w:rsidRDefault="00943DA5" w:rsidP="00943DA5">
            <w:pPr>
              <w:keepNext/>
              <w:keepLines/>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города Ульяновска</w:t>
            </w:r>
          </w:p>
          <w:p w:rsidR="00943DA5" w:rsidRPr="00E42125" w:rsidRDefault="00943DA5" w:rsidP="00943DA5">
            <w:pPr>
              <w:keepNext/>
              <w:keepLines/>
              <w:ind w:left="57" w:right="57"/>
              <w:jc w:val="center"/>
              <w:rPr>
                <w:rFonts w:ascii="PT Astra Serif" w:hAnsi="PT Astra Serif"/>
                <w:color w:val="000000" w:themeColor="text1"/>
                <w:sz w:val="20"/>
                <w:szCs w:val="20"/>
              </w:rPr>
            </w:pPr>
          </w:p>
          <w:p w:rsidR="00943DA5" w:rsidRPr="00E42125" w:rsidRDefault="00BD220E" w:rsidP="00943DA5">
            <w:pPr>
              <w:keepNext/>
              <w:keepLines/>
              <w:ind w:left="57" w:right="57"/>
              <w:jc w:val="center"/>
              <w:rPr>
                <w:rFonts w:ascii="PT Astra Serif" w:hAnsi="PT Astra Serif"/>
                <w:color w:val="000000" w:themeColor="text1"/>
                <w:sz w:val="20"/>
                <w:szCs w:val="20"/>
              </w:rPr>
            </w:pPr>
            <w:r>
              <w:rPr>
                <w:rFonts w:ascii="PT Astra Serif" w:hAnsi="PT Astra Serif"/>
                <w:color w:val="000000" w:themeColor="text1"/>
                <w:sz w:val="20"/>
                <w:szCs w:val="20"/>
              </w:rPr>
              <w:t>Управление физической</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культуры и спорта администрации города Ульяновска</w:t>
            </w: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Организация досуговой деятельности молодёжи (школьников, студентов, работающей молодёжи, молодых семей, лиц, прошедших военную службу в армии): </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акции по благоустройству;</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День молодёжи;</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День города; </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городские семейные конкурсы;</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мероприятия по отбору талантливой молодёжи и развитию художественного творчества;</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мероприятия по профилактике безнадзорности и правонарушений среди несовершеннолетних;</w:t>
            </w:r>
          </w:p>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организация лагерей для молодых людей с ОВЗ и др.</w:t>
            </w:r>
          </w:p>
        </w:tc>
        <w:tc>
          <w:tcPr>
            <w:tcW w:w="6714" w:type="dxa"/>
          </w:tcPr>
          <w:p w:rsidR="00943DA5" w:rsidRPr="00F93D66" w:rsidRDefault="00943DA5" w:rsidP="00943DA5">
            <w:pPr>
              <w:pStyle w:val="Default"/>
              <w:ind w:firstLine="709"/>
              <w:jc w:val="both"/>
              <w:rPr>
                <w:sz w:val="20"/>
                <w:szCs w:val="20"/>
              </w:rPr>
            </w:pPr>
            <w:r w:rsidRPr="00F93D66">
              <w:rPr>
                <w:sz w:val="20"/>
                <w:szCs w:val="20"/>
              </w:rPr>
              <w:t>По итогам 2023 года проведён ряд мероприятий по различным направлениям. Среди них:</w:t>
            </w:r>
          </w:p>
          <w:p w:rsidR="00943DA5" w:rsidRPr="00F93D66" w:rsidRDefault="00943DA5" w:rsidP="00943DA5">
            <w:pPr>
              <w:pStyle w:val="Default"/>
              <w:ind w:firstLine="709"/>
              <w:jc w:val="both"/>
              <w:rPr>
                <w:sz w:val="20"/>
                <w:szCs w:val="20"/>
              </w:rPr>
            </w:pPr>
            <w:r w:rsidRPr="00F93D66">
              <w:rPr>
                <w:sz w:val="20"/>
                <w:szCs w:val="20"/>
              </w:rPr>
              <w:t xml:space="preserve">месячник героико-патриотической работы «Отчизны верные сыны», </w:t>
            </w:r>
          </w:p>
          <w:p w:rsidR="00943DA5" w:rsidRPr="00F93D66" w:rsidRDefault="00943DA5" w:rsidP="00943DA5">
            <w:pPr>
              <w:pStyle w:val="Default"/>
              <w:ind w:firstLine="709"/>
              <w:jc w:val="both"/>
              <w:rPr>
                <w:sz w:val="20"/>
                <w:szCs w:val="20"/>
              </w:rPr>
            </w:pPr>
            <w:r w:rsidRPr="00F93D66">
              <w:rPr>
                <w:sz w:val="20"/>
                <w:szCs w:val="20"/>
              </w:rPr>
              <w:t xml:space="preserve">военно-патриотическая игра «Ульяновец», </w:t>
            </w:r>
          </w:p>
          <w:p w:rsidR="00943DA5" w:rsidRPr="00F93D66" w:rsidRDefault="00943DA5" w:rsidP="00943DA5">
            <w:pPr>
              <w:pStyle w:val="Default"/>
              <w:ind w:firstLine="709"/>
              <w:jc w:val="both"/>
              <w:rPr>
                <w:sz w:val="20"/>
                <w:szCs w:val="20"/>
              </w:rPr>
            </w:pPr>
            <w:r w:rsidRPr="00F93D66">
              <w:rPr>
                <w:sz w:val="20"/>
                <w:szCs w:val="20"/>
              </w:rPr>
              <w:t xml:space="preserve">дрифт-шоу и Фестиваль «Молодое лето» в рамках празднования Дня молодёжи, </w:t>
            </w:r>
          </w:p>
          <w:p w:rsidR="00943DA5" w:rsidRPr="00F93D66" w:rsidRDefault="00943DA5" w:rsidP="00943DA5">
            <w:pPr>
              <w:pStyle w:val="Default"/>
              <w:ind w:firstLine="709"/>
              <w:jc w:val="both"/>
              <w:rPr>
                <w:sz w:val="20"/>
                <w:szCs w:val="20"/>
              </w:rPr>
            </w:pPr>
            <w:r w:rsidRPr="00F93D66">
              <w:rPr>
                <w:sz w:val="20"/>
                <w:szCs w:val="20"/>
              </w:rPr>
              <w:t>фестиваль молодёжных субкультур «СОТКА»,</w:t>
            </w:r>
          </w:p>
          <w:p w:rsidR="00943DA5" w:rsidRPr="00F93D66" w:rsidRDefault="00943DA5" w:rsidP="00943DA5">
            <w:pPr>
              <w:pStyle w:val="Default"/>
              <w:ind w:firstLine="709"/>
              <w:jc w:val="both"/>
              <w:rPr>
                <w:sz w:val="20"/>
                <w:szCs w:val="20"/>
              </w:rPr>
            </w:pPr>
            <w:r w:rsidRPr="00F93D66">
              <w:rPr>
                <w:sz w:val="20"/>
                <w:szCs w:val="20"/>
              </w:rPr>
              <w:t xml:space="preserve">городской фестиваль «Ритмы улиц», </w:t>
            </w:r>
          </w:p>
          <w:p w:rsidR="00943DA5" w:rsidRPr="00F93D66" w:rsidRDefault="00943DA5" w:rsidP="00943DA5">
            <w:pPr>
              <w:pStyle w:val="Default"/>
              <w:ind w:firstLine="709"/>
              <w:jc w:val="both"/>
              <w:rPr>
                <w:sz w:val="20"/>
                <w:szCs w:val="20"/>
              </w:rPr>
            </w:pPr>
            <w:r w:rsidRPr="00F93D66">
              <w:rPr>
                <w:sz w:val="20"/>
                <w:szCs w:val="20"/>
              </w:rPr>
              <w:t xml:space="preserve">стрит-арт фестиваль «CTRL+C/CTRL+V», </w:t>
            </w:r>
          </w:p>
          <w:p w:rsidR="00943DA5" w:rsidRPr="00F93D66" w:rsidRDefault="00943DA5" w:rsidP="00943DA5">
            <w:pPr>
              <w:pStyle w:val="Default"/>
              <w:ind w:firstLine="709"/>
              <w:jc w:val="both"/>
              <w:rPr>
                <w:sz w:val="20"/>
                <w:szCs w:val="20"/>
              </w:rPr>
            </w:pPr>
            <w:r w:rsidRPr="00F93D66">
              <w:rPr>
                <w:sz w:val="20"/>
                <w:szCs w:val="20"/>
              </w:rPr>
              <w:t xml:space="preserve">концерт молодых музыкантов и киноквиз в рамках празднования Дня города, </w:t>
            </w:r>
          </w:p>
          <w:p w:rsidR="00943DA5" w:rsidRPr="00F93D66" w:rsidRDefault="00943DA5" w:rsidP="00943DA5">
            <w:pPr>
              <w:pStyle w:val="Default"/>
              <w:ind w:firstLine="709"/>
              <w:jc w:val="both"/>
              <w:rPr>
                <w:sz w:val="20"/>
                <w:szCs w:val="20"/>
              </w:rPr>
            </w:pPr>
            <w:r w:rsidRPr="00F93D66">
              <w:rPr>
                <w:sz w:val="20"/>
                <w:szCs w:val="20"/>
              </w:rPr>
              <w:t xml:space="preserve">фестиваль уличного кино, </w:t>
            </w:r>
          </w:p>
          <w:p w:rsidR="00943DA5" w:rsidRPr="00F93D66" w:rsidRDefault="00943DA5" w:rsidP="00943DA5">
            <w:pPr>
              <w:pStyle w:val="Default"/>
              <w:ind w:firstLine="709"/>
              <w:jc w:val="both"/>
              <w:rPr>
                <w:sz w:val="20"/>
                <w:szCs w:val="20"/>
              </w:rPr>
            </w:pPr>
            <w:r w:rsidRPr="00F93D66">
              <w:rPr>
                <w:sz w:val="20"/>
                <w:szCs w:val="20"/>
              </w:rPr>
              <w:t xml:space="preserve">фестиваль экстремальных видов спорта «Уличный спорт», </w:t>
            </w:r>
          </w:p>
          <w:p w:rsidR="00943DA5" w:rsidRPr="00F93D66" w:rsidRDefault="00943DA5" w:rsidP="00943DA5">
            <w:pPr>
              <w:pStyle w:val="Default"/>
              <w:ind w:firstLine="709"/>
              <w:jc w:val="both"/>
              <w:rPr>
                <w:sz w:val="20"/>
                <w:szCs w:val="20"/>
              </w:rPr>
            </w:pPr>
            <w:r w:rsidRPr="00F93D66">
              <w:rPr>
                <w:sz w:val="20"/>
                <w:szCs w:val="20"/>
              </w:rPr>
              <w:t xml:space="preserve">серия развлекательно-интеллектуальная игра (квиз) «Че? Гэ? Ка?», </w:t>
            </w:r>
          </w:p>
          <w:p w:rsidR="00943DA5" w:rsidRPr="00F93D66" w:rsidRDefault="00943DA5" w:rsidP="00943DA5">
            <w:pPr>
              <w:pStyle w:val="Default"/>
              <w:ind w:firstLine="709"/>
              <w:jc w:val="both"/>
              <w:rPr>
                <w:sz w:val="20"/>
                <w:szCs w:val="20"/>
              </w:rPr>
            </w:pPr>
            <w:r w:rsidRPr="00F93D66">
              <w:rPr>
                <w:sz w:val="20"/>
                <w:szCs w:val="20"/>
              </w:rPr>
              <w:t xml:space="preserve">серия городских пикников «Русские истории», </w:t>
            </w:r>
          </w:p>
          <w:p w:rsidR="00943DA5" w:rsidRPr="00F93D66" w:rsidRDefault="00943DA5" w:rsidP="00943DA5">
            <w:pPr>
              <w:pStyle w:val="Default"/>
              <w:ind w:firstLine="709"/>
              <w:jc w:val="both"/>
              <w:rPr>
                <w:sz w:val="20"/>
                <w:szCs w:val="20"/>
              </w:rPr>
            </w:pPr>
            <w:r w:rsidRPr="00F93D66">
              <w:rPr>
                <w:sz w:val="20"/>
                <w:szCs w:val="20"/>
              </w:rPr>
              <w:t>серия развлекательно-интеллектуальных игр «Квиз» для молодёжи с ограниченными возможностями здоровья,</w:t>
            </w:r>
          </w:p>
          <w:p w:rsidR="00943DA5" w:rsidRPr="00F93D66" w:rsidRDefault="00943DA5" w:rsidP="00943DA5">
            <w:pPr>
              <w:pStyle w:val="Default"/>
              <w:ind w:firstLine="709"/>
              <w:jc w:val="both"/>
              <w:rPr>
                <w:sz w:val="20"/>
                <w:szCs w:val="20"/>
              </w:rPr>
            </w:pPr>
            <w:r w:rsidRPr="00F93D66">
              <w:rPr>
                <w:sz w:val="20"/>
                <w:szCs w:val="20"/>
              </w:rPr>
              <w:t xml:space="preserve">серия развлекательно-интеллектуальных игр «Квиз» для учащихся образовательных организаций студентов профессиональных образовательных учреждений города Ульяновска, </w:t>
            </w:r>
          </w:p>
          <w:p w:rsidR="00943DA5" w:rsidRPr="00F93D66" w:rsidRDefault="00943DA5" w:rsidP="00943DA5">
            <w:pPr>
              <w:pStyle w:val="Default"/>
              <w:ind w:firstLine="709"/>
              <w:jc w:val="both"/>
              <w:rPr>
                <w:sz w:val="20"/>
                <w:szCs w:val="20"/>
              </w:rPr>
            </w:pPr>
            <w:r w:rsidRPr="00F93D66">
              <w:rPr>
                <w:sz w:val="20"/>
                <w:szCs w:val="20"/>
              </w:rPr>
              <w:t xml:space="preserve">турнир по футболу «Новое поколение» и соревнования по лазертагу среди подростков муниципального образования «город Ульяновск», состоящих на особом контроле районных комиссий по делам несовершеннолетних и внутришкольном учёте, </w:t>
            </w:r>
          </w:p>
          <w:p w:rsidR="00943DA5" w:rsidRPr="00F93D66" w:rsidRDefault="00943DA5" w:rsidP="00943DA5">
            <w:pPr>
              <w:pStyle w:val="Default"/>
              <w:ind w:firstLine="709"/>
              <w:jc w:val="both"/>
              <w:rPr>
                <w:sz w:val="20"/>
                <w:szCs w:val="20"/>
              </w:rPr>
            </w:pPr>
            <w:r w:rsidRPr="00F93D66">
              <w:rPr>
                <w:sz w:val="20"/>
                <w:szCs w:val="20"/>
              </w:rPr>
              <w:t xml:space="preserve">образовательный интенсив, направленный на популяризацию и развитие волонтёрского движения, поддержку и развитие поисково-спасательных отрядов города Ульяновска», </w:t>
            </w:r>
          </w:p>
          <w:p w:rsidR="00943DA5" w:rsidRPr="00F93D66" w:rsidRDefault="00943DA5" w:rsidP="00943DA5">
            <w:pPr>
              <w:pStyle w:val="Default"/>
              <w:ind w:firstLine="709"/>
              <w:jc w:val="both"/>
              <w:rPr>
                <w:sz w:val="20"/>
                <w:szCs w:val="20"/>
              </w:rPr>
            </w:pPr>
            <w:r w:rsidRPr="00F93D66">
              <w:rPr>
                <w:sz w:val="20"/>
                <w:szCs w:val="20"/>
              </w:rPr>
              <w:t>финальное мероприятие для награждения активных представителей молодёжи города Ульяновска, акции по благоустройству «Я люблю свой город».</w:t>
            </w:r>
          </w:p>
          <w:p w:rsidR="00943DA5" w:rsidRPr="00F93D66" w:rsidRDefault="00943DA5" w:rsidP="00943DA5">
            <w:pPr>
              <w:pStyle w:val="Default"/>
              <w:ind w:firstLine="709"/>
              <w:jc w:val="both"/>
              <w:rPr>
                <w:sz w:val="20"/>
                <w:szCs w:val="20"/>
              </w:rPr>
            </w:pPr>
            <w:r w:rsidRPr="00F93D66">
              <w:rPr>
                <w:sz w:val="20"/>
                <w:szCs w:val="20"/>
              </w:rPr>
              <w:t>В 2023 году были проведены:</w:t>
            </w:r>
          </w:p>
          <w:p w:rsidR="00943DA5" w:rsidRPr="00F93D66" w:rsidRDefault="00943DA5" w:rsidP="00943DA5">
            <w:pPr>
              <w:pStyle w:val="Default"/>
              <w:ind w:firstLine="709"/>
              <w:jc w:val="both"/>
              <w:rPr>
                <w:sz w:val="20"/>
                <w:szCs w:val="20"/>
              </w:rPr>
            </w:pPr>
            <w:r w:rsidRPr="00F93D66">
              <w:rPr>
                <w:sz w:val="20"/>
                <w:szCs w:val="20"/>
              </w:rPr>
              <w:t>цикл встреч «Диалоги с героями» с участием солдат, принимающих участие в СВО; Уроки мужества совместно с «Боевым братством», мероприятия, посвящённые Дню Победы в Великой Отечественной войны, Гражданская панихида памяти воинов, умерших от ран в госпиталях города Ульяновска в годы Великой Отечественной войны (1941 – 1945 гг.);</w:t>
            </w:r>
          </w:p>
          <w:p w:rsidR="00943DA5" w:rsidRPr="00F93D66" w:rsidRDefault="00943DA5" w:rsidP="00943DA5">
            <w:pPr>
              <w:pStyle w:val="Default"/>
              <w:ind w:firstLine="709"/>
              <w:jc w:val="both"/>
              <w:rPr>
                <w:sz w:val="20"/>
                <w:szCs w:val="20"/>
              </w:rPr>
            </w:pPr>
            <w:r w:rsidRPr="00F93D66">
              <w:rPr>
                <w:sz w:val="20"/>
                <w:szCs w:val="20"/>
              </w:rPr>
              <w:t>цикл профилактических встреч и лекций с сотрудниками МВД России по Ульяновской области, Прокуратуры Ульяновской области, Управления по контролю за оборотом наркотиков УМВД России по Ульяновской области, Областного центра борьбы со СПИДом, Главного управления МЧС России по Ульяновской области, МБУ «Управление гражданской защиты города Ульяновска».</w:t>
            </w:r>
          </w:p>
          <w:p w:rsidR="00943DA5" w:rsidRPr="00F93D66" w:rsidRDefault="00943DA5" w:rsidP="00943DA5">
            <w:pPr>
              <w:pStyle w:val="Default"/>
              <w:ind w:firstLine="709"/>
              <w:jc w:val="both"/>
              <w:rPr>
                <w:sz w:val="20"/>
                <w:szCs w:val="20"/>
              </w:rPr>
            </w:pPr>
            <w:r w:rsidRPr="00F93D66">
              <w:rPr>
                <w:sz w:val="20"/>
                <w:szCs w:val="20"/>
              </w:rPr>
              <w:t xml:space="preserve">В 2023 год на базе «Штаба Молодых» было проведено 219 мероприятий на различные темы: </w:t>
            </w:r>
          </w:p>
          <w:p w:rsidR="00943DA5" w:rsidRPr="00F93D66" w:rsidRDefault="00943DA5" w:rsidP="00943DA5">
            <w:pPr>
              <w:pStyle w:val="Default"/>
              <w:ind w:firstLine="709"/>
              <w:jc w:val="both"/>
              <w:rPr>
                <w:sz w:val="20"/>
                <w:szCs w:val="20"/>
              </w:rPr>
            </w:pPr>
            <w:r w:rsidRPr="00F93D66">
              <w:rPr>
                <w:sz w:val="20"/>
                <w:szCs w:val="20"/>
              </w:rPr>
              <w:t>кинопоказы с последующим обсуждением, «Новичковые» школы обучения новых поисковиков, встречи с волонтёрскими организациями и волонтёрами, тематические стратсессии, записи видеовизиток на различные конкурсы, написание проектов на гранты</w:t>
            </w:r>
          </w:p>
        </w:tc>
        <w:tc>
          <w:tcPr>
            <w:tcW w:w="1649" w:type="dxa"/>
          </w:tcPr>
          <w:p w:rsidR="00943DA5" w:rsidRPr="00E42125" w:rsidRDefault="00943DA5" w:rsidP="00943DA5">
            <w:pPr>
              <w:keepNext/>
              <w:keepLines/>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по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делам молодёжи администрации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 Ульяновска</w:t>
            </w:r>
          </w:p>
          <w:p w:rsidR="00943DA5" w:rsidRPr="00E42125" w:rsidRDefault="00943DA5" w:rsidP="00943DA5">
            <w:pPr>
              <w:keepNext/>
              <w:keepLines/>
              <w:ind w:left="57" w:right="57"/>
              <w:jc w:val="center"/>
              <w:rPr>
                <w:rFonts w:ascii="PT Astra Serif" w:hAnsi="PT Astra Serif"/>
                <w:color w:val="000000" w:themeColor="text1"/>
                <w:sz w:val="20"/>
                <w:szCs w:val="20"/>
              </w:rPr>
            </w:pP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Управление</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физической</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культуры и спорта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 Ульяновска</w:t>
            </w:r>
          </w:p>
          <w:p w:rsidR="00943DA5" w:rsidRPr="00E42125" w:rsidRDefault="00943DA5" w:rsidP="00943DA5">
            <w:pPr>
              <w:keepNext/>
              <w:keepLines/>
              <w:ind w:left="57" w:right="57"/>
              <w:jc w:val="center"/>
              <w:rPr>
                <w:rFonts w:ascii="PT Astra Serif" w:hAnsi="PT Astra Serif"/>
                <w:color w:val="000000" w:themeColor="text1"/>
                <w:sz w:val="20"/>
                <w:szCs w:val="20"/>
              </w:rPr>
            </w:pP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районов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Pr="00E42125" w:rsidRDefault="00943DA5" w:rsidP="00943DA5">
            <w:pPr>
              <w:keepNext/>
              <w:keepLines/>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города Ульяновска</w:t>
            </w: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Популяризация и вовлечение молодёжи в предпринимательскую деятельность (проведение семинаров для студентов профессиональных образовательных организаций и образовательных организаций высшего образования и др.)</w:t>
            </w:r>
          </w:p>
        </w:tc>
        <w:tc>
          <w:tcPr>
            <w:tcW w:w="6714" w:type="dxa"/>
          </w:tcPr>
          <w:p w:rsidR="00943DA5" w:rsidRPr="00F93D66" w:rsidRDefault="00943DA5" w:rsidP="00943DA5">
            <w:pPr>
              <w:keepNext/>
              <w:keepLines/>
              <w:ind w:left="-5" w:right="29" w:firstLine="714"/>
              <w:jc w:val="both"/>
              <w:rPr>
                <w:rFonts w:ascii="PT Astra Serif" w:hAnsi="PT Astra Serif"/>
                <w:color w:val="000000" w:themeColor="text1"/>
                <w:sz w:val="20"/>
                <w:szCs w:val="20"/>
              </w:rPr>
            </w:pPr>
            <w:r w:rsidRPr="00F93D66">
              <w:rPr>
                <w:rFonts w:ascii="PT Astra Serif" w:eastAsia="Calibri" w:hAnsi="PT Astra Serif"/>
                <w:color w:val="000000"/>
                <w:sz w:val="20"/>
                <w:szCs w:val="20"/>
              </w:rPr>
              <w:t>В течение 2023 года проведено 15 встреч со студентами ВУЗов (ССУЗов) для повышения их информированности о возможностях открытия собственного бизнеса на территории муниципального образования «город Ульяновск», на которых приняло участие 468 человек.</w:t>
            </w:r>
          </w:p>
          <w:p w:rsidR="00943DA5" w:rsidRPr="00F93D66" w:rsidRDefault="00943DA5" w:rsidP="00943DA5">
            <w:pPr>
              <w:pStyle w:val="Default"/>
              <w:ind w:left="-5" w:right="29" w:firstLine="714"/>
              <w:jc w:val="both"/>
              <w:rPr>
                <w:sz w:val="20"/>
                <w:szCs w:val="20"/>
              </w:rPr>
            </w:pPr>
            <w:r w:rsidRPr="00F93D66">
              <w:rPr>
                <w:sz w:val="20"/>
                <w:szCs w:val="20"/>
              </w:rPr>
              <w:t xml:space="preserve">С целью развития молодёжного предпринимательства, в рамках недель финансовой грамотности, совместно с УРМОО «Новая цивилизация» были проведены тематические игры, обучающие молодых людей базовым навыкам предпринимательской деятельности. Совместно с командой проекта по развитию молодёжного предпринимательства «Я в деле» проведены серии интеллектуальных игр на тему социального предпринимательства. </w:t>
            </w:r>
          </w:p>
          <w:p w:rsidR="00943DA5" w:rsidRPr="00F93D66" w:rsidRDefault="00943DA5" w:rsidP="00943DA5">
            <w:pPr>
              <w:pStyle w:val="Default"/>
              <w:ind w:left="-5" w:right="29" w:firstLine="714"/>
              <w:jc w:val="both"/>
              <w:rPr>
                <w:sz w:val="20"/>
                <w:szCs w:val="20"/>
              </w:rPr>
            </w:pPr>
            <w:r w:rsidRPr="00F93D66">
              <w:rPr>
                <w:sz w:val="20"/>
                <w:szCs w:val="20"/>
              </w:rPr>
              <w:t>В рамках проекта Пространство инициатив «Узнавай» проведены встречи школьников, с участием спикеров из различных сфер деятельности: психология, медиа и др.</w:t>
            </w:r>
          </w:p>
          <w:p w:rsidR="00943DA5" w:rsidRPr="00F93D66" w:rsidRDefault="00943DA5" w:rsidP="00943DA5">
            <w:pPr>
              <w:pStyle w:val="Default"/>
              <w:ind w:left="-5" w:right="29" w:firstLine="714"/>
              <w:jc w:val="both"/>
              <w:rPr>
                <w:sz w:val="20"/>
                <w:szCs w:val="20"/>
              </w:rPr>
            </w:pPr>
            <w:r w:rsidRPr="00F93D66">
              <w:rPr>
                <w:sz w:val="20"/>
                <w:szCs w:val="20"/>
              </w:rPr>
              <w:t>В качестве психоэмоциональной поддержки подростков, не определившихся с выбором профессии, проведены профориентационные занятия с психологом-экспертом, профориентологом, организатором и руководителем проекта «Top Job ПрофФорсайт».</w:t>
            </w:r>
          </w:p>
        </w:tc>
        <w:tc>
          <w:tcPr>
            <w:tcW w:w="1649" w:type="dxa"/>
          </w:tcPr>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муниципальной</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собственностью администрации </w:t>
            </w:r>
          </w:p>
          <w:p w:rsidR="00943DA5" w:rsidRPr="00E42125" w:rsidRDefault="00943DA5" w:rsidP="00943DA5">
            <w:pPr>
              <w:keepNext/>
              <w:keepLines/>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города Ульяновска</w:t>
            </w:r>
          </w:p>
          <w:p w:rsidR="00943DA5" w:rsidRPr="00E42125" w:rsidRDefault="00943DA5" w:rsidP="00943DA5">
            <w:pPr>
              <w:keepNext/>
              <w:keepLines/>
              <w:ind w:left="57" w:right="57"/>
              <w:jc w:val="center"/>
              <w:rPr>
                <w:rFonts w:ascii="PT Astra Serif" w:hAnsi="PT Astra Serif"/>
                <w:color w:val="000000" w:themeColor="text1"/>
                <w:sz w:val="20"/>
                <w:szCs w:val="20"/>
              </w:rPr>
            </w:pP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Автономная некоммерческая организация «Ульяновский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центр развития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предпринимательства»</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(по согласованию)</w:t>
            </w:r>
          </w:p>
          <w:p w:rsidR="00943DA5" w:rsidRPr="00E42125" w:rsidRDefault="00943DA5" w:rsidP="00943DA5">
            <w:pPr>
              <w:keepNext/>
              <w:keepLines/>
              <w:ind w:left="57" w:right="57"/>
              <w:jc w:val="center"/>
              <w:rPr>
                <w:rFonts w:ascii="PT Astra Serif" w:hAnsi="PT Astra Serif"/>
                <w:color w:val="000000" w:themeColor="text1"/>
                <w:sz w:val="20"/>
                <w:szCs w:val="20"/>
              </w:rPr>
            </w:pP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образования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 Ульяновска</w:t>
            </w:r>
          </w:p>
          <w:p w:rsidR="00943DA5" w:rsidRPr="00E42125" w:rsidRDefault="00943DA5" w:rsidP="00943DA5">
            <w:pPr>
              <w:keepNext/>
              <w:keepLines/>
              <w:ind w:left="57" w:right="57"/>
              <w:jc w:val="center"/>
              <w:rPr>
                <w:rFonts w:ascii="PT Astra Serif" w:hAnsi="PT Astra Serif"/>
                <w:color w:val="000000" w:themeColor="text1"/>
                <w:sz w:val="20"/>
                <w:szCs w:val="20"/>
              </w:rPr>
            </w:pPr>
          </w:p>
          <w:p w:rsidR="00943DA5" w:rsidRPr="005C0F5A" w:rsidRDefault="00943DA5" w:rsidP="00943DA5">
            <w:pPr>
              <w:keepNext/>
              <w:keepLines/>
              <w:ind w:left="57" w:right="57"/>
              <w:jc w:val="center"/>
              <w:rPr>
                <w:rFonts w:ascii="PT Astra Serif" w:hAnsi="PT Astra Serif"/>
                <w:color w:val="000000" w:themeColor="text1"/>
                <w:sz w:val="20"/>
                <w:szCs w:val="20"/>
              </w:rPr>
            </w:pPr>
            <w:r w:rsidRPr="005C0F5A">
              <w:rPr>
                <w:rFonts w:ascii="PT Astra Serif" w:hAnsi="PT Astra Serif"/>
                <w:color w:val="000000" w:themeColor="text1"/>
                <w:sz w:val="20"/>
                <w:szCs w:val="20"/>
              </w:rPr>
              <w:t xml:space="preserve">управление по </w:t>
            </w:r>
          </w:p>
          <w:p w:rsidR="00943DA5" w:rsidRPr="005C0F5A" w:rsidRDefault="00943DA5" w:rsidP="00943DA5">
            <w:pPr>
              <w:keepNext/>
              <w:keepLines/>
              <w:ind w:left="57" w:right="57"/>
              <w:jc w:val="center"/>
              <w:rPr>
                <w:rFonts w:ascii="PT Astra Serif" w:hAnsi="PT Astra Serif"/>
                <w:color w:val="000000" w:themeColor="text1"/>
                <w:sz w:val="20"/>
                <w:szCs w:val="20"/>
              </w:rPr>
            </w:pPr>
            <w:r w:rsidRPr="005C0F5A">
              <w:rPr>
                <w:rFonts w:ascii="PT Astra Serif" w:hAnsi="PT Astra Serif"/>
                <w:color w:val="000000" w:themeColor="text1"/>
                <w:sz w:val="20"/>
                <w:szCs w:val="20"/>
              </w:rPr>
              <w:t xml:space="preserve">делам молодёжи </w:t>
            </w:r>
          </w:p>
          <w:p w:rsidR="00943DA5" w:rsidRPr="005C0F5A" w:rsidRDefault="00943DA5" w:rsidP="00943DA5">
            <w:pPr>
              <w:keepNext/>
              <w:keepLines/>
              <w:ind w:left="57" w:right="57"/>
              <w:jc w:val="center"/>
              <w:rPr>
                <w:rFonts w:ascii="PT Astra Serif" w:hAnsi="PT Astra Serif"/>
                <w:color w:val="000000" w:themeColor="text1"/>
                <w:sz w:val="20"/>
                <w:szCs w:val="20"/>
              </w:rPr>
            </w:pPr>
            <w:r w:rsidRPr="005C0F5A">
              <w:rPr>
                <w:rFonts w:ascii="PT Astra Serif" w:hAnsi="PT Astra Serif"/>
                <w:color w:val="000000" w:themeColor="text1"/>
                <w:sz w:val="20"/>
                <w:szCs w:val="20"/>
              </w:rPr>
              <w:t xml:space="preserve">администрации </w:t>
            </w:r>
          </w:p>
          <w:p w:rsidR="00943DA5" w:rsidRPr="00E42125" w:rsidRDefault="00943DA5" w:rsidP="00943DA5">
            <w:pPr>
              <w:keepNext/>
              <w:keepLines/>
              <w:ind w:left="57" w:right="57"/>
              <w:jc w:val="center"/>
              <w:rPr>
                <w:rFonts w:ascii="PT Astra Serif" w:hAnsi="PT Astra Serif" w:cs="Calibri"/>
                <w:color w:val="000000" w:themeColor="text1"/>
                <w:sz w:val="20"/>
                <w:szCs w:val="20"/>
              </w:rPr>
            </w:pPr>
            <w:r w:rsidRPr="005C0F5A">
              <w:rPr>
                <w:rFonts w:ascii="PT Astra Serif" w:hAnsi="PT Astra Serif"/>
                <w:color w:val="000000" w:themeColor="text1"/>
                <w:sz w:val="20"/>
                <w:szCs w:val="20"/>
              </w:rPr>
              <w:t>города Ульяновска</w:t>
            </w: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Реализация мероприятий по обеспечению жильём молодых семей</w:t>
            </w:r>
          </w:p>
        </w:tc>
        <w:tc>
          <w:tcPr>
            <w:tcW w:w="6714" w:type="dxa"/>
          </w:tcPr>
          <w:p w:rsidR="00943DA5" w:rsidRPr="00F93D66" w:rsidRDefault="00943DA5" w:rsidP="00943DA5">
            <w:pPr>
              <w:pStyle w:val="Default"/>
              <w:ind w:firstLine="709"/>
              <w:jc w:val="both"/>
              <w:rPr>
                <w:sz w:val="20"/>
                <w:szCs w:val="20"/>
              </w:rPr>
            </w:pPr>
            <w:r w:rsidRPr="00F93D66">
              <w:rPr>
                <w:sz w:val="20"/>
                <w:szCs w:val="20"/>
              </w:rPr>
              <w:t>По итогам 2023 года финансирование мероприятия составило 48 393,51163 тыс. рублей, из них:</w:t>
            </w:r>
          </w:p>
          <w:p w:rsidR="00943DA5" w:rsidRPr="00F93D66" w:rsidRDefault="00943DA5" w:rsidP="00943DA5">
            <w:pPr>
              <w:pStyle w:val="Default"/>
              <w:ind w:firstLine="709"/>
              <w:jc w:val="both"/>
              <w:rPr>
                <w:sz w:val="20"/>
                <w:szCs w:val="20"/>
              </w:rPr>
            </w:pPr>
            <w:r w:rsidRPr="00F93D66">
              <w:rPr>
                <w:sz w:val="20"/>
                <w:szCs w:val="20"/>
              </w:rPr>
              <w:t xml:space="preserve">федеральный бюджет –14 137,59282 тыс. рублей, </w:t>
            </w:r>
          </w:p>
          <w:p w:rsidR="00943DA5" w:rsidRPr="00F93D66" w:rsidRDefault="00943DA5" w:rsidP="00943DA5">
            <w:pPr>
              <w:pStyle w:val="Default"/>
              <w:ind w:firstLine="709"/>
              <w:jc w:val="both"/>
              <w:rPr>
                <w:sz w:val="20"/>
                <w:szCs w:val="20"/>
              </w:rPr>
            </w:pPr>
            <w:r w:rsidRPr="00F93D66">
              <w:rPr>
                <w:sz w:val="20"/>
                <w:szCs w:val="20"/>
              </w:rPr>
              <w:t>областной бюджет – план 19 444,23591 тыс. рублей,</w:t>
            </w:r>
          </w:p>
          <w:p w:rsidR="00943DA5" w:rsidRPr="00F93D66" w:rsidRDefault="00943DA5" w:rsidP="00943DA5">
            <w:pPr>
              <w:pStyle w:val="Default"/>
              <w:ind w:firstLine="709"/>
              <w:jc w:val="both"/>
              <w:rPr>
                <w:sz w:val="20"/>
                <w:szCs w:val="20"/>
              </w:rPr>
            </w:pPr>
            <w:r w:rsidRPr="00F93D66">
              <w:rPr>
                <w:sz w:val="20"/>
                <w:szCs w:val="20"/>
              </w:rPr>
              <w:t>местный бюджет – план 14 811,68290 тыс. рублей.</w:t>
            </w:r>
          </w:p>
          <w:p w:rsidR="00943DA5" w:rsidRPr="00F93D66" w:rsidRDefault="00943DA5" w:rsidP="00943DA5">
            <w:pPr>
              <w:keepNext/>
              <w:keepLines/>
              <w:ind w:right="57" w:firstLine="709"/>
              <w:jc w:val="both"/>
              <w:rPr>
                <w:rFonts w:ascii="PT Astra Serif" w:hAnsi="PT Astra Serif" w:cs="Calibri"/>
                <w:color w:val="000000" w:themeColor="text1"/>
                <w:sz w:val="20"/>
                <w:szCs w:val="20"/>
              </w:rPr>
            </w:pPr>
            <w:r w:rsidRPr="00F93D66">
              <w:rPr>
                <w:rFonts w:ascii="PT Astra Serif" w:hAnsi="PT Astra Serif"/>
                <w:sz w:val="20"/>
                <w:szCs w:val="20"/>
              </w:rPr>
              <w:t>38 молодых семей получили свидетельства о праве на получение социальной выплаты на приобретение жилого помещения или строительство индивидуального жилого дома.</w:t>
            </w:r>
          </w:p>
        </w:tc>
        <w:tc>
          <w:tcPr>
            <w:tcW w:w="1649" w:type="dxa"/>
          </w:tcPr>
          <w:p w:rsidR="00943DA5" w:rsidRPr="00E42125" w:rsidRDefault="00943DA5" w:rsidP="00943DA5">
            <w:pPr>
              <w:keepNext/>
              <w:keepLines/>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по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делам молодёжи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Pr="00E42125" w:rsidRDefault="00943DA5" w:rsidP="00943DA5">
            <w:pPr>
              <w:keepNext/>
              <w:keepLines/>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города Ульяновска</w:t>
            </w: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tcPr>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Задача № 7.  Привлекать молодых людей к участию в добровольческой (волонтёрской) деятельности</w:t>
            </w:r>
          </w:p>
        </w:tc>
        <w:tc>
          <w:tcPr>
            <w:tcW w:w="4767" w:type="dxa"/>
          </w:tcPr>
          <w:p w:rsidR="00943DA5" w:rsidRPr="00F93D66" w:rsidRDefault="00943DA5" w:rsidP="00943DA5">
            <w:pPr>
              <w:keepNext/>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Поддержка развития волонтёрского движения в городе Ульяновске:</w:t>
            </w:r>
          </w:p>
          <w:p w:rsidR="00943DA5" w:rsidRPr="00F93D66" w:rsidRDefault="00943DA5" w:rsidP="00943DA5">
            <w:pPr>
              <w:keepNext/>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материально-техническое обеспечение деятельности;</w:t>
            </w:r>
          </w:p>
          <w:p w:rsidR="00943DA5" w:rsidRPr="00F93D66" w:rsidRDefault="00943DA5" w:rsidP="00943DA5">
            <w:pPr>
              <w:keepNext/>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организация мероприятий по реализации добровольческих инициатив;</w:t>
            </w:r>
          </w:p>
          <w:p w:rsidR="00943DA5" w:rsidRPr="00F93D66" w:rsidRDefault="00943DA5" w:rsidP="00943DA5">
            <w:pPr>
              <w:keepNext/>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информирование молодёжи о деятельности добровольческих объединений;</w:t>
            </w:r>
          </w:p>
          <w:p w:rsidR="00943DA5" w:rsidRPr="00F93D66" w:rsidRDefault="00943DA5" w:rsidP="00943DA5">
            <w:pPr>
              <w:keepNext/>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развитие поисковых отрядов;</w:t>
            </w:r>
          </w:p>
        </w:tc>
        <w:tc>
          <w:tcPr>
            <w:tcW w:w="6714" w:type="dxa"/>
          </w:tcPr>
          <w:p w:rsidR="00943DA5" w:rsidRPr="00F93D66" w:rsidRDefault="00943DA5" w:rsidP="00943DA5">
            <w:pPr>
              <w:pStyle w:val="Default"/>
              <w:ind w:firstLine="652"/>
              <w:jc w:val="both"/>
              <w:rPr>
                <w:sz w:val="20"/>
                <w:szCs w:val="23"/>
              </w:rPr>
            </w:pPr>
            <w:r w:rsidRPr="00F93D66">
              <w:rPr>
                <w:sz w:val="20"/>
                <w:szCs w:val="23"/>
              </w:rPr>
              <w:t>В 2023 году управление по делам молодёжи администрации города Ульяновска в части системной работы в реализации волонтёрской деятельности, продолжает активно взаимодействовать со следующими волонтёрскими организациями, поисковыми отрядами и молодёжными объединениями:</w:t>
            </w:r>
          </w:p>
          <w:p w:rsidR="00943DA5" w:rsidRPr="00F93D66" w:rsidRDefault="00943DA5" w:rsidP="00943DA5">
            <w:pPr>
              <w:pStyle w:val="Default"/>
              <w:ind w:firstLine="652"/>
              <w:jc w:val="both"/>
              <w:rPr>
                <w:sz w:val="20"/>
                <w:szCs w:val="23"/>
              </w:rPr>
            </w:pPr>
            <w:r w:rsidRPr="00F93D66">
              <w:rPr>
                <w:sz w:val="20"/>
                <w:szCs w:val="23"/>
              </w:rPr>
              <w:t>- АНО «Счастливый регион»;</w:t>
            </w:r>
          </w:p>
          <w:p w:rsidR="00943DA5" w:rsidRPr="00F93D66" w:rsidRDefault="00943DA5" w:rsidP="00943DA5">
            <w:pPr>
              <w:pStyle w:val="Default"/>
              <w:ind w:firstLine="652"/>
              <w:jc w:val="both"/>
              <w:rPr>
                <w:sz w:val="20"/>
                <w:szCs w:val="23"/>
              </w:rPr>
            </w:pPr>
            <w:r w:rsidRPr="00F93D66">
              <w:rPr>
                <w:sz w:val="20"/>
                <w:szCs w:val="23"/>
              </w:rPr>
              <w:t>- УРО ВОД «Волонтёры Победы»;</w:t>
            </w:r>
          </w:p>
          <w:p w:rsidR="00943DA5" w:rsidRPr="00F93D66" w:rsidRDefault="00943DA5" w:rsidP="00943DA5">
            <w:pPr>
              <w:pStyle w:val="Default"/>
              <w:ind w:firstLine="652"/>
              <w:jc w:val="both"/>
              <w:rPr>
                <w:sz w:val="20"/>
                <w:szCs w:val="23"/>
              </w:rPr>
            </w:pPr>
            <w:r w:rsidRPr="00F93D66">
              <w:rPr>
                <w:sz w:val="20"/>
                <w:szCs w:val="23"/>
              </w:rPr>
              <w:t xml:space="preserve">- УРО ВОД «Волонтёры-медики»; </w:t>
            </w:r>
          </w:p>
          <w:p w:rsidR="00943DA5" w:rsidRPr="00F93D66" w:rsidRDefault="00943DA5" w:rsidP="00943DA5">
            <w:pPr>
              <w:pStyle w:val="Default"/>
              <w:ind w:firstLine="652"/>
              <w:jc w:val="both"/>
              <w:rPr>
                <w:sz w:val="20"/>
                <w:szCs w:val="23"/>
              </w:rPr>
            </w:pPr>
            <w:r w:rsidRPr="00F93D66">
              <w:rPr>
                <w:sz w:val="20"/>
                <w:szCs w:val="23"/>
              </w:rPr>
              <w:t>- Поисковый отряд «ЛизаАлерт»;</w:t>
            </w:r>
          </w:p>
          <w:p w:rsidR="00943DA5" w:rsidRPr="00F93D66" w:rsidRDefault="00943DA5" w:rsidP="00943DA5">
            <w:pPr>
              <w:pStyle w:val="Default"/>
              <w:ind w:firstLine="652"/>
              <w:jc w:val="both"/>
              <w:rPr>
                <w:sz w:val="20"/>
                <w:szCs w:val="23"/>
              </w:rPr>
            </w:pPr>
            <w:r w:rsidRPr="00F93D66">
              <w:rPr>
                <w:sz w:val="20"/>
                <w:szCs w:val="23"/>
              </w:rPr>
              <w:t>- Поисковый отряд «Авангард»;</w:t>
            </w:r>
          </w:p>
          <w:p w:rsidR="00943DA5" w:rsidRPr="00F93D66" w:rsidRDefault="00943DA5" w:rsidP="00943DA5">
            <w:pPr>
              <w:pStyle w:val="Default"/>
              <w:ind w:firstLine="652"/>
              <w:jc w:val="both"/>
              <w:rPr>
                <w:sz w:val="20"/>
                <w:szCs w:val="23"/>
              </w:rPr>
            </w:pPr>
            <w:r w:rsidRPr="00F93D66">
              <w:rPr>
                <w:sz w:val="20"/>
                <w:szCs w:val="23"/>
              </w:rPr>
              <w:t>- Поисковый отряд «Крутояр»;</w:t>
            </w:r>
          </w:p>
          <w:p w:rsidR="00943DA5" w:rsidRPr="00F93D66" w:rsidRDefault="00943DA5" w:rsidP="00943DA5">
            <w:pPr>
              <w:pStyle w:val="Default"/>
              <w:ind w:firstLine="652"/>
              <w:jc w:val="both"/>
              <w:rPr>
                <w:sz w:val="20"/>
                <w:szCs w:val="23"/>
              </w:rPr>
            </w:pPr>
            <w:r w:rsidRPr="00F93D66">
              <w:rPr>
                <w:sz w:val="20"/>
                <w:szCs w:val="23"/>
              </w:rPr>
              <w:t>- Молодёжное движение школьников «Улучшай»;</w:t>
            </w:r>
          </w:p>
          <w:p w:rsidR="00943DA5" w:rsidRPr="00F93D66" w:rsidRDefault="00943DA5" w:rsidP="00943DA5">
            <w:pPr>
              <w:pStyle w:val="Default"/>
              <w:ind w:firstLine="652"/>
              <w:jc w:val="both"/>
              <w:rPr>
                <w:sz w:val="20"/>
                <w:szCs w:val="23"/>
              </w:rPr>
            </w:pPr>
            <w:r w:rsidRPr="00F93D66">
              <w:rPr>
                <w:sz w:val="20"/>
                <w:szCs w:val="23"/>
              </w:rPr>
              <w:t>- «Волонтёры Культуры»;</w:t>
            </w:r>
          </w:p>
          <w:p w:rsidR="00943DA5" w:rsidRPr="00F93D66" w:rsidRDefault="00943DA5" w:rsidP="00943DA5">
            <w:pPr>
              <w:pStyle w:val="Default"/>
              <w:ind w:firstLine="652"/>
              <w:jc w:val="both"/>
              <w:rPr>
                <w:sz w:val="20"/>
                <w:szCs w:val="23"/>
              </w:rPr>
            </w:pPr>
            <w:r w:rsidRPr="00F93D66">
              <w:rPr>
                <w:sz w:val="20"/>
                <w:szCs w:val="23"/>
              </w:rPr>
              <w:t>- «Волонтёры формирования комфортной городской среды»;</w:t>
            </w:r>
          </w:p>
          <w:p w:rsidR="00943DA5" w:rsidRPr="00F93D66" w:rsidRDefault="00943DA5" w:rsidP="00943DA5">
            <w:pPr>
              <w:pStyle w:val="Default"/>
              <w:ind w:firstLine="652"/>
              <w:jc w:val="both"/>
              <w:rPr>
                <w:sz w:val="20"/>
                <w:szCs w:val="23"/>
              </w:rPr>
            </w:pPr>
            <w:r w:rsidRPr="00F93D66">
              <w:rPr>
                <w:sz w:val="20"/>
                <w:szCs w:val="23"/>
              </w:rPr>
              <w:t>- «Всероссийский студенческий корпус спасателей»</w:t>
            </w:r>
          </w:p>
          <w:p w:rsidR="00943DA5" w:rsidRPr="00F93D66" w:rsidRDefault="00943DA5" w:rsidP="00943DA5">
            <w:pPr>
              <w:pStyle w:val="Default"/>
              <w:ind w:firstLine="652"/>
              <w:jc w:val="both"/>
              <w:rPr>
                <w:sz w:val="20"/>
                <w:szCs w:val="23"/>
              </w:rPr>
            </w:pPr>
            <w:r w:rsidRPr="00F93D66">
              <w:rPr>
                <w:sz w:val="20"/>
                <w:szCs w:val="23"/>
              </w:rPr>
              <w:t>- Молодёжная общественная организация «Ульяновские студенческие отряды»;</w:t>
            </w:r>
          </w:p>
          <w:p w:rsidR="00943DA5" w:rsidRPr="00F93D66" w:rsidRDefault="00943DA5" w:rsidP="00943DA5">
            <w:pPr>
              <w:pStyle w:val="Default"/>
              <w:ind w:firstLine="652"/>
              <w:jc w:val="both"/>
              <w:rPr>
                <w:sz w:val="20"/>
                <w:szCs w:val="23"/>
              </w:rPr>
            </w:pPr>
            <w:r w:rsidRPr="00F93D66">
              <w:rPr>
                <w:sz w:val="20"/>
                <w:szCs w:val="23"/>
              </w:rPr>
              <w:t>В 2023 году среди наиболее значимых мероприятий, куда привлекалось волонтёрское сопровождение, можно отметить:</w:t>
            </w:r>
          </w:p>
          <w:p w:rsidR="00943DA5" w:rsidRPr="00F93D66" w:rsidRDefault="00943DA5" w:rsidP="00943DA5">
            <w:pPr>
              <w:pStyle w:val="Default"/>
              <w:ind w:firstLine="652"/>
              <w:jc w:val="both"/>
              <w:rPr>
                <w:sz w:val="20"/>
                <w:szCs w:val="23"/>
              </w:rPr>
            </w:pPr>
            <w:r w:rsidRPr="00F93D66">
              <w:rPr>
                <w:sz w:val="20"/>
                <w:szCs w:val="23"/>
              </w:rPr>
              <w:t>Зимний этап экстремальной игры «Стань Героем!»,</w:t>
            </w:r>
          </w:p>
          <w:p w:rsidR="00943DA5" w:rsidRPr="00F93D66" w:rsidRDefault="00943DA5" w:rsidP="00943DA5">
            <w:pPr>
              <w:pStyle w:val="Default"/>
              <w:ind w:firstLine="652"/>
              <w:jc w:val="both"/>
              <w:rPr>
                <w:sz w:val="20"/>
                <w:szCs w:val="23"/>
              </w:rPr>
            </w:pPr>
            <w:r w:rsidRPr="00F93D66">
              <w:rPr>
                <w:sz w:val="20"/>
                <w:szCs w:val="23"/>
              </w:rPr>
              <w:t>Всероссийская массовая лыжная гонка «Лыжня России – 2023»,</w:t>
            </w:r>
          </w:p>
          <w:p w:rsidR="00943DA5" w:rsidRPr="00F93D66" w:rsidRDefault="00943DA5" w:rsidP="00943DA5">
            <w:pPr>
              <w:pStyle w:val="Default"/>
              <w:ind w:firstLine="652"/>
              <w:jc w:val="both"/>
              <w:rPr>
                <w:sz w:val="20"/>
                <w:szCs w:val="23"/>
              </w:rPr>
            </w:pPr>
            <w:r w:rsidRPr="00F93D66">
              <w:rPr>
                <w:sz w:val="20"/>
                <w:szCs w:val="23"/>
              </w:rPr>
              <w:t>месячник героико-патриотической работы «Отчизны верные сыны»,</w:t>
            </w:r>
          </w:p>
          <w:p w:rsidR="00943DA5" w:rsidRPr="00F93D66" w:rsidRDefault="00943DA5" w:rsidP="00943DA5">
            <w:pPr>
              <w:pStyle w:val="Default"/>
              <w:ind w:firstLine="652"/>
              <w:jc w:val="both"/>
              <w:rPr>
                <w:sz w:val="20"/>
                <w:szCs w:val="23"/>
              </w:rPr>
            </w:pPr>
            <w:r w:rsidRPr="00F93D66">
              <w:rPr>
                <w:sz w:val="20"/>
                <w:szCs w:val="23"/>
              </w:rPr>
              <w:t>Всероссийский массовый забег «Кросс-Нации 2023»,</w:t>
            </w:r>
          </w:p>
          <w:p w:rsidR="00943DA5" w:rsidRPr="00F93D66" w:rsidRDefault="00943DA5" w:rsidP="00943DA5">
            <w:pPr>
              <w:pStyle w:val="Default"/>
              <w:ind w:firstLine="652"/>
              <w:jc w:val="both"/>
              <w:rPr>
                <w:sz w:val="20"/>
                <w:szCs w:val="23"/>
              </w:rPr>
            </w:pPr>
            <w:r w:rsidRPr="00F93D66">
              <w:rPr>
                <w:sz w:val="20"/>
                <w:szCs w:val="23"/>
              </w:rPr>
              <w:t>День молодёжи,</w:t>
            </w:r>
          </w:p>
          <w:p w:rsidR="00943DA5" w:rsidRPr="00F93D66" w:rsidRDefault="00943DA5" w:rsidP="00943DA5">
            <w:pPr>
              <w:pStyle w:val="Default"/>
              <w:ind w:firstLine="652"/>
              <w:jc w:val="both"/>
              <w:rPr>
                <w:sz w:val="20"/>
                <w:szCs w:val="23"/>
              </w:rPr>
            </w:pPr>
            <w:r w:rsidRPr="00F93D66">
              <w:rPr>
                <w:sz w:val="20"/>
                <w:szCs w:val="23"/>
              </w:rPr>
              <w:t>Фестиваль «Молодое лето»,</w:t>
            </w:r>
          </w:p>
          <w:p w:rsidR="00943DA5" w:rsidRPr="00F93D66" w:rsidRDefault="00943DA5" w:rsidP="00943DA5">
            <w:pPr>
              <w:pStyle w:val="Default"/>
              <w:ind w:firstLine="652"/>
              <w:jc w:val="both"/>
              <w:rPr>
                <w:sz w:val="20"/>
                <w:szCs w:val="23"/>
              </w:rPr>
            </w:pPr>
            <w:r w:rsidRPr="00F93D66">
              <w:rPr>
                <w:sz w:val="20"/>
                <w:szCs w:val="23"/>
              </w:rPr>
              <w:t>Фестиваль танцевальных субкультур «СОТКА»,</w:t>
            </w:r>
          </w:p>
          <w:p w:rsidR="00943DA5" w:rsidRPr="00F93D66" w:rsidRDefault="00943DA5" w:rsidP="00943DA5">
            <w:pPr>
              <w:pStyle w:val="Default"/>
              <w:ind w:firstLine="652"/>
              <w:jc w:val="both"/>
              <w:rPr>
                <w:sz w:val="20"/>
                <w:szCs w:val="23"/>
              </w:rPr>
            </w:pPr>
            <w:r w:rsidRPr="00F93D66">
              <w:rPr>
                <w:sz w:val="20"/>
                <w:szCs w:val="23"/>
              </w:rPr>
              <w:t>День воздушного Флота,</w:t>
            </w:r>
          </w:p>
          <w:p w:rsidR="00943DA5" w:rsidRPr="00F93D66" w:rsidRDefault="00943DA5" w:rsidP="00943DA5">
            <w:pPr>
              <w:pStyle w:val="Default"/>
              <w:ind w:firstLine="652"/>
              <w:jc w:val="both"/>
              <w:rPr>
                <w:sz w:val="20"/>
                <w:szCs w:val="20"/>
              </w:rPr>
            </w:pPr>
            <w:r w:rsidRPr="00F93D66">
              <w:rPr>
                <w:sz w:val="20"/>
                <w:szCs w:val="23"/>
              </w:rPr>
              <w:t>Стрит-</w:t>
            </w:r>
            <w:r w:rsidRPr="00F93D66">
              <w:rPr>
                <w:sz w:val="20"/>
                <w:szCs w:val="20"/>
              </w:rPr>
              <w:t>арт фестиваль «CTRL+C/CTRL+V»,</w:t>
            </w:r>
          </w:p>
          <w:p w:rsidR="00943DA5" w:rsidRPr="00F93D66" w:rsidRDefault="00943DA5" w:rsidP="00943DA5">
            <w:pPr>
              <w:pStyle w:val="Default"/>
              <w:ind w:firstLine="652"/>
              <w:jc w:val="both"/>
              <w:rPr>
                <w:sz w:val="20"/>
                <w:szCs w:val="20"/>
              </w:rPr>
            </w:pPr>
            <w:r w:rsidRPr="00F93D66">
              <w:rPr>
                <w:sz w:val="20"/>
                <w:szCs w:val="20"/>
              </w:rPr>
              <w:t>фестиваль «Ретроспектива»,</w:t>
            </w:r>
          </w:p>
          <w:p w:rsidR="00943DA5" w:rsidRPr="00F93D66" w:rsidRDefault="00943DA5" w:rsidP="00943DA5">
            <w:pPr>
              <w:pStyle w:val="Default"/>
              <w:ind w:firstLine="652"/>
              <w:jc w:val="both"/>
              <w:rPr>
                <w:sz w:val="20"/>
                <w:szCs w:val="20"/>
              </w:rPr>
            </w:pPr>
            <w:r w:rsidRPr="00F93D66">
              <w:rPr>
                <w:sz w:val="20"/>
                <w:szCs w:val="20"/>
              </w:rPr>
              <w:t>День города,</w:t>
            </w:r>
          </w:p>
          <w:p w:rsidR="00943DA5" w:rsidRPr="00F93D66" w:rsidRDefault="00943DA5" w:rsidP="00943DA5">
            <w:pPr>
              <w:pStyle w:val="Default"/>
              <w:ind w:firstLine="652"/>
              <w:jc w:val="both"/>
              <w:rPr>
                <w:sz w:val="20"/>
                <w:szCs w:val="20"/>
              </w:rPr>
            </w:pPr>
            <w:r w:rsidRPr="00F93D66">
              <w:rPr>
                <w:sz w:val="20"/>
                <w:szCs w:val="20"/>
              </w:rPr>
              <w:t>военно-патриотическая игра «Ульяновец»</w:t>
            </w:r>
          </w:p>
          <w:p w:rsidR="00943DA5" w:rsidRPr="00F93D66" w:rsidRDefault="00943DA5" w:rsidP="00943DA5">
            <w:pPr>
              <w:pStyle w:val="Default"/>
              <w:ind w:firstLine="652"/>
              <w:jc w:val="both"/>
              <w:rPr>
                <w:sz w:val="20"/>
                <w:szCs w:val="20"/>
              </w:rPr>
            </w:pPr>
            <w:r w:rsidRPr="00F93D66">
              <w:rPr>
                <w:sz w:val="20"/>
                <w:szCs w:val="20"/>
              </w:rPr>
              <w:t>общегородские субботники,</w:t>
            </w:r>
          </w:p>
          <w:p w:rsidR="00943DA5" w:rsidRPr="00F93D66" w:rsidRDefault="00943DA5" w:rsidP="00943DA5">
            <w:pPr>
              <w:pStyle w:val="Default"/>
              <w:ind w:firstLine="652"/>
              <w:jc w:val="both"/>
              <w:rPr>
                <w:sz w:val="20"/>
                <w:szCs w:val="20"/>
              </w:rPr>
            </w:pPr>
            <w:r w:rsidRPr="00F93D66">
              <w:rPr>
                <w:sz w:val="20"/>
                <w:szCs w:val="20"/>
              </w:rPr>
              <w:t>городские эстафеты,</w:t>
            </w:r>
          </w:p>
          <w:p w:rsidR="00943DA5" w:rsidRPr="00F93D66" w:rsidRDefault="00943DA5" w:rsidP="00943DA5">
            <w:pPr>
              <w:pStyle w:val="Default"/>
              <w:ind w:firstLine="652"/>
              <w:jc w:val="both"/>
              <w:rPr>
                <w:sz w:val="20"/>
                <w:szCs w:val="20"/>
              </w:rPr>
            </w:pPr>
            <w:r w:rsidRPr="00F93D66">
              <w:rPr>
                <w:sz w:val="20"/>
                <w:szCs w:val="20"/>
              </w:rPr>
              <w:t>городские ярмарки</w:t>
            </w:r>
          </w:p>
          <w:p w:rsidR="00943DA5" w:rsidRPr="00F93D66" w:rsidRDefault="00943DA5" w:rsidP="00943DA5">
            <w:pPr>
              <w:pStyle w:val="Default"/>
              <w:ind w:firstLine="652"/>
              <w:jc w:val="both"/>
              <w:rPr>
                <w:sz w:val="20"/>
                <w:szCs w:val="20"/>
              </w:rPr>
            </w:pPr>
            <w:r w:rsidRPr="00F93D66">
              <w:rPr>
                <w:sz w:val="20"/>
                <w:szCs w:val="20"/>
              </w:rPr>
              <w:t>Всероссийская акция «С новым годом, ветеран!»,</w:t>
            </w:r>
          </w:p>
          <w:p w:rsidR="00943DA5" w:rsidRPr="00F93D66" w:rsidRDefault="00943DA5" w:rsidP="00943DA5">
            <w:pPr>
              <w:pStyle w:val="Default"/>
              <w:ind w:firstLine="652"/>
              <w:jc w:val="both"/>
              <w:rPr>
                <w:sz w:val="20"/>
                <w:szCs w:val="20"/>
              </w:rPr>
            </w:pPr>
            <w:r w:rsidRPr="00F93D66">
              <w:rPr>
                <w:sz w:val="20"/>
                <w:szCs w:val="20"/>
              </w:rPr>
              <w:t xml:space="preserve">Акция «Теплые страницы», </w:t>
            </w:r>
          </w:p>
          <w:p w:rsidR="00943DA5" w:rsidRPr="00F93D66" w:rsidRDefault="00943DA5" w:rsidP="00943DA5">
            <w:pPr>
              <w:pStyle w:val="Default"/>
              <w:ind w:firstLine="652"/>
              <w:jc w:val="both"/>
              <w:rPr>
                <w:sz w:val="20"/>
                <w:szCs w:val="20"/>
              </w:rPr>
            </w:pPr>
            <w:r w:rsidRPr="00F93D66">
              <w:rPr>
                <w:sz w:val="20"/>
                <w:szCs w:val="20"/>
              </w:rPr>
              <w:t>Акция «Своих не бросаем» - сбор и отправка гуманитарной помощи в зону СВО,</w:t>
            </w:r>
          </w:p>
          <w:p w:rsidR="00943DA5" w:rsidRPr="00F93D66" w:rsidRDefault="00943DA5" w:rsidP="00943DA5">
            <w:pPr>
              <w:pStyle w:val="Default"/>
              <w:ind w:firstLine="652"/>
              <w:jc w:val="both"/>
              <w:rPr>
                <w:sz w:val="20"/>
                <w:szCs w:val="20"/>
              </w:rPr>
            </w:pPr>
            <w:r w:rsidRPr="00F93D66">
              <w:rPr>
                <w:sz w:val="20"/>
                <w:szCs w:val="20"/>
              </w:rPr>
              <w:t>Всероссийская акция «Георгиевская ленточка»,</w:t>
            </w:r>
          </w:p>
          <w:p w:rsidR="00943DA5" w:rsidRPr="00F93D66" w:rsidRDefault="00943DA5" w:rsidP="00943DA5">
            <w:pPr>
              <w:pStyle w:val="Default"/>
              <w:ind w:firstLine="652"/>
              <w:jc w:val="both"/>
              <w:rPr>
                <w:sz w:val="20"/>
                <w:szCs w:val="20"/>
              </w:rPr>
            </w:pPr>
            <w:r w:rsidRPr="00F93D66">
              <w:rPr>
                <w:sz w:val="20"/>
                <w:szCs w:val="20"/>
              </w:rPr>
              <w:t>Всероссийская акция «Красная гвоздика»,</w:t>
            </w:r>
          </w:p>
          <w:p w:rsidR="00943DA5" w:rsidRPr="00F93D66" w:rsidRDefault="00943DA5" w:rsidP="00943DA5">
            <w:pPr>
              <w:pStyle w:val="Default"/>
              <w:ind w:firstLine="652"/>
              <w:jc w:val="both"/>
              <w:rPr>
                <w:sz w:val="20"/>
                <w:szCs w:val="20"/>
              </w:rPr>
            </w:pPr>
            <w:r w:rsidRPr="00F93D66">
              <w:rPr>
                <w:sz w:val="20"/>
                <w:szCs w:val="20"/>
              </w:rPr>
              <w:t>Всероссийская акция «Диктант Победы»,</w:t>
            </w:r>
          </w:p>
          <w:p w:rsidR="00943DA5" w:rsidRPr="00F93D66" w:rsidRDefault="00943DA5" w:rsidP="00943DA5">
            <w:pPr>
              <w:pStyle w:val="Default"/>
              <w:ind w:firstLine="652"/>
              <w:jc w:val="both"/>
              <w:rPr>
                <w:sz w:val="20"/>
                <w:szCs w:val="20"/>
              </w:rPr>
            </w:pPr>
            <w:r w:rsidRPr="00F93D66">
              <w:rPr>
                <w:sz w:val="20"/>
                <w:szCs w:val="20"/>
              </w:rPr>
              <w:t>Акция «Огненные картины Войны»,</w:t>
            </w:r>
          </w:p>
          <w:p w:rsidR="00943DA5" w:rsidRPr="00F93D66" w:rsidRDefault="00943DA5" w:rsidP="00943DA5">
            <w:pPr>
              <w:pStyle w:val="Default"/>
              <w:ind w:firstLine="652"/>
              <w:jc w:val="both"/>
              <w:rPr>
                <w:sz w:val="20"/>
                <w:szCs w:val="20"/>
              </w:rPr>
            </w:pPr>
            <w:r w:rsidRPr="00F93D66">
              <w:rPr>
                <w:sz w:val="20"/>
                <w:szCs w:val="20"/>
              </w:rPr>
              <w:t>Акция «Свеча Памяти»,</w:t>
            </w:r>
          </w:p>
          <w:p w:rsidR="00943DA5" w:rsidRPr="00F93D66" w:rsidRDefault="00943DA5" w:rsidP="00943DA5">
            <w:pPr>
              <w:pStyle w:val="Default"/>
              <w:ind w:firstLine="652"/>
              <w:jc w:val="both"/>
              <w:rPr>
                <w:sz w:val="20"/>
                <w:szCs w:val="20"/>
              </w:rPr>
            </w:pPr>
            <w:r w:rsidRPr="00F93D66">
              <w:rPr>
                <w:sz w:val="20"/>
                <w:szCs w:val="20"/>
              </w:rPr>
              <w:t xml:space="preserve">Акция «Предъявите Ваши…знания» в рамках празднования Дня России, </w:t>
            </w:r>
          </w:p>
          <w:p w:rsidR="00943DA5" w:rsidRPr="00F93D66" w:rsidRDefault="00943DA5" w:rsidP="00943DA5">
            <w:pPr>
              <w:pStyle w:val="Default"/>
              <w:ind w:firstLine="652"/>
              <w:jc w:val="both"/>
              <w:rPr>
                <w:sz w:val="20"/>
                <w:szCs w:val="20"/>
              </w:rPr>
            </w:pPr>
            <w:r w:rsidRPr="00F93D66">
              <w:rPr>
                <w:sz w:val="20"/>
                <w:szCs w:val="20"/>
              </w:rPr>
              <w:t>Акция «Аллея памяти»;</w:t>
            </w:r>
          </w:p>
          <w:p w:rsidR="00943DA5" w:rsidRPr="00F93D66" w:rsidRDefault="00943DA5" w:rsidP="00943DA5">
            <w:pPr>
              <w:pStyle w:val="Default"/>
              <w:ind w:firstLine="652"/>
              <w:jc w:val="both"/>
              <w:rPr>
                <w:sz w:val="20"/>
                <w:szCs w:val="20"/>
              </w:rPr>
            </w:pPr>
            <w:r w:rsidRPr="00F93D66">
              <w:rPr>
                <w:sz w:val="20"/>
                <w:szCs w:val="20"/>
              </w:rPr>
              <w:t>митингах-реквием в честь Героев Сталинградской битвы, Дня памяти россиян, исполнявших служебный долг за пределами Отечества, в память о начале Великой Отечественной Войны, Дня окончания Второй мировой войны, Дня солидарности в борьбе с терроризмом, Дня героев Отечества и др. памятные даты.</w:t>
            </w:r>
          </w:p>
          <w:p w:rsidR="00943DA5" w:rsidRPr="00F93D66" w:rsidRDefault="00943DA5" w:rsidP="00943DA5">
            <w:pPr>
              <w:pStyle w:val="Default"/>
              <w:ind w:firstLine="652"/>
              <w:jc w:val="both"/>
              <w:rPr>
                <w:sz w:val="20"/>
                <w:szCs w:val="23"/>
              </w:rPr>
            </w:pPr>
            <w:r w:rsidRPr="00F93D66">
              <w:rPr>
                <w:sz w:val="20"/>
                <w:szCs w:val="20"/>
              </w:rPr>
              <w:t xml:space="preserve">Также волонтёры привлекались к проведению общественного голосования в рамках национального проекта «Формирование комфортной городской среды», интеллектуально-развлекательной игры (квиза) «Че?Гэ?Ка?» среди школьников </w:t>
            </w:r>
            <w:r w:rsidRPr="00F93D66">
              <w:rPr>
                <w:sz w:val="20"/>
                <w:szCs w:val="23"/>
              </w:rPr>
              <w:t>и студентов СПО, Фестиваля Уличного кино, городских пикников «Русские истории», пятого этапа чемпионата России по ралли-рейдам и 4-й этапа внедорожной серии «Холмы России» – Баха «Симбирский тракт».</w:t>
            </w:r>
          </w:p>
          <w:p w:rsidR="00943DA5" w:rsidRPr="00F93D66" w:rsidRDefault="00943DA5" w:rsidP="00943DA5">
            <w:pPr>
              <w:pStyle w:val="Default"/>
              <w:ind w:firstLine="652"/>
              <w:jc w:val="both"/>
              <w:rPr>
                <w:rFonts w:cs="Calibri"/>
                <w:color w:val="000000" w:themeColor="text1"/>
                <w:sz w:val="20"/>
                <w:szCs w:val="20"/>
              </w:rPr>
            </w:pPr>
            <w:r w:rsidRPr="00F93D66">
              <w:rPr>
                <w:sz w:val="20"/>
                <w:szCs w:val="23"/>
              </w:rPr>
              <w:t>В целях обеспечения деятельности поисковых отрядов согласно заявкам от них был закуплен следующий инвентарь и оборудование: аккумуляторы, раскладушки, туристические палатки, походная кухня, пинпоинтеры, ноутбук.</w:t>
            </w:r>
          </w:p>
        </w:tc>
        <w:tc>
          <w:tcPr>
            <w:tcW w:w="1649" w:type="dxa"/>
          </w:tcPr>
          <w:p w:rsidR="00943DA5" w:rsidRPr="00E42125" w:rsidRDefault="00943DA5" w:rsidP="00943DA5">
            <w:pPr>
              <w:keepNext/>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по </w:t>
            </w:r>
          </w:p>
          <w:p w:rsidR="00943DA5" w:rsidRPr="00E42125" w:rsidRDefault="00943DA5" w:rsidP="00943DA5">
            <w:pPr>
              <w:keepNext/>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делам молодёжи администрации города Ульяновска</w:t>
            </w:r>
          </w:p>
          <w:p w:rsidR="00943DA5" w:rsidRPr="00E42125" w:rsidRDefault="00943DA5" w:rsidP="00943DA5">
            <w:pPr>
              <w:keepNext/>
              <w:ind w:left="57" w:right="57"/>
              <w:jc w:val="center"/>
              <w:rPr>
                <w:rFonts w:ascii="PT Astra Serif" w:hAnsi="PT Astra Serif"/>
                <w:color w:val="000000" w:themeColor="text1"/>
                <w:sz w:val="20"/>
                <w:szCs w:val="20"/>
              </w:rPr>
            </w:pPr>
          </w:p>
          <w:p w:rsidR="00943DA5" w:rsidRPr="00E42125" w:rsidRDefault="00943DA5" w:rsidP="00943DA5">
            <w:pPr>
              <w:keepNext/>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w:t>
            </w:r>
          </w:p>
          <w:p w:rsidR="00943DA5" w:rsidRPr="00E42125" w:rsidRDefault="00943DA5" w:rsidP="00943DA5">
            <w:pPr>
              <w:keepNext/>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физической </w:t>
            </w:r>
          </w:p>
          <w:p w:rsidR="00943DA5" w:rsidRPr="00E42125" w:rsidRDefault="00943DA5" w:rsidP="00943DA5">
            <w:pPr>
              <w:keepNext/>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культуры и спорта администрации города Ульяновска</w:t>
            </w:r>
          </w:p>
          <w:p w:rsidR="00943DA5" w:rsidRPr="00E42125" w:rsidRDefault="00943DA5" w:rsidP="00943DA5">
            <w:pPr>
              <w:keepNext/>
              <w:ind w:left="57" w:right="57"/>
              <w:jc w:val="center"/>
              <w:rPr>
                <w:rFonts w:ascii="PT Astra Serif" w:hAnsi="PT Astra Serif"/>
                <w:color w:val="000000" w:themeColor="text1"/>
                <w:sz w:val="20"/>
                <w:szCs w:val="20"/>
              </w:rPr>
            </w:pPr>
          </w:p>
          <w:p w:rsidR="00943DA5" w:rsidRPr="00E42125" w:rsidRDefault="00943DA5" w:rsidP="00943DA5">
            <w:pPr>
              <w:keepNext/>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районов </w:t>
            </w:r>
          </w:p>
          <w:p w:rsidR="00943DA5" w:rsidRDefault="00943DA5" w:rsidP="00943DA5">
            <w:pPr>
              <w:keepNext/>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администрации города Ульяновска</w:t>
            </w:r>
          </w:p>
          <w:p w:rsidR="00943DA5" w:rsidRDefault="00943DA5" w:rsidP="00943DA5">
            <w:pPr>
              <w:keepNext/>
              <w:ind w:left="57" w:right="57"/>
              <w:jc w:val="center"/>
              <w:rPr>
                <w:rFonts w:ascii="PT Astra Serif" w:hAnsi="PT Astra Serif"/>
                <w:color w:val="000000" w:themeColor="text1"/>
                <w:sz w:val="20"/>
                <w:szCs w:val="20"/>
              </w:rPr>
            </w:pPr>
          </w:p>
          <w:p w:rsidR="00943DA5" w:rsidRPr="00E42125" w:rsidRDefault="00943DA5" w:rsidP="00943DA5">
            <w:pPr>
              <w:keepNext/>
              <w:ind w:left="57" w:right="57"/>
              <w:jc w:val="center"/>
              <w:rPr>
                <w:rFonts w:ascii="PT Astra Serif" w:hAnsi="PT Astra Serif" w:cs="Calibri"/>
                <w:color w:val="000000" w:themeColor="text1"/>
                <w:sz w:val="20"/>
                <w:szCs w:val="20"/>
              </w:rPr>
            </w:pP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Задача № 8.  Обеспечить доступ граждан к культурным ценностям и участию в культурной жизни,</w:t>
            </w:r>
          </w:p>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реализовать творческий потенциал населения</w:t>
            </w:r>
          </w:p>
        </w:tc>
        <w:tc>
          <w:tcPr>
            <w:tcW w:w="4767" w:type="dxa"/>
          </w:tcPr>
          <w:p w:rsidR="00943DA5" w:rsidRPr="00F93D66" w:rsidRDefault="00943DA5" w:rsidP="00943DA5">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Исполнение дорожной карты (паспорта) по реализации регионального проекта «Культурная среда» в муниципальном образовании «город Ульяновск»:</w:t>
            </w:r>
          </w:p>
          <w:p w:rsidR="00943DA5" w:rsidRPr="00F93D66" w:rsidRDefault="00943DA5" w:rsidP="00943DA5">
            <w:pPr>
              <w:keepNext/>
              <w:keepLines/>
              <w:ind w:left="57" w:right="5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переоснащение муниципальных библиотек по модельному стандарту;</w:t>
            </w:r>
          </w:p>
          <w:p w:rsidR="00943DA5" w:rsidRPr="00F93D66" w:rsidRDefault="00943DA5" w:rsidP="00943DA5">
            <w:pPr>
              <w:keepNext/>
              <w:keepLines/>
              <w:ind w:left="57" w:right="5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оснащение детских школ искусств (далее – ДШИ) музыкальными инструментами, оборудованием, учебными материалами;</w:t>
            </w:r>
          </w:p>
          <w:p w:rsidR="00943DA5" w:rsidRPr="00F93D66" w:rsidRDefault="00943DA5" w:rsidP="00943DA5">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реконструкция и капитальный ремонт муниципальных ДШИ и муниципальных музеев</w:t>
            </w:r>
          </w:p>
        </w:tc>
        <w:tc>
          <w:tcPr>
            <w:tcW w:w="6714" w:type="dxa"/>
          </w:tcPr>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xml:space="preserve">Реализовано 2 мероприятия:  </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оснащение муниципальной библиотеки № 24 имени А.С.Пушкина МБУК ЦБС по</w:t>
            </w:r>
            <w:r w:rsidRPr="00F93D66">
              <w:rPr>
                <w:rFonts w:ascii="PT Astra Serif" w:hAnsi="PT Astra Serif" w:cs="Calibri"/>
                <w:color w:val="000000" w:themeColor="text1"/>
                <w:sz w:val="20"/>
                <w:szCs w:val="20"/>
                <w:lang w:val="en-US"/>
              </w:rPr>
              <w:t> </w:t>
            </w:r>
            <w:r w:rsidRPr="00F93D66">
              <w:rPr>
                <w:rFonts w:ascii="PT Astra Serif" w:hAnsi="PT Astra Serif" w:cs="Calibri"/>
                <w:color w:val="000000" w:themeColor="text1"/>
                <w:sz w:val="20"/>
                <w:szCs w:val="20"/>
              </w:rPr>
              <w:t>модельным стандартам;</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модернизация муниципальной детской школы искусств имени А.В.Варламова путём реконструкции и (или) капитального ремонта.</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xml:space="preserve">По первому мероприятию: </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Размер субсидии из областного бюджета (95%) составляет 5000,0 тыс. рублей, софинансирование из</w:t>
            </w:r>
            <w:r w:rsidRPr="00F93D66">
              <w:rPr>
                <w:rFonts w:ascii="PT Astra Serif" w:hAnsi="PT Astra Serif" w:cs="Calibri"/>
                <w:color w:val="000000" w:themeColor="text1"/>
                <w:sz w:val="20"/>
                <w:szCs w:val="20"/>
                <w:lang w:val="en-US"/>
              </w:rPr>
              <w:t> </w:t>
            </w:r>
            <w:r w:rsidRPr="00F93D66">
              <w:rPr>
                <w:rFonts w:ascii="PT Astra Serif" w:hAnsi="PT Astra Serif" w:cs="Calibri"/>
                <w:color w:val="000000" w:themeColor="text1"/>
                <w:sz w:val="20"/>
                <w:szCs w:val="20"/>
              </w:rPr>
              <w:t>муниципального бюджета (5%) составляет 263,2</w:t>
            </w:r>
            <w:r w:rsidRPr="00F93D66">
              <w:rPr>
                <w:rFonts w:ascii="PT Astra Serif" w:hAnsi="PT Astra Serif" w:cs="Calibri"/>
                <w:color w:val="000000" w:themeColor="text1"/>
                <w:sz w:val="20"/>
                <w:szCs w:val="20"/>
                <w:lang w:val="en-US"/>
              </w:rPr>
              <w:t> </w:t>
            </w:r>
            <w:r w:rsidRPr="00F93D66">
              <w:rPr>
                <w:rFonts w:ascii="PT Astra Serif" w:hAnsi="PT Astra Serif" w:cs="Calibri"/>
                <w:color w:val="000000" w:themeColor="text1"/>
                <w:sz w:val="20"/>
                <w:szCs w:val="20"/>
              </w:rPr>
              <w:t>тыс.</w:t>
            </w:r>
            <w:r w:rsidRPr="00F93D66">
              <w:rPr>
                <w:rFonts w:ascii="PT Astra Serif" w:hAnsi="PT Astra Serif" w:cs="Calibri"/>
                <w:color w:val="000000" w:themeColor="text1"/>
                <w:sz w:val="20"/>
                <w:szCs w:val="20"/>
                <w:lang w:val="en-US"/>
              </w:rPr>
              <w:t> </w:t>
            </w:r>
            <w:r w:rsidRPr="00F93D66">
              <w:rPr>
                <w:rFonts w:ascii="PT Astra Serif" w:hAnsi="PT Astra Serif" w:cs="Calibri"/>
                <w:color w:val="000000" w:themeColor="text1"/>
                <w:sz w:val="20"/>
                <w:szCs w:val="20"/>
              </w:rPr>
              <w:t>рублей. Открытие библиотеки состоялось 13.11.2023.</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xml:space="preserve">По второму мероприятию (модернизация детской школы искусств путём её капитального ремонта): </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xml:space="preserve">Выделено 25 909,8 тыс. руб., (19 691,4 тыс. руб. – средства федерального бюджета, 4 922,9,4 тыс. руб. – средства областного бюджета и 1 295,5 тыс. руб. – средства муниципального бюджета). Исполнитель мероприятия МБУ «Стройзаказчик». По состоянию на 01.09.2023 все ремонтные работы выполнены, 21.08.2023 школа принята (с устранением замечаний). </w:t>
            </w:r>
          </w:p>
        </w:tc>
        <w:tc>
          <w:tcPr>
            <w:tcW w:w="1649" w:type="dxa"/>
            <w:vMerge w:val="restart"/>
          </w:tcPr>
          <w:p w:rsidR="00943DA5" w:rsidRPr="00E42125" w:rsidRDefault="00943DA5" w:rsidP="00943DA5">
            <w:pPr>
              <w:pStyle w:val="a4"/>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w:t>
            </w:r>
          </w:p>
          <w:p w:rsidR="00943DA5" w:rsidRPr="00E42125" w:rsidRDefault="00943DA5" w:rsidP="00943DA5">
            <w:pPr>
              <w:pStyle w:val="a4"/>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культуры и </w:t>
            </w:r>
          </w:p>
          <w:p w:rsidR="00943DA5" w:rsidRPr="00E42125" w:rsidRDefault="00943DA5" w:rsidP="00943DA5">
            <w:pPr>
              <w:pStyle w:val="a4"/>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организации </w:t>
            </w:r>
          </w:p>
          <w:p w:rsidR="00943DA5" w:rsidRDefault="00943DA5" w:rsidP="00943DA5">
            <w:pPr>
              <w:keepNext/>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досуга населения администрации города Ульяновка</w:t>
            </w: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7864DE" w:rsidRDefault="007864DE" w:rsidP="00943DA5">
            <w:pPr>
              <w:keepNext/>
              <w:ind w:left="57" w:right="57"/>
              <w:jc w:val="center"/>
              <w:rPr>
                <w:rFonts w:ascii="PT Astra Serif" w:hAnsi="PT Astra Serif"/>
                <w:color w:val="000000" w:themeColor="text1"/>
                <w:sz w:val="20"/>
                <w:szCs w:val="20"/>
              </w:rPr>
            </w:pPr>
          </w:p>
          <w:p w:rsidR="007864DE" w:rsidRDefault="007864DE"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Pr="00E42125" w:rsidRDefault="00943DA5" w:rsidP="00943DA5">
            <w:pPr>
              <w:pStyle w:val="a4"/>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w:t>
            </w:r>
          </w:p>
          <w:p w:rsidR="00943DA5" w:rsidRPr="00E42125" w:rsidRDefault="00943DA5" w:rsidP="00943DA5">
            <w:pPr>
              <w:pStyle w:val="a4"/>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культуры и </w:t>
            </w:r>
          </w:p>
          <w:p w:rsidR="00943DA5" w:rsidRPr="00E42125" w:rsidRDefault="00943DA5" w:rsidP="00943DA5">
            <w:pPr>
              <w:pStyle w:val="a4"/>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организации </w:t>
            </w:r>
          </w:p>
          <w:p w:rsidR="00943DA5" w:rsidRDefault="00943DA5" w:rsidP="00943DA5">
            <w:pPr>
              <w:keepNext/>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досуга населения администрации города Ульяновка</w:t>
            </w: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943DA5" w:rsidRDefault="00943DA5" w:rsidP="00943DA5">
            <w:pPr>
              <w:keepNext/>
              <w:ind w:left="57" w:right="57"/>
              <w:jc w:val="center"/>
              <w:rPr>
                <w:rFonts w:ascii="PT Astra Serif" w:hAnsi="PT Astra Serif"/>
                <w:color w:val="000000" w:themeColor="text1"/>
                <w:sz w:val="20"/>
                <w:szCs w:val="20"/>
              </w:rPr>
            </w:pPr>
          </w:p>
          <w:p w:rsidR="00BD220E" w:rsidRDefault="00BD220E" w:rsidP="00943DA5">
            <w:pPr>
              <w:keepNext/>
              <w:ind w:left="57" w:right="57"/>
              <w:jc w:val="center"/>
              <w:rPr>
                <w:rFonts w:ascii="PT Astra Serif" w:hAnsi="PT Astra Serif"/>
                <w:color w:val="000000" w:themeColor="text1"/>
                <w:sz w:val="20"/>
                <w:szCs w:val="20"/>
              </w:rPr>
            </w:pPr>
          </w:p>
          <w:p w:rsidR="00943DA5" w:rsidRPr="00E42125" w:rsidRDefault="00943DA5" w:rsidP="00943DA5">
            <w:pPr>
              <w:pStyle w:val="a4"/>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w:t>
            </w:r>
          </w:p>
          <w:p w:rsidR="00943DA5" w:rsidRPr="00E42125" w:rsidRDefault="00943DA5" w:rsidP="00943DA5">
            <w:pPr>
              <w:pStyle w:val="a4"/>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культуры и </w:t>
            </w:r>
          </w:p>
          <w:p w:rsidR="00943DA5" w:rsidRPr="00E42125" w:rsidRDefault="00943DA5" w:rsidP="00943DA5">
            <w:pPr>
              <w:pStyle w:val="a4"/>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организации </w:t>
            </w:r>
          </w:p>
          <w:p w:rsidR="00943DA5" w:rsidRPr="00E42125" w:rsidRDefault="00943DA5" w:rsidP="00943DA5">
            <w:pPr>
              <w:keepNext/>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досуга населения администрации города Ульяновка</w:t>
            </w: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Приобретение автомобиля, оснащённого специальным оборудованием для выездных мероприятий для граждан, проживающих в населённых пунктах (пригородная зона) на территории муниципального образования «город Ульяновск»</w:t>
            </w:r>
          </w:p>
        </w:tc>
        <w:tc>
          <w:tcPr>
            <w:tcW w:w="6714" w:type="dxa"/>
          </w:tcPr>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В МБУК ЦКС оплачено приобретение автофургона ГАЗ 2752 на сумму 1 030,43 тыс. руб. для осуществления текущей деятельности.</w:t>
            </w:r>
          </w:p>
        </w:tc>
        <w:tc>
          <w:tcPr>
            <w:tcW w:w="1649" w:type="dxa"/>
            <w:vMerge/>
          </w:tcPr>
          <w:p w:rsidR="00943DA5" w:rsidRPr="00E42125" w:rsidRDefault="00943DA5" w:rsidP="00943DA5">
            <w:pPr>
              <w:jc w:val="center"/>
              <w:rPr>
                <w:rFonts w:ascii="PT Astra Serif" w:hAnsi="PT Astra Serif"/>
                <w:sz w:val="20"/>
                <w:szCs w:val="20"/>
              </w:rPr>
            </w:pP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Мероприятия в рамках реализации проекта «Ульяновск – литературный город» в сети креативных городов ЮНЕСКО</w:t>
            </w:r>
          </w:p>
          <w:p w:rsidR="00943DA5" w:rsidRPr="00F93D66" w:rsidRDefault="00943DA5" w:rsidP="00943DA5">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(фестивали, социальная адаптация иностранных студентов, День поэзии, Открытый микрофон, Литературный трамвай)</w:t>
            </w:r>
          </w:p>
        </w:tc>
        <w:tc>
          <w:tcPr>
            <w:tcW w:w="6714" w:type="dxa"/>
          </w:tcPr>
          <w:p w:rsidR="00943DA5" w:rsidRPr="00F93D66" w:rsidRDefault="00943DA5" w:rsidP="00943DA5">
            <w:pPr>
              <w:keepNext/>
              <w:keepLines/>
              <w:ind w:firstLine="709"/>
              <w:jc w:val="both"/>
              <w:rPr>
                <w:rFonts w:ascii="PT Astra Serif" w:hAnsi="PT Astra Serif"/>
                <w:sz w:val="20"/>
                <w:szCs w:val="24"/>
              </w:rPr>
            </w:pPr>
            <w:r w:rsidRPr="00F93D66">
              <w:rPr>
                <w:rFonts w:ascii="PT Astra Serif" w:hAnsi="PT Astra Serif"/>
                <w:b/>
                <w:sz w:val="20"/>
                <w:szCs w:val="24"/>
              </w:rPr>
              <w:t xml:space="preserve">Впервые </w:t>
            </w:r>
            <w:r w:rsidRPr="00F93D66">
              <w:rPr>
                <w:rFonts w:ascii="PT Astra Serif" w:hAnsi="PT Astra Serif"/>
                <w:sz w:val="20"/>
                <w:szCs w:val="24"/>
              </w:rPr>
              <w:t>по приглашению креативного города гастрономии Тусон (США) и международного Фонда творческих знаний дирекция «Ульяновск - литературный город ЮНЕСКО» присоединилась к проекту «Хлеб творческих городов ЮНЕСКО» и рассказала о</w:t>
            </w:r>
            <w:r w:rsidRPr="00F93D66">
              <w:rPr>
                <w:rFonts w:ascii="PT Astra Serif" w:hAnsi="PT Astra Serif"/>
                <w:sz w:val="20"/>
                <w:szCs w:val="24"/>
                <w:lang w:val="en-US"/>
              </w:rPr>
              <w:t> </w:t>
            </w:r>
            <w:r w:rsidRPr="00F93D66">
              <w:rPr>
                <w:rFonts w:ascii="PT Astra Serif" w:hAnsi="PT Astra Serif"/>
                <w:sz w:val="20"/>
                <w:szCs w:val="24"/>
              </w:rPr>
              <w:t>литературных, гастрономических и туристических особенностях.</w:t>
            </w:r>
          </w:p>
          <w:p w:rsidR="00943DA5" w:rsidRPr="00F93D66" w:rsidRDefault="00943DA5" w:rsidP="00943DA5">
            <w:pPr>
              <w:keepNext/>
              <w:keepLines/>
              <w:ind w:firstLine="709"/>
              <w:jc w:val="both"/>
              <w:rPr>
                <w:rFonts w:ascii="PT Astra Serif" w:hAnsi="PT Astra Serif"/>
                <w:sz w:val="20"/>
                <w:szCs w:val="24"/>
              </w:rPr>
            </w:pPr>
            <w:r w:rsidRPr="00F93D66">
              <w:rPr>
                <w:rFonts w:ascii="PT Astra Serif" w:hAnsi="PT Astra Serif"/>
                <w:sz w:val="20"/>
                <w:szCs w:val="24"/>
              </w:rPr>
              <w:t>В команду ульяновского проекта вместе с</w:t>
            </w:r>
            <w:r w:rsidRPr="00F93D66">
              <w:rPr>
                <w:rFonts w:ascii="PT Astra Serif" w:hAnsi="PT Astra Serif"/>
                <w:sz w:val="20"/>
                <w:szCs w:val="24"/>
                <w:lang w:val="en-US"/>
              </w:rPr>
              <w:t> </w:t>
            </w:r>
            <w:r w:rsidRPr="00F93D66">
              <w:rPr>
                <w:rFonts w:ascii="PT Astra Serif" w:hAnsi="PT Astra Serif"/>
                <w:sz w:val="20"/>
                <w:szCs w:val="24"/>
              </w:rPr>
              <w:t>дирекцией вошли известный в городе ресторатор Елена Ежова и бренд-шеф Денис Кашин. Специально для</w:t>
            </w:r>
            <w:r w:rsidRPr="00F93D66">
              <w:rPr>
                <w:rFonts w:ascii="PT Astra Serif" w:hAnsi="PT Astra Serif"/>
                <w:sz w:val="20"/>
                <w:szCs w:val="24"/>
                <w:lang w:val="en-US"/>
              </w:rPr>
              <w:t> </w:t>
            </w:r>
            <w:r w:rsidRPr="00F93D66">
              <w:rPr>
                <w:rFonts w:ascii="PT Astra Serif" w:hAnsi="PT Astra Serif"/>
                <w:sz w:val="20"/>
                <w:szCs w:val="24"/>
              </w:rPr>
              <w:t>проекта представители сферы гастрономии создали уникальный рецепт хлеба из разных сортов муки – «Колобок (Колебятка)» — основанный на исторических данных. История ульяновских хлебных традиций, рецепт приготовления «Колобка» и информация о том, где это блюдо готовят в</w:t>
            </w:r>
            <w:r w:rsidRPr="00F93D66">
              <w:rPr>
                <w:rFonts w:ascii="PT Astra Serif" w:hAnsi="PT Astra Serif"/>
                <w:sz w:val="20"/>
                <w:szCs w:val="24"/>
                <w:lang w:val="en-US"/>
              </w:rPr>
              <w:t> </w:t>
            </w:r>
            <w:r w:rsidRPr="00F93D66">
              <w:rPr>
                <w:rFonts w:ascii="PT Astra Serif" w:hAnsi="PT Astra Serif"/>
                <w:sz w:val="20"/>
                <w:szCs w:val="24"/>
              </w:rPr>
              <w:t xml:space="preserve">нашем городе, опубликована на сайте этого международного проекта. Теперь ульяновского «колобка» смогут приготовить жители порядка 100 креативных городов ЮНЕСКО стран мира. </w:t>
            </w:r>
          </w:p>
          <w:p w:rsidR="00943DA5" w:rsidRPr="00F93D66" w:rsidRDefault="00943DA5" w:rsidP="00943DA5">
            <w:pPr>
              <w:keepNext/>
              <w:keepLines/>
              <w:ind w:firstLine="709"/>
              <w:jc w:val="both"/>
              <w:rPr>
                <w:rFonts w:ascii="PT Astra Serif" w:hAnsi="PT Astra Serif"/>
                <w:sz w:val="20"/>
                <w:szCs w:val="24"/>
              </w:rPr>
            </w:pPr>
            <w:r w:rsidRPr="00F93D66">
              <w:rPr>
                <w:rFonts w:ascii="PT Astra Serif" w:hAnsi="PT Astra Serif"/>
                <w:sz w:val="20"/>
                <w:szCs w:val="24"/>
              </w:rPr>
              <w:t>Дирекция «Ульяновск — литературный город ЮНЕСКО» совместно с Централизованной библиотечной системой стали участниками фестиваля еды и музыки «Бульвар», который впервые проходил два дня. Для всех желающих была подготовлена литературно-гастрономическая галерея «Послушай рецепты из любимых книг» — каждый смог узнать рецепты из популярных романов и даже послушать их с</w:t>
            </w:r>
            <w:r w:rsidRPr="00F93D66">
              <w:rPr>
                <w:rFonts w:ascii="PT Astra Serif" w:hAnsi="PT Astra Serif"/>
                <w:sz w:val="20"/>
                <w:szCs w:val="24"/>
                <w:lang w:val="en-US"/>
              </w:rPr>
              <w:t> </w:t>
            </w:r>
            <w:r w:rsidRPr="00F93D66">
              <w:rPr>
                <w:rFonts w:ascii="PT Astra Serif" w:hAnsi="PT Astra Serif"/>
                <w:sz w:val="20"/>
                <w:szCs w:val="24"/>
              </w:rPr>
              <w:t>помощью QR-кодов.</w:t>
            </w:r>
          </w:p>
          <w:p w:rsidR="00943DA5" w:rsidRPr="00F93D66" w:rsidRDefault="00943DA5" w:rsidP="00943DA5">
            <w:pPr>
              <w:pStyle w:val="ae"/>
              <w:spacing w:before="0" w:beforeAutospacing="0" w:after="0" w:afterAutospacing="0"/>
              <w:ind w:left="75" w:right="75" w:firstLine="480"/>
              <w:jc w:val="both"/>
              <w:rPr>
                <w:rFonts w:ascii="PT Astra Serif" w:hAnsi="PT Astra Serif"/>
                <w:sz w:val="20"/>
              </w:rPr>
            </w:pPr>
            <w:r w:rsidRPr="00F93D66">
              <w:rPr>
                <w:rFonts w:ascii="PT Astra Serif" w:hAnsi="PT Astra Serif"/>
                <w:bCs/>
                <w:sz w:val="20"/>
              </w:rPr>
              <w:t>В сентябре 2023 года прошла серия креативных экскурсий «Ай да, Пушкин!», приуроченных к 190  - летию пребывания А.С. Пушкина в нашем городе. Также 9 сентября</w:t>
            </w:r>
            <w:r w:rsidRPr="00F93D66">
              <w:rPr>
                <w:rFonts w:ascii="PT Astra Serif" w:hAnsi="PT Astra Serif"/>
                <w:sz w:val="20"/>
              </w:rPr>
              <w:t xml:space="preserve"> сотрудники дирекции программ «Ульяновск – литературный город ЮНЕСКО» представили мини-перформанс «Ай да, Пушкин!» во</w:t>
            </w:r>
            <w:r w:rsidRPr="00F93D66">
              <w:rPr>
                <w:rFonts w:ascii="PT Astra Serif" w:hAnsi="PT Astra Serif"/>
                <w:sz w:val="20"/>
                <w:lang w:val="en-US"/>
              </w:rPr>
              <w:t> </w:t>
            </w:r>
            <w:r w:rsidRPr="00F93D66">
              <w:rPr>
                <w:rFonts w:ascii="PT Astra Serif" w:hAnsi="PT Astra Serif"/>
                <w:sz w:val="20"/>
              </w:rPr>
              <w:t>время движения по городу «Литературного трамвая», участниками которого стали учащиеся физико-математического лицея № 38. Всего в данных мероприятиях приняло участие 440 человек.</w:t>
            </w:r>
          </w:p>
          <w:p w:rsidR="00943DA5" w:rsidRPr="00F93D66" w:rsidRDefault="00943DA5" w:rsidP="00943DA5">
            <w:pPr>
              <w:keepNext/>
              <w:keepLines/>
              <w:ind w:firstLine="709"/>
              <w:jc w:val="both"/>
              <w:rPr>
                <w:rFonts w:ascii="PT Astra Serif" w:hAnsi="PT Astra Serif" w:cs="Calibri"/>
                <w:color w:val="000000" w:themeColor="text1"/>
                <w:sz w:val="20"/>
                <w:szCs w:val="20"/>
              </w:rPr>
            </w:pPr>
            <w:r w:rsidRPr="00F93D66">
              <w:rPr>
                <w:rFonts w:ascii="PT Astra Serif" w:hAnsi="PT Astra Serif" w:cs="Segoe UI Symbol"/>
                <w:sz w:val="20"/>
                <w:szCs w:val="24"/>
              </w:rPr>
              <w:t xml:space="preserve">В новогоднюю кампанию </w:t>
            </w:r>
            <w:r w:rsidRPr="00F93D66">
              <w:rPr>
                <w:rFonts w:ascii="PT Astra Serif" w:hAnsi="PT Astra Serif" w:cs="Segoe UI Symbol"/>
                <w:b/>
                <w:sz w:val="20"/>
                <w:szCs w:val="24"/>
              </w:rPr>
              <w:t xml:space="preserve">впервые </w:t>
            </w:r>
            <w:r w:rsidRPr="00F93D66">
              <w:rPr>
                <w:rFonts w:ascii="PT Astra Serif" w:hAnsi="PT Astra Serif" w:cs="Segoe UI Symbol"/>
                <w:sz w:val="20"/>
                <w:szCs w:val="24"/>
              </w:rPr>
              <w:t>сообщество иностранных студентов дирекции «Ульяновск - литературный город ЮНЕСКО» приняло участие в</w:t>
            </w:r>
            <w:r w:rsidRPr="00F93D66">
              <w:rPr>
                <w:rFonts w:ascii="PT Astra Serif" w:hAnsi="PT Astra Serif" w:cs="Segoe UI Symbol"/>
                <w:sz w:val="20"/>
                <w:szCs w:val="24"/>
                <w:lang w:val="en-US"/>
              </w:rPr>
              <w:t> </w:t>
            </w:r>
            <w:r w:rsidRPr="00F93D66">
              <w:rPr>
                <w:rFonts w:ascii="PT Astra Serif" w:hAnsi="PT Astra Serif" w:cs="Segoe UI Symbol"/>
                <w:sz w:val="20"/>
                <w:szCs w:val="24"/>
              </w:rPr>
              <w:t>новогодней праздничной программе «Согревая сердца». На главной праздничной сцене на Соборной площади выступила молодежь из Индии, Египта и</w:t>
            </w:r>
            <w:r w:rsidRPr="00F93D66">
              <w:rPr>
                <w:rFonts w:ascii="PT Astra Serif" w:hAnsi="PT Astra Serif" w:cs="Segoe UI Symbol"/>
                <w:sz w:val="20"/>
                <w:szCs w:val="24"/>
                <w:lang w:val="en-US"/>
              </w:rPr>
              <w:t> </w:t>
            </w:r>
            <w:r w:rsidRPr="00F93D66">
              <w:rPr>
                <w:rFonts w:ascii="PT Astra Serif" w:hAnsi="PT Astra Serif" w:cs="Segoe UI Symbol"/>
                <w:sz w:val="20"/>
                <w:szCs w:val="24"/>
              </w:rPr>
              <w:t>Йемена</w:t>
            </w:r>
          </w:p>
        </w:tc>
        <w:tc>
          <w:tcPr>
            <w:tcW w:w="1649" w:type="dxa"/>
            <w:vMerge/>
          </w:tcPr>
          <w:p w:rsidR="00943DA5" w:rsidRPr="00E42125" w:rsidRDefault="00943DA5" w:rsidP="00943DA5">
            <w:pPr>
              <w:jc w:val="center"/>
              <w:rPr>
                <w:rFonts w:ascii="PT Astra Serif" w:hAnsi="PT Astra Serif"/>
                <w:sz w:val="20"/>
                <w:szCs w:val="20"/>
              </w:rPr>
            </w:pPr>
          </w:p>
        </w:tc>
      </w:tr>
      <w:tr w:rsidR="00943DA5" w:rsidRPr="00E42125" w:rsidTr="006B06F6">
        <w:trPr>
          <w:gridAfter w:val="1"/>
          <w:wAfter w:w="20" w:type="dxa"/>
        </w:trPr>
        <w:tc>
          <w:tcPr>
            <w:tcW w:w="463" w:type="dxa"/>
            <w:vMerge w:val="restart"/>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11481" w:type="dxa"/>
            <w:gridSpan w:val="2"/>
          </w:tcPr>
          <w:p w:rsidR="00943DA5" w:rsidRPr="00F93D66" w:rsidRDefault="00943DA5" w:rsidP="00943DA5">
            <w:pPr>
              <w:keepNext/>
              <w:keepLines/>
              <w:rPr>
                <w:rFonts w:ascii="PT Astra Serif" w:hAnsi="PT Astra Serif"/>
                <w:color w:val="000000" w:themeColor="text1"/>
                <w:sz w:val="20"/>
                <w:szCs w:val="20"/>
              </w:rPr>
            </w:pPr>
            <w:r w:rsidRPr="00F93D66">
              <w:rPr>
                <w:rFonts w:ascii="PT Astra Serif" w:hAnsi="PT Astra Serif"/>
                <w:bCs/>
                <w:color w:val="000000" w:themeColor="text1"/>
                <w:sz w:val="20"/>
                <w:szCs w:val="20"/>
              </w:rPr>
              <w:t>Проектирование и строительство (выкуп), реконструкция зданий для организаций культуры:</w:t>
            </w:r>
          </w:p>
        </w:tc>
        <w:tc>
          <w:tcPr>
            <w:tcW w:w="1649" w:type="dxa"/>
            <w:vMerge/>
          </w:tcPr>
          <w:p w:rsidR="00943DA5" w:rsidRPr="00E42125" w:rsidRDefault="00943DA5" w:rsidP="00943DA5">
            <w:pPr>
              <w:jc w:val="center"/>
              <w:rPr>
                <w:rFonts w:ascii="PT Astra Serif" w:hAnsi="PT Astra Serif"/>
                <w:sz w:val="20"/>
                <w:szCs w:val="20"/>
              </w:rPr>
            </w:pPr>
          </w:p>
        </w:tc>
      </w:tr>
      <w:tr w:rsidR="00943DA5" w:rsidRPr="00E42125" w:rsidTr="006B06F6">
        <w:trPr>
          <w:gridAfter w:val="1"/>
          <w:wAfter w:w="20" w:type="dxa"/>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D12BD9">
            <w:pPr>
              <w:keepNext/>
              <w:keepLines/>
              <w:ind w:right="57"/>
              <w:jc w:val="both"/>
              <w:rPr>
                <w:rFonts w:ascii="PT Astra Serif" w:hAnsi="PT Astra Serif" w:cs="Calibri"/>
                <w:bCs/>
                <w:color w:val="000000" w:themeColor="text1"/>
                <w:sz w:val="20"/>
                <w:szCs w:val="20"/>
              </w:rPr>
            </w:pPr>
            <w:r w:rsidRPr="00F93D66">
              <w:rPr>
                <w:rFonts w:ascii="PT Astra Serif" w:hAnsi="PT Astra Serif"/>
                <w:color w:val="000000" w:themeColor="text1"/>
                <w:sz w:val="20"/>
                <w:szCs w:val="20"/>
              </w:rPr>
              <w:t>Реализация проекта по популяризации культурных событий и культурному просвещению молодёжи «Пушкинская карта» на территории муниципального образования «город Ульяновск»</w:t>
            </w:r>
          </w:p>
        </w:tc>
        <w:tc>
          <w:tcPr>
            <w:tcW w:w="6714" w:type="dxa"/>
          </w:tcPr>
          <w:p w:rsidR="00943DA5" w:rsidRPr="00F93D66" w:rsidRDefault="00943DA5" w:rsidP="00943DA5">
            <w:pPr>
              <w:keepNext/>
              <w:keepLines/>
              <w:ind w:firstLine="704"/>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Информация о проекте размещена в социальных сетях, на</w:t>
            </w:r>
            <w:r w:rsidRPr="00F93D66">
              <w:rPr>
                <w:rFonts w:ascii="PT Astra Serif" w:hAnsi="PT Astra Serif"/>
                <w:color w:val="000000" w:themeColor="text1"/>
                <w:sz w:val="20"/>
                <w:szCs w:val="20"/>
                <w:lang w:val="en-US"/>
              </w:rPr>
              <w:t> </w:t>
            </w:r>
            <w:r w:rsidRPr="00F93D66">
              <w:rPr>
                <w:rFonts w:ascii="PT Astra Serif" w:hAnsi="PT Astra Serif"/>
                <w:color w:val="000000" w:themeColor="text1"/>
                <w:sz w:val="20"/>
                <w:szCs w:val="20"/>
              </w:rPr>
              <w:t xml:space="preserve">сайтах учреждений. </w:t>
            </w:r>
          </w:p>
          <w:p w:rsidR="00943DA5" w:rsidRPr="00F93D66" w:rsidRDefault="00943DA5" w:rsidP="00943DA5">
            <w:pPr>
              <w:keepNext/>
              <w:keepLines/>
              <w:ind w:firstLine="704"/>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Все учреждения культуры клубного типа подключились к проекту «Пушкинская карта» и активно ведут работу.</w:t>
            </w:r>
          </w:p>
          <w:p w:rsidR="00943DA5" w:rsidRPr="00F93D66" w:rsidRDefault="00943DA5" w:rsidP="00943DA5">
            <w:pPr>
              <w:keepNext/>
              <w:keepLines/>
              <w:ind w:firstLine="704"/>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МБУК ЦКС началась реализация проекта «Пушкинская карта» с января 2022 года показом художественных фильмов, рекомендованных  Министерством культуры РФ (список расположен на сайте Pro- культура РФ). С февраля 2022 года организуются мероприятия. За  2023 год было одобрено 237 мероприятий. Число проданных и погашенных билетов – 2 371. Сумма привлеченных средств – 451 327,00 рублей.</w:t>
            </w:r>
          </w:p>
          <w:p w:rsidR="00943DA5" w:rsidRPr="00F93D66" w:rsidRDefault="00943DA5" w:rsidP="00943DA5">
            <w:pPr>
              <w:keepNext/>
              <w:keepLines/>
              <w:ind w:firstLine="704"/>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Одними из ярких мероприятий, проведенных по «Пушкинской карте» стали: музыкальный вечер «Познавательный баттл», исторический квиз «История края в лицах». </w:t>
            </w:r>
          </w:p>
          <w:p w:rsidR="00943DA5" w:rsidRPr="00F93D66" w:rsidRDefault="00943DA5" w:rsidP="00943DA5">
            <w:pPr>
              <w:keepNext/>
              <w:keepLines/>
              <w:ind w:firstLine="704"/>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МБУК «Руслан» подключено к проекту «Пушкинская карта» с 1 марта 2022 года. В 2023 году одобрено мероприятий - 16, число проданных и погашенных билетов - 1 672, сумма выручки – 495 670 руб.</w:t>
            </w:r>
          </w:p>
          <w:p w:rsidR="00943DA5" w:rsidRPr="00F93D66" w:rsidRDefault="00943DA5" w:rsidP="00943DA5">
            <w:pPr>
              <w:keepNext/>
              <w:keepLines/>
              <w:ind w:firstLine="704"/>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Во ДК «Руслан» работает кинотеатр, в котором осуществляется продажа билетов по «Пушкинской карте», за 2023 год продано 4 130 билетов на сумму 945 700 руб.</w:t>
            </w:r>
          </w:p>
          <w:p w:rsidR="00943DA5" w:rsidRPr="00F93D66" w:rsidRDefault="00943DA5" w:rsidP="00943DA5">
            <w:pPr>
              <w:keepNext/>
              <w:keepLines/>
              <w:ind w:firstLine="704"/>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Кроме того, с 11 апреля 2022 года к проекту «Пушкинская карта» подключилось МБУК «Централизованная библиотечная система». Количество одобренных мероприятий составляет 14, количество проданных и погашенных билетов - 2 262, что на 849 билетов больше, чем в 2022 году (2022 - 1 413), сумма выручки – 452 400, 00 руб. </w:t>
            </w:r>
          </w:p>
          <w:p w:rsidR="00943DA5" w:rsidRPr="00F93D66" w:rsidRDefault="00943DA5" w:rsidP="00943DA5">
            <w:pPr>
              <w:keepNext/>
              <w:keepLines/>
              <w:ind w:firstLine="704"/>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МБУК «ДК 1 Мая» к «Пушкинской карте» подключился 17 мая 2022 года. Одобренных мероприятий 4, количество проданных и погашенных билетов составило 15. Сумма выручки 10 763,20 руб.</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Впервые в 2022 году и единственные в Ульяновской области включились в проект мероприятий «Пушкинская карта» муниципальные детские школы искусств. За 2023 года проведено 85 мероприятий  с количеством проданных билетов - 1 349. Сумма привлечённых средств – 526 870  рублей. Лидером является Детская школа искусств им. А.В.Варламова (проведено 19 мероприятий, продано 409 билета, сумма привлечённых средств – 112 038 рублей)</w:t>
            </w:r>
          </w:p>
        </w:tc>
        <w:tc>
          <w:tcPr>
            <w:tcW w:w="1649" w:type="dxa"/>
            <w:vMerge/>
          </w:tcPr>
          <w:p w:rsidR="00943DA5" w:rsidRPr="00943DA5" w:rsidRDefault="00943DA5" w:rsidP="00943DA5">
            <w:pPr>
              <w:jc w:val="center"/>
              <w:rPr>
                <w:rFonts w:ascii="PT Astra Serif" w:hAnsi="PT Astra Serif"/>
                <w:sz w:val="20"/>
                <w:szCs w:val="20"/>
                <w:highlight w:val="green"/>
              </w:rPr>
            </w:pP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tcPr>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Задача № 9.  Повысить качество городской среды и уровень благоустройства территории</w:t>
            </w: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Участие в актуализации, детализации документов территориального планирования и зонирования, актуализации проектов планировки территории муниципального образования «город Ульяновск» с учётом </w:t>
            </w:r>
            <w:r w:rsidRPr="00F93D66">
              <w:rPr>
                <w:rFonts w:ascii="PT Astra Serif" w:hAnsi="PT Astra Serif" w:cs="Arial"/>
                <w:color w:val="000000" w:themeColor="text1"/>
                <w:sz w:val="20"/>
                <w:szCs w:val="20"/>
                <w:shd w:val="clear" w:color="auto" w:fill="FFFFFF"/>
              </w:rPr>
              <w:t xml:space="preserve">развития инженерной и транспортной инфраструктур </w:t>
            </w:r>
            <w:r w:rsidRPr="00F93D66">
              <w:rPr>
                <w:rFonts w:ascii="PT Astra Serif" w:hAnsi="PT Astra Serif"/>
                <w:color w:val="000000" w:themeColor="text1"/>
                <w:sz w:val="20"/>
                <w:szCs w:val="20"/>
              </w:rPr>
              <w:t>с целью</w:t>
            </w:r>
            <w:r w:rsidRPr="00F93D66">
              <w:rPr>
                <w:rStyle w:val="a5"/>
                <w:rFonts w:ascii="PT Astra Serif" w:eastAsiaTheme="minorHAnsi" w:hAnsi="PT Astra Serif" w:cs="Arial"/>
                <w:i/>
                <w:iCs/>
                <w:color w:val="000000" w:themeColor="text1"/>
                <w:sz w:val="20"/>
                <w:szCs w:val="20"/>
              </w:rPr>
              <w:t xml:space="preserve"> </w:t>
            </w:r>
            <w:r w:rsidRPr="00F93D66">
              <w:rPr>
                <w:rFonts w:ascii="PT Astra Serif" w:hAnsi="PT Astra Serif" w:cs="Arial"/>
                <w:color w:val="000000" w:themeColor="text1"/>
                <w:sz w:val="20"/>
                <w:szCs w:val="20"/>
                <w:shd w:val="clear" w:color="auto" w:fill="FFFFFF"/>
              </w:rPr>
              <w:t xml:space="preserve">обеспечения устойчивого развития территорий, </w:t>
            </w:r>
            <w:r w:rsidRPr="00F93D66">
              <w:rPr>
                <w:rStyle w:val="a6"/>
                <w:rFonts w:ascii="PT Astra Serif" w:eastAsia="Calibri" w:hAnsi="PT Astra Serif"/>
                <w:color w:val="000000" w:themeColor="text1"/>
                <w:sz w:val="20"/>
                <w:szCs w:val="20"/>
              </w:rPr>
              <w:t>у</w:t>
            </w:r>
            <w:r w:rsidRPr="00F93D66">
              <w:rPr>
                <w:rStyle w:val="a6"/>
                <w:rFonts w:ascii="PT Astra Serif" w:eastAsia="Calibri" w:hAnsi="PT Astra Serif" w:cs="Arial"/>
                <w:color w:val="000000" w:themeColor="text1"/>
                <w:sz w:val="20"/>
                <w:szCs w:val="20"/>
              </w:rPr>
              <w:t>хода от точечной застройки</w:t>
            </w:r>
            <w:r w:rsidRPr="00F93D66">
              <w:rPr>
                <w:rStyle w:val="apple-converted-space"/>
                <w:rFonts w:ascii="PT Astra Serif" w:hAnsi="PT Astra Serif" w:cs="Arial"/>
                <w:color w:val="000000" w:themeColor="text1"/>
                <w:sz w:val="20"/>
                <w:szCs w:val="20"/>
                <w:shd w:val="clear" w:color="auto" w:fill="FFFFFF"/>
              </w:rPr>
              <w:t> </w:t>
            </w:r>
            <w:r w:rsidRPr="00F93D66">
              <w:rPr>
                <w:rFonts w:ascii="PT Astra Serif" w:hAnsi="PT Astra Serif" w:cs="Arial"/>
                <w:color w:val="000000" w:themeColor="text1"/>
                <w:sz w:val="20"/>
                <w:szCs w:val="20"/>
                <w:shd w:val="clear" w:color="auto" w:fill="FFFFFF"/>
              </w:rPr>
              <w:t>к комплексному освоению</w:t>
            </w:r>
            <w:r w:rsidRPr="00F93D66">
              <w:rPr>
                <w:rStyle w:val="apple-converted-space"/>
                <w:rFonts w:ascii="PT Astra Serif" w:hAnsi="PT Astra Serif" w:cs="Arial"/>
                <w:color w:val="000000" w:themeColor="text1"/>
                <w:sz w:val="20"/>
                <w:szCs w:val="20"/>
                <w:shd w:val="clear" w:color="auto" w:fill="FFFFFF"/>
              </w:rPr>
              <w:t> </w:t>
            </w:r>
            <w:r w:rsidRPr="00F93D66">
              <w:rPr>
                <w:rStyle w:val="a6"/>
                <w:rFonts w:ascii="PT Astra Serif" w:eastAsia="Calibri" w:hAnsi="PT Astra Serif" w:cs="Arial"/>
                <w:color w:val="000000" w:themeColor="text1"/>
                <w:sz w:val="20"/>
                <w:szCs w:val="20"/>
              </w:rPr>
              <w:t>территории,</w:t>
            </w:r>
            <w:r w:rsidRPr="00F93D66">
              <w:rPr>
                <w:rFonts w:ascii="PT Astra Serif" w:hAnsi="PT Astra Serif" w:cs="Arial"/>
                <w:color w:val="000000" w:themeColor="text1"/>
                <w:sz w:val="20"/>
                <w:szCs w:val="20"/>
                <w:shd w:val="clear" w:color="auto" w:fill="FFFFFF"/>
              </w:rPr>
              <w:t xml:space="preserve"> развития парковочных пространств во дворовых и на общественных территориях, развития инженерной, транспортной и социальной инфраструктур, создания условий доступности мест работы и отдыха для населения</w:t>
            </w:r>
          </w:p>
        </w:tc>
        <w:tc>
          <w:tcPr>
            <w:tcW w:w="6714" w:type="dxa"/>
          </w:tcPr>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Управлением архитектуры и градостроительства за 2023 год, в рамках исполняемых полномочий и участия в актуализации, детализации документов территориального планирования и зонирования, актуализации проектов планировки территории МО «город Ульяновск» проведено:</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- 15 общественных обсуждений по проекту планировки территорий МО «город Ульяновск»;</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- 6 общественных обсуждений по внесению изменений в Правила землепользования и застройки территорий МО «город Ульяновск»;</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- 29 общественных обсуждений по внесению изменений в Генеральный план МО «город Ульяновск»</w:t>
            </w:r>
          </w:p>
          <w:p w:rsidR="00943DA5" w:rsidRPr="00F93D66" w:rsidRDefault="00943DA5" w:rsidP="00943DA5">
            <w:pPr>
              <w:keepNext/>
              <w:keepLines/>
              <w:ind w:firstLine="70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В настоящее время Министерством имущественных отношений и архитектуры Ульяновской области ведётся работа по актуализации Генерального плана города Ульяновска, Правил землепользования и застройки МО «город Ульяновск». После утверждения вышеуказанных документов планируется начать работу по актуализации проектов планировки административных районов города Ульяновска</w:t>
            </w:r>
          </w:p>
        </w:tc>
        <w:tc>
          <w:tcPr>
            <w:tcW w:w="1649" w:type="dxa"/>
          </w:tcPr>
          <w:p w:rsidR="00943DA5" w:rsidRPr="00E42125" w:rsidRDefault="00943DA5" w:rsidP="00943DA5">
            <w:pPr>
              <w:keepNext/>
              <w:keepLines/>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архитектуры и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градостроительства администрации </w:t>
            </w:r>
          </w:p>
          <w:p w:rsidR="00943DA5" w:rsidRPr="00E42125" w:rsidRDefault="00943DA5" w:rsidP="00943DA5">
            <w:pPr>
              <w:jc w:val="center"/>
              <w:rPr>
                <w:rFonts w:ascii="PT Astra Serif" w:hAnsi="PT Astra Serif"/>
                <w:sz w:val="20"/>
                <w:szCs w:val="20"/>
              </w:rPr>
            </w:pPr>
            <w:r w:rsidRPr="00E42125">
              <w:rPr>
                <w:rFonts w:ascii="PT Astra Serif" w:hAnsi="PT Astra Serif"/>
                <w:color w:val="000000" w:themeColor="text1"/>
                <w:sz w:val="20"/>
                <w:szCs w:val="20"/>
              </w:rPr>
              <w:t>города Ульяновска</w:t>
            </w: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Задача № 10. Создать условия для повышения доступности жилья для всех категорий граждан</w:t>
            </w:r>
          </w:p>
        </w:tc>
        <w:tc>
          <w:tcPr>
            <w:tcW w:w="4767" w:type="dxa"/>
          </w:tcPr>
          <w:p w:rsidR="00943DA5" w:rsidRPr="00F93D66" w:rsidRDefault="00943DA5" w:rsidP="00943DA5">
            <w:pPr>
              <w:keepNext/>
              <w:keepLines/>
              <w:ind w:lef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Реализация не менее 14 проектов комплексной жилой застройки на территории муниципального образования «город Ульяновск» </w:t>
            </w:r>
          </w:p>
        </w:tc>
        <w:tc>
          <w:tcPr>
            <w:tcW w:w="6714" w:type="dxa"/>
          </w:tcPr>
          <w:p w:rsidR="00943DA5" w:rsidRPr="00F93D66" w:rsidRDefault="00943DA5" w:rsidP="00943DA5">
            <w:pPr>
              <w:keepNext/>
              <w:keepLines/>
              <w:ind w:left="57" w:right="57" w:firstLine="647"/>
              <w:jc w:val="both"/>
              <w:rPr>
                <w:rFonts w:ascii="PT Astra Serif" w:hAnsi="PT Astra Serif" w:cs="Calibri"/>
                <w:color w:val="000000" w:themeColor="text1"/>
                <w:sz w:val="20"/>
                <w:szCs w:val="20"/>
              </w:rPr>
            </w:pPr>
            <w:r w:rsidRPr="00F93D66">
              <w:rPr>
                <w:rFonts w:ascii="PT Astra Serif" w:hAnsi="PT Astra Serif" w:cs="Times New Roman"/>
                <w:color w:val="000000"/>
                <w:sz w:val="20"/>
                <w:szCs w:val="20"/>
                <w:lang w:eastAsia="ru-RU"/>
              </w:rPr>
              <w:t xml:space="preserve">В 2023 году на стадии реализации находятся </w:t>
            </w:r>
            <w:r w:rsidRPr="00F93D66">
              <w:rPr>
                <w:rFonts w:ascii="PT Astra Serif" w:hAnsi="PT Astra Serif" w:cs="Times New Roman"/>
                <w:b/>
                <w:bCs/>
                <w:color w:val="000000"/>
                <w:sz w:val="20"/>
                <w:szCs w:val="20"/>
                <w:lang w:eastAsia="ru-RU"/>
              </w:rPr>
              <w:t>19 проектов комплексной жилой застройки</w:t>
            </w:r>
            <w:r w:rsidRPr="00F93D66">
              <w:rPr>
                <w:rFonts w:ascii="PT Astra Serif" w:hAnsi="PT Astra Serif" w:cs="Times New Roman"/>
                <w:color w:val="000000"/>
                <w:sz w:val="20"/>
                <w:szCs w:val="20"/>
                <w:lang w:eastAsia="ru-RU"/>
              </w:rPr>
              <w:t>, ожидаемый выход жилья составит более 4 млн кв. м.</w:t>
            </w:r>
          </w:p>
        </w:tc>
        <w:tc>
          <w:tcPr>
            <w:tcW w:w="1649" w:type="dxa"/>
            <w:vMerge w:val="restart"/>
          </w:tcPr>
          <w:p w:rsidR="00943DA5" w:rsidRPr="00E42125" w:rsidRDefault="00943DA5" w:rsidP="00943DA5">
            <w:pPr>
              <w:keepNext/>
              <w:keepLines/>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по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строительству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 Ульяновска</w:t>
            </w:r>
          </w:p>
          <w:p w:rsidR="00943DA5" w:rsidRPr="00E42125" w:rsidRDefault="00943DA5" w:rsidP="00943DA5">
            <w:pPr>
              <w:keepNext/>
              <w:keepLines/>
              <w:ind w:left="57" w:right="57"/>
              <w:rPr>
                <w:rFonts w:ascii="PT Astra Serif" w:hAnsi="PT Astra Serif" w:cs="Calibri"/>
                <w:color w:val="000000" w:themeColor="text1"/>
                <w:sz w:val="20"/>
                <w:szCs w:val="20"/>
              </w:rPr>
            </w:pP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Предоставление субсидий юридическим лицам на подключение (технологическое присоединение) объектов капитального строительства к коммунальным сетям в целях реализации проектов комплексной жилой застройки</w:t>
            </w:r>
          </w:p>
        </w:tc>
        <w:tc>
          <w:tcPr>
            <w:tcW w:w="6714" w:type="dxa"/>
          </w:tcPr>
          <w:p w:rsidR="00943DA5" w:rsidRPr="00F93D66" w:rsidRDefault="001330CD" w:rsidP="00943DA5">
            <w:pPr>
              <w:keepNext/>
              <w:keepLines/>
              <w:ind w:left="57" w:right="57" w:firstLine="64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Министерством природных ресурсов и экологии Ульяновской области разработана проектно-сметная документация на ликвидацию нефтезагрязнений на ООПТ РЗ «Винновская роща», управлением выдаётся  порубочный билет на снос зелёных насаждений в рамках подготовительных работ</w:t>
            </w:r>
          </w:p>
        </w:tc>
        <w:tc>
          <w:tcPr>
            <w:tcW w:w="1649" w:type="dxa"/>
            <w:vMerge/>
            <w:vAlign w:val="center"/>
          </w:tcPr>
          <w:p w:rsidR="00943DA5" w:rsidRPr="00E42125" w:rsidRDefault="00943DA5" w:rsidP="00943DA5">
            <w:pPr>
              <w:keepNext/>
              <w:keepLines/>
              <w:rPr>
                <w:rFonts w:ascii="PT Astra Serif" w:hAnsi="PT Astra Serif" w:cs="Calibri"/>
                <w:color w:val="000000" w:themeColor="text1"/>
                <w:sz w:val="20"/>
                <w:szCs w:val="20"/>
              </w:rPr>
            </w:pPr>
          </w:p>
        </w:tc>
      </w:tr>
      <w:tr w:rsidR="00943DA5" w:rsidRPr="00E42125" w:rsidTr="006B06F6">
        <w:trPr>
          <w:gridAfter w:val="1"/>
          <w:wAfter w:w="20" w:type="dxa"/>
        </w:trPr>
        <w:tc>
          <w:tcPr>
            <w:tcW w:w="463" w:type="dxa"/>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Реализация специальной льготной ипотечной</w:t>
            </w:r>
          </w:p>
          <w:p w:rsidR="00943DA5" w:rsidRPr="00F93D66" w:rsidRDefault="00943DA5" w:rsidP="00943DA5">
            <w:pPr>
              <w:keepNext/>
              <w:keepLines/>
              <w:ind w:lef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 xml:space="preserve"> программы, предоставление жилых помещений по договорам социального найма, служебного жилья для отдельных категорий граждан</w:t>
            </w:r>
          </w:p>
        </w:tc>
        <w:tc>
          <w:tcPr>
            <w:tcW w:w="6714" w:type="dxa"/>
          </w:tcPr>
          <w:p w:rsidR="00943DA5" w:rsidRPr="00F93D66" w:rsidRDefault="00943DA5" w:rsidP="00943DA5">
            <w:pPr>
              <w:pStyle w:val="10"/>
              <w:shd w:val="clear" w:color="auto" w:fill="FFFFFF"/>
              <w:ind w:firstLine="704"/>
              <w:contextualSpacing/>
              <w:jc w:val="both"/>
              <w:rPr>
                <w:rFonts w:ascii="PT Astra Serif" w:hAnsi="PT Astra Serif"/>
                <w:sz w:val="20"/>
                <w:szCs w:val="20"/>
              </w:rPr>
            </w:pPr>
            <w:r w:rsidRPr="00F93D66">
              <w:rPr>
                <w:rFonts w:ascii="PT Astra Serif" w:hAnsi="PT Astra Serif"/>
                <w:sz w:val="20"/>
                <w:szCs w:val="20"/>
              </w:rPr>
              <w:t xml:space="preserve">Выдано 9 свидетельств на приобретение жилья муниципальными служащими, на сумму 1350,0 тыс. рублей. </w:t>
            </w:r>
          </w:p>
          <w:p w:rsidR="00943DA5" w:rsidRPr="00F93D66" w:rsidRDefault="00943DA5" w:rsidP="00943DA5">
            <w:pPr>
              <w:pStyle w:val="10"/>
              <w:shd w:val="clear" w:color="auto" w:fill="FFFFFF"/>
              <w:ind w:firstLine="704"/>
              <w:contextualSpacing/>
              <w:jc w:val="both"/>
              <w:rPr>
                <w:rFonts w:ascii="PT Astra Serif" w:hAnsi="PT Astra Serif"/>
                <w:sz w:val="20"/>
                <w:szCs w:val="20"/>
              </w:rPr>
            </w:pPr>
            <w:r w:rsidRPr="00F93D66">
              <w:rPr>
                <w:rFonts w:ascii="PT Astra Serif" w:hAnsi="PT Astra Serif"/>
                <w:sz w:val="20"/>
                <w:szCs w:val="20"/>
              </w:rPr>
              <w:t>Выдано 32 свидетельства</w:t>
            </w:r>
            <w:r w:rsidRPr="00F93D66">
              <w:rPr>
                <w:rFonts w:ascii="PT Astra Serif" w:hAnsi="PT Astra Serif"/>
                <w:b/>
                <w:sz w:val="20"/>
                <w:szCs w:val="20"/>
              </w:rPr>
              <w:t xml:space="preserve"> </w:t>
            </w:r>
            <w:r w:rsidRPr="00F93D66">
              <w:rPr>
                <w:rFonts w:ascii="PT Astra Serif" w:hAnsi="PT Astra Serif"/>
                <w:sz w:val="20"/>
                <w:szCs w:val="20"/>
              </w:rPr>
              <w:t>на приобретение жилья</w:t>
            </w:r>
            <w:r w:rsidRPr="00F93D66">
              <w:rPr>
                <w:rFonts w:ascii="PT Astra Serif" w:hAnsi="PT Astra Serif"/>
                <w:b/>
                <w:sz w:val="20"/>
                <w:szCs w:val="20"/>
              </w:rPr>
              <w:t xml:space="preserve"> </w:t>
            </w:r>
            <w:r w:rsidRPr="00F93D66">
              <w:rPr>
                <w:rFonts w:ascii="PT Astra Serif" w:hAnsi="PT Astra Serif"/>
                <w:sz w:val="20"/>
                <w:szCs w:val="20"/>
              </w:rPr>
              <w:t>работникам муниципальных учреждений – на</w:t>
            </w:r>
            <w:r w:rsidRPr="00F93D66">
              <w:rPr>
                <w:rFonts w:ascii="PT Astra Serif" w:hAnsi="PT Astra Serif"/>
                <w:b/>
                <w:sz w:val="20"/>
                <w:szCs w:val="20"/>
              </w:rPr>
              <w:t xml:space="preserve"> </w:t>
            </w:r>
            <w:r w:rsidRPr="00F93D66">
              <w:rPr>
                <w:rFonts w:ascii="PT Astra Serif" w:hAnsi="PT Astra Serif"/>
                <w:sz w:val="20"/>
                <w:szCs w:val="20"/>
              </w:rPr>
              <w:t>сумму 2 400,0 тыс. рублей</w:t>
            </w:r>
            <w:r w:rsidRPr="00F93D66">
              <w:rPr>
                <w:rFonts w:ascii="PT Astra Serif" w:hAnsi="PT Astra Serif"/>
                <w:b/>
                <w:sz w:val="20"/>
                <w:szCs w:val="20"/>
              </w:rPr>
              <w:t>.</w:t>
            </w:r>
            <w:r w:rsidRPr="00F93D66">
              <w:rPr>
                <w:rFonts w:ascii="PT Astra Serif" w:hAnsi="PT Astra Serif"/>
                <w:sz w:val="20"/>
                <w:szCs w:val="20"/>
              </w:rPr>
              <w:t xml:space="preserve"> Получено и оплачено субсидий из областного бюджета на сумму</w:t>
            </w:r>
            <w:r w:rsidRPr="00F93D66">
              <w:rPr>
                <w:rFonts w:ascii="PT Astra Serif" w:hAnsi="PT Astra Serif"/>
                <w:b/>
                <w:sz w:val="20"/>
                <w:szCs w:val="20"/>
              </w:rPr>
              <w:t xml:space="preserve"> </w:t>
            </w:r>
            <w:r w:rsidRPr="00F93D66">
              <w:rPr>
                <w:rFonts w:ascii="PT Astra Serif" w:hAnsi="PT Astra Serif"/>
                <w:sz w:val="20"/>
                <w:szCs w:val="20"/>
              </w:rPr>
              <w:t>2 400,0 тыс. рублей.</w:t>
            </w:r>
          </w:p>
          <w:p w:rsidR="00943DA5" w:rsidRPr="00F93D66" w:rsidRDefault="00943DA5" w:rsidP="00943DA5">
            <w:pPr>
              <w:keepNext/>
              <w:keepLines/>
              <w:ind w:right="57" w:firstLine="704"/>
              <w:jc w:val="both"/>
              <w:rPr>
                <w:rFonts w:ascii="PT Astra Serif" w:hAnsi="PT Astra Serif"/>
                <w:sz w:val="20"/>
                <w:szCs w:val="20"/>
              </w:rPr>
            </w:pPr>
            <w:r w:rsidRPr="00F93D66">
              <w:rPr>
                <w:rFonts w:ascii="PT Astra Serif" w:hAnsi="PT Astra Serif"/>
                <w:sz w:val="20"/>
                <w:szCs w:val="20"/>
              </w:rPr>
              <w:t xml:space="preserve"> На Комиссии по учёту и распределению жилой площади при администрации города Ульяновска рассмотрены вопросы распределения 162 жилых помещений. По результатам принятых решений подготовлен и оформлен 131 договор мены, подготовлены и направлены для решения для заключения 31 договора социального найма.</w:t>
            </w:r>
          </w:p>
          <w:p w:rsidR="00943DA5" w:rsidRPr="00F93D66" w:rsidRDefault="00943DA5" w:rsidP="00943DA5">
            <w:pPr>
              <w:keepNext/>
              <w:keepLines/>
              <w:ind w:right="57" w:firstLine="704"/>
              <w:jc w:val="both"/>
              <w:rPr>
                <w:rFonts w:ascii="PT Astra Serif" w:hAnsi="PT Astra Serif"/>
                <w:sz w:val="20"/>
                <w:szCs w:val="20"/>
              </w:rPr>
            </w:pPr>
            <w:r w:rsidRPr="00F93D66">
              <w:rPr>
                <w:rFonts w:ascii="PT Astra Serif" w:eastAsia="Calibri" w:hAnsi="PT Astra Serif"/>
                <w:color w:val="000000"/>
                <w:sz w:val="20"/>
                <w:szCs w:val="20"/>
              </w:rPr>
              <w:t>Численность граждан, расселённых из непригодного для проживания жилищного фонда в текущем году, 419 человек</w:t>
            </w:r>
          </w:p>
        </w:tc>
        <w:tc>
          <w:tcPr>
            <w:tcW w:w="1649" w:type="dxa"/>
          </w:tcPr>
          <w:p w:rsidR="00943DA5" w:rsidRPr="00E42125" w:rsidRDefault="00943DA5" w:rsidP="00943DA5">
            <w:pPr>
              <w:keepNext/>
              <w:keepLines/>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по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делам семьи </w:t>
            </w: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администрации города Ульяновска</w:t>
            </w:r>
          </w:p>
          <w:p w:rsidR="00943DA5" w:rsidRPr="00E42125" w:rsidRDefault="00943DA5" w:rsidP="00943DA5">
            <w:pPr>
              <w:keepNext/>
              <w:keepLines/>
              <w:ind w:left="57" w:right="57"/>
              <w:jc w:val="center"/>
              <w:rPr>
                <w:rFonts w:ascii="PT Astra Serif" w:hAnsi="PT Astra Serif"/>
                <w:color w:val="000000" w:themeColor="text1"/>
                <w:sz w:val="20"/>
                <w:szCs w:val="20"/>
              </w:rPr>
            </w:pPr>
          </w:p>
          <w:p w:rsidR="00943DA5" w:rsidRPr="00E42125" w:rsidRDefault="00943DA5"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w:t>
            </w:r>
          </w:p>
          <w:p w:rsidR="00943DA5" w:rsidRPr="00E42125" w:rsidRDefault="00943DA5" w:rsidP="00943DA5">
            <w:pPr>
              <w:keepNext/>
              <w:keepLines/>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муниципальной собственностью администрации города Ульяновска</w:t>
            </w:r>
          </w:p>
        </w:tc>
      </w:tr>
      <w:tr w:rsidR="00943DA5" w:rsidRPr="00E42125" w:rsidTr="006B06F6">
        <w:trPr>
          <w:gridAfter w:val="1"/>
          <w:wAfter w:w="20" w:type="dxa"/>
          <w:trHeight w:val="182"/>
        </w:trPr>
        <w:tc>
          <w:tcPr>
            <w:tcW w:w="463" w:type="dxa"/>
            <w:vMerge w:val="restart"/>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Задача № 11. Модернизировать жилищно-коммунальную инфраструктуру,</w:t>
            </w:r>
          </w:p>
          <w:p w:rsidR="00943DA5" w:rsidRPr="00E42125" w:rsidRDefault="00943DA5" w:rsidP="00943DA5">
            <w:pPr>
              <w:jc w:val="center"/>
              <w:rPr>
                <w:rFonts w:ascii="PT Astra Serif" w:hAnsi="PT Astra Serif"/>
                <w:sz w:val="20"/>
                <w:szCs w:val="20"/>
              </w:rPr>
            </w:pPr>
            <w:r w:rsidRPr="00E42125">
              <w:rPr>
                <w:rFonts w:ascii="PT Astra Serif" w:hAnsi="PT Astra Serif"/>
                <w:sz w:val="20"/>
                <w:szCs w:val="20"/>
              </w:rPr>
              <w:t>повысить качество жилищно-коммунальных услуг</w:t>
            </w:r>
          </w:p>
        </w:tc>
        <w:tc>
          <w:tcPr>
            <w:tcW w:w="11481" w:type="dxa"/>
            <w:gridSpan w:val="2"/>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Модернизация существующих и строительство новых сетей</w:t>
            </w:r>
            <w:r w:rsidRPr="00F93D66">
              <w:rPr>
                <w:rFonts w:ascii="PT Astra Serif" w:hAnsi="PT Astra Serif" w:cs="Arial"/>
                <w:color w:val="000000" w:themeColor="text1"/>
                <w:sz w:val="20"/>
                <w:szCs w:val="20"/>
                <w:shd w:val="clear" w:color="auto" w:fill="FFFFFF"/>
              </w:rPr>
              <w:t xml:space="preserve"> и</w:t>
            </w:r>
            <w:r w:rsidRPr="00F93D66">
              <w:rPr>
                <w:rStyle w:val="apple-converted-space"/>
                <w:rFonts w:ascii="PT Astra Serif" w:hAnsi="PT Astra Serif" w:cs="Arial"/>
                <w:color w:val="000000" w:themeColor="text1"/>
                <w:sz w:val="20"/>
                <w:szCs w:val="20"/>
                <w:shd w:val="clear" w:color="auto" w:fill="FFFFFF"/>
              </w:rPr>
              <w:t> </w:t>
            </w:r>
            <w:r w:rsidRPr="00F93D66">
              <w:rPr>
                <w:rStyle w:val="a6"/>
                <w:rFonts w:ascii="PT Astra Serif" w:eastAsia="Calibri" w:hAnsi="PT Astra Serif" w:cs="Arial"/>
                <w:i w:val="0"/>
                <w:color w:val="000000" w:themeColor="text1"/>
                <w:sz w:val="20"/>
                <w:szCs w:val="20"/>
              </w:rPr>
              <w:t>объектов жилищно-коммунального хозяйства</w:t>
            </w:r>
            <w:r w:rsidRPr="00F93D66">
              <w:rPr>
                <w:rFonts w:ascii="PT Astra Serif" w:hAnsi="PT Astra Serif"/>
                <w:i/>
                <w:color w:val="000000" w:themeColor="text1"/>
                <w:sz w:val="20"/>
                <w:szCs w:val="20"/>
              </w:rPr>
              <w:t>:</w:t>
            </w:r>
          </w:p>
        </w:tc>
        <w:tc>
          <w:tcPr>
            <w:tcW w:w="1649" w:type="dxa"/>
            <w:vMerge w:val="restart"/>
          </w:tcPr>
          <w:p w:rsidR="00943DA5" w:rsidRPr="00E42125" w:rsidRDefault="00943DA5" w:rsidP="00943DA5">
            <w:pPr>
              <w:keepNext/>
              <w:keepLines/>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жилищно-коммунального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хозяйства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Pr="00E42125" w:rsidRDefault="00943DA5"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 Ульяновска</w:t>
            </w:r>
          </w:p>
          <w:p w:rsidR="00943DA5" w:rsidRDefault="00943DA5" w:rsidP="00943DA5">
            <w:pPr>
              <w:keepNext/>
              <w:keepLines/>
              <w:jc w:val="center"/>
              <w:rPr>
                <w:rFonts w:ascii="PT Astra Serif" w:hAnsi="PT Astra Serif"/>
                <w:color w:val="000000" w:themeColor="text1"/>
                <w:sz w:val="20"/>
                <w:szCs w:val="20"/>
              </w:rPr>
            </w:pPr>
          </w:p>
          <w:p w:rsidR="00943DA5" w:rsidRPr="00E42125" w:rsidRDefault="00943DA5" w:rsidP="00943DA5">
            <w:pPr>
              <w:pStyle w:val="a4"/>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администрация </w:t>
            </w:r>
          </w:p>
          <w:p w:rsidR="00943DA5" w:rsidRPr="00E42125" w:rsidRDefault="00943DA5" w:rsidP="00943DA5">
            <w:pPr>
              <w:pStyle w:val="a4"/>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Ленинского района администрации </w:t>
            </w:r>
          </w:p>
          <w:p w:rsidR="00943DA5" w:rsidRPr="00E42125" w:rsidRDefault="00943DA5" w:rsidP="00943DA5">
            <w:pPr>
              <w:pStyle w:val="a4"/>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 Ульяновска</w:t>
            </w:r>
          </w:p>
          <w:p w:rsidR="00943DA5" w:rsidRPr="00E42125" w:rsidRDefault="00943DA5" w:rsidP="00943DA5">
            <w:pPr>
              <w:pStyle w:val="a4"/>
              <w:keepNext/>
              <w:keepLines/>
              <w:jc w:val="center"/>
              <w:rPr>
                <w:rFonts w:ascii="PT Astra Serif" w:hAnsi="PT Astra Serif"/>
                <w:color w:val="000000" w:themeColor="text1"/>
                <w:sz w:val="20"/>
                <w:szCs w:val="20"/>
              </w:rPr>
            </w:pPr>
          </w:p>
          <w:p w:rsidR="00943DA5" w:rsidRPr="00E42125" w:rsidRDefault="00943DA5" w:rsidP="00943DA5">
            <w:pPr>
              <w:pStyle w:val="a4"/>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управление по </w:t>
            </w:r>
          </w:p>
          <w:p w:rsidR="00943DA5" w:rsidRPr="00E42125" w:rsidRDefault="00943DA5" w:rsidP="00943DA5">
            <w:pPr>
              <w:pStyle w:val="a4"/>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строительству </w:t>
            </w:r>
          </w:p>
          <w:p w:rsidR="00943DA5" w:rsidRPr="00E42125" w:rsidRDefault="00943DA5" w:rsidP="00943DA5">
            <w:pPr>
              <w:pStyle w:val="a4"/>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943DA5" w:rsidRPr="00E42125" w:rsidRDefault="00943DA5" w:rsidP="00943DA5">
            <w:pPr>
              <w:pStyle w:val="a4"/>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 Ульяновска</w:t>
            </w:r>
          </w:p>
          <w:p w:rsidR="00943DA5" w:rsidRPr="00E42125" w:rsidRDefault="00943DA5" w:rsidP="00943DA5">
            <w:pPr>
              <w:pStyle w:val="a4"/>
              <w:keepNext/>
              <w:keepLines/>
              <w:jc w:val="center"/>
              <w:rPr>
                <w:rFonts w:ascii="PT Astra Serif" w:hAnsi="PT Astra Serif"/>
                <w:color w:val="000000" w:themeColor="text1"/>
                <w:sz w:val="20"/>
                <w:szCs w:val="20"/>
              </w:rPr>
            </w:pPr>
          </w:p>
          <w:p w:rsidR="00943DA5" w:rsidRPr="00E42125" w:rsidRDefault="00943DA5" w:rsidP="00943DA5">
            <w:pPr>
              <w:pStyle w:val="a4"/>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Ульяновское </w:t>
            </w:r>
          </w:p>
          <w:p w:rsidR="00943DA5" w:rsidRPr="00E42125" w:rsidRDefault="00943DA5" w:rsidP="00943DA5">
            <w:pPr>
              <w:pStyle w:val="a4"/>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унитарное муниципальное предприятие водопроводно-канализационного хозяйства «Ульяновскводоканал»</w:t>
            </w:r>
          </w:p>
          <w:p w:rsidR="00943DA5" w:rsidRPr="00E42125" w:rsidRDefault="00943DA5" w:rsidP="00943DA5">
            <w:pPr>
              <w:pStyle w:val="a4"/>
              <w:keepNext/>
              <w:keepLines/>
              <w:jc w:val="center"/>
              <w:rPr>
                <w:rFonts w:ascii="PT Astra Serif" w:hAnsi="PT Astra Serif"/>
                <w:color w:val="000000" w:themeColor="text1"/>
                <w:sz w:val="20"/>
                <w:szCs w:val="20"/>
              </w:rPr>
            </w:pPr>
          </w:p>
          <w:p w:rsidR="00943DA5" w:rsidRPr="00E42125" w:rsidRDefault="00943DA5" w:rsidP="00943DA5">
            <w:pPr>
              <w:pStyle w:val="a4"/>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Муниципальное унитарное </w:t>
            </w:r>
          </w:p>
          <w:p w:rsidR="00943DA5" w:rsidRPr="00E42125" w:rsidRDefault="00943DA5" w:rsidP="00943DA5">
            <w:pPr>
              <w:jc w:val="center"/>
              <w:rPr>
                <w:rFonts w:ascii="PT Astra Serif" w:hAnsi="PT Astra Serif"/>
                <w:sz w:val="20"/>
                <w:szCs w:val="20"/>
              </w:rPr>
            </w:pPr>
            <w:r w:rsidRPr="00E42125">
              <w:rPr>
                <w:rFonts w:ascii="PT Astra Serif" w:hAnsi="PT Astra Serif"/>
                <w:color w:val="000000" w:themeColor="text1"/>
                <w:sz w:val="20"/>
                <w:szCs w:val="20"/>
              </w:rPr>
              <w:t>предприятие «Ульяновская городская электросеть»</w:t>
            </w:r>
          </w:p>
        </w:tc>
      </w:tr>
      <w:tr w:rsidR="00943DA5" w:rsidRPr="00E42125" w:rsidTr="006B06F6">
        <w:trPr>
          <w:gridAfter w:val="1"/>
          <w:wAfter w:w="20" w:type="dxa"/>
          <w:trHeight w:val="922"/>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капитальный ремонт, строительство и реконструкция 27 объектов водоснабжения (22,39 км) и 9 объектов водоотведения (29,42 км);</w:t>
            </w:r>
          </w:p>
          <w:p w:rsidR="00943DA5" w:rsidRPr="00F93D66" w:rsidRDefault="00943DA5" w:rsidP="00943DA5">
            <w:pPr>
              <w:keepNext/>
              <w:keepLines/>
              <w:ind w:left="57" w:right="57"/>
              <w:jc w:val="both"/>
              <w:rPr>
                <w:rFonts w:ascii="PT Astra Serif" w:hAnsi="PT Astra Serif"/>
                <w:color w:val="000000" w:themeColor="text1"/>
                <w:sz w:val="20"/>
                <w:szCs w:val="20"/>
              </w:rPr>
            </w:pPr>
          </w:p>
        </w:tc>
        <w:tc>
          <w:tcPr>
            <w:tcW w:w="6714" w:type="dxa"/>
          </w:tcPr>
          <w:p w:rsidR="00943DA5" w:rsidRPr="00F93D66" w:rsidRDefault="00943DA5" w:rsidP="00943DA5">
            <w:pPr>
              <w:keepNext/>
              <w:keepLines/>
              <w:ind w:left="57" w:right="57" w:firstLine="64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xml:space="preserve">В 2023 году мероприятия осуществлялись в рамках региональной программы модернизации «Капитальный ремонт объектов водоснабжения на территории муниципального образования «город Ульяновск» на 4 объектах. Сумма выделенных ассигнований - 38069,29 тыс. руб. </w:t>
            </w:r>
          </w:p>
          <w:p w:rsidR="00943DA5" w:rsidRPr="00F93D66" w:rsidRDefault="00943DA5" w:rsidP="00391BBA">
            <w:pPr>
              <w:keepNext/>
              <w:keepLines/>
              <w:ind w:left="57" w:right="57" w:firstLine="647"/>
              <w:jc w:val="both"/>
              <w:rPr>
                <w:rFonts w:ascii="PT Astra Serif" w:hAnsi="PT Astra Serif"/>
                <w:sz w:val="20"/>
                <w:szCs w:val="20"/>
              </w:rPr>
            </w:pPr>
            <w:r w:rsidRPr="00F93D66">
              <w:rPr>
                <w:rFonts w:ascii="PT Astra Serif" w:hAnsi="PT Astra Serif"/>
                <w:sz w:val="20"/>
                <w:szCs w:val="20"/>
              </w:rPr>
              <w:t>Р</w:t>
            </w:r>
            <w:r w:rsidRPr="00F93D66">
              <w:rPr>
                <w:rFonts w:ascii="PT Astra Serif" w:eastAsia="Times New Roman" w:hAnsi="PT Astra Serif"/>
                <w:sz w:val="20"/>
                <w:szCs w:val="20"/>
              </w:rPr>
              <w:t>аботы начаты в конце года</w:t>
            </w:r>
            <w:r w:rsidRPr="00F93D66">
              <w:rPr>
                <w:rFonts w:ascii="PT Astra Serif" w:hAnsi="PT Astra Serif"/>
                <w:sz w:val="20"/>
                <w:szCs w:val="20"/>
              </w:rPr>
              <w:t>, с учётом необходимости разработки проектной и разрешительной документации</w:t>
            </w:r>
            <w:r w:rsidRPr="00F93D66">
              <w:rPr>
                <w:rFonts w:ascii="PT Astra Serif" w:eastAsia="Times New Roman" w:hAnsi="PT Astra Serif"/>
                <w:sz w:val="20"/>
                <w:szCs w:val="20"/>
              </w:rPr>
              <w:t>.</w:t>
            </w:r>
            <w:r w:rsidRPr="00F93D66">
              <w:rPr>
                <w:rFonts w:ascii="PT Astra Serif" w:hAnsi="PT Astra Serif"/>
                <w:sz w:val="20"/>
                <w:szCs w:val="20"/>
              </w:rPr>
              <w:t xml:space="preserve"> В связи с сокращением финансирования государственной программы Ульяновской области</w:t>
            </w:r>
            <w:r w:rsidR="00391BBA" w:rsidRPr="00F93D66">
              <w:rPr>
                <w:rFonts w:ascii="PT Astra Serif" w:hAnsi="PT Astra Serif"/>
                <w:sz w:val="20"/>
                <w:szCs w:val="20"/>
              </w:rPr>
              <w:t xml:space="preserve"> «Развитие жилищно-коммунального хозяйства и повышение энергетической эффективности в Ульяновской области»</w:t>
            </w:r>
            <w:r w:rsidRPr="00F93D66">
              <w:rPr>
                <w:rFonts w:ascii="PT Astra Serif" w:hAnsi="PT Astra Serif"/>
                <w:sz w:val="20"/>
                <w:szCs w:val="20"/>
              </w:rPr>
              <w:t xml:space="preserve"> по модернизации коммунальной инфраструктуры сократился и объём выполнения работ (возникла необходимость по расторжению ранее заключенных муниципальных контрактов). </w:t>
            </w:r>
          </w:p>
          <w:p w:rsidR="00943DA5" w:rsidRPr="00F93D66" w:rsidRDefault="00943DA5" w:rsidP="00943DA5">
            <w:pPr>
              <w:keepNext/>
              <w:keepLines/>
              <w:ind w:left="57" w:right="57" w:firstLine="64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xml:space="preserve">По одному объекту выполнено 100% объема запланированных работ, по второму - 30%, по остальным - работы не выполнялись, контракты расторгнуты. </w:t>
            </w:r>
          </w:p>
          <w:p w:rsidR="00943DA5" w:rsidRPr="00F93D66" w:rsidRDefault="00943DA5" w:rsidP="00943DA5">
            <w:pPr>
              <w:keepNext/>
              <w:keepLines/>
              <w:ind w:left="57" w:right="57" w:firstLine="64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Осуществляется исполнение в рамках лимитов средств, предусмотренных на данные цели из областного бюджета. В 2024 году исполняются муниципальные контракты, заключённые МБУ «Стройзаказчик» в 2023 году.</w:t>
            </w:r>
          </w:p>
        </w:tc>
        <w:tc>
          <w:tcPr>
            <w:tcW w:w="1649" w:type="dxa"/>
            <w:vMerge/>
          </w:tcPr>
          <w:p w:rsidR="00943DA5" w:rsidRPr="00943DA5" w:rsidRDefault="00943DA5" w:rsidP="00943DA5">
            <w:pPr>
              <w:keepNext/>
              <w:keepLines/>
              <w:jc w:val="center"/>
              <w:rPr>
                <w:rFonts w:ascii="PT Astra Serif" w:hAnsi="PT Astra Serif"/>
                <w:color w:val="000000" w:themeColor="text1"/>
                <w:sz w:val="20"/>
                <w:szCs w:val="20"/>
                <w:highlight w:val="cyan"/>
              </w:rPr>
            </w:pPr>
          </w:p>
        </w:tc>
      </w:tr>
      <w:tr w:rsidR="00943DA5" w:rsidRPr="00E42125" w:rsidTr="006B06F6">
        <w:trPr>
          <w:gridAfter w:val="1"/>
          <w:wAfter w:w="20" w:type="dxa"/>
          <w:trHeight w:val="667"/>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капитальный ремонт системы водоотведения;</w:t>
            </w:r>
          </w:p>
          <w:p w:rsidR="00943DA5" w:rsidRPr="00F93D66" w:rsidRDefault="00943DA5" w:rsidP="00943DA5">
            <w:pPr>
              <w:keepNext/>
              <w:keepLines/>
              <w:ind w:left="57" w:right="57"/>
              <w:jc w:val="both"/>
              <w:rPr>
                <w:rFonts w:ascii="PT Astra Serif" w:hAnsi="PT Astra Serif"/>
                <w:color w:val="000000" w:themeColor="text1"/>
                <w:sz w:val="20"/>
                <w:szCs w:val="20"/>
              </w:rPr>
            </w:pPr>
          </w:p>
        </w:tc>
        <w:tc>
          <w:tcPr>
            <w:tcW w:w="6714" w:type="dxa"/>
          </w:tcPr>
          <w:p w:rsidR="00943DA5" w:rsidRPr="00F93D66" w:rsidRDefault="006C4AFE" w:rsidP="00931474">
            <w:pPr>
              <w:ind w:firstLine="704"/>
              <w:jc w:val="both"/>
              <w:rPr>
                <w:rFonts w:ascii="PT Astra Serif" w:hAnsi="PT Astra Serif"/>
                <w:sz w:val="20"/>
                <w:szCs w:val="20"/>
              </w:rPr>
            </w:pPr>
            <w:r w:rsidRPr="00F93D66">
              <w:rPr>
                <w:rFonts w:ascii="PT Astra Serif" w:hAnsi="PT Astra Serif"/>
                <w:sz w:val="20"/>
                <w:szCs w:val="20"/>
              </w:rPr>
              <w:t xml:space="preserve">В 2023 году </w:t>
            </w:r>
            <w:r w:rsidR="00943DA5" w:rsidRPr="00F93D66">
              <w:rPr>
                <w:rFonts w:ascii="PT Astra Serif" w:hAnsi="PT Astra Serif"/>
                <w:sz w:val="20"/>
                <w:szCs w:val="20"/>
              </w:rPr>
              <w:t>УМУП «Ульяновскводоканал» совместно с администрацией города Ульяновска продолжал</w:t>
            </w:r>
            <w:r w:rsidRPr="00F93D66">
              <w:rPr>
                <w:rFonts w:ascii="PT Astra Serif" w:hAnsi="PT Astra Serif"/>
                <w:sz w:val="20"/>
                <w:szCs w:val="20"/>
              </w:rPr>
              <w:t>и</w:t>
            </w:r>
            <w:r w:rsidR="00943DA5" w:rsidRPr="00F93D66">
              <w:rPr>
                <w:rFonts w:ascii="PT Astra Serif" w:hAnsi="PT Astra Serif"/>
                <w:sz w:val="20"/>
                <w:szCs w:val="20"/>
              </w:rPr>
              <w:t xml:space="preserve"> реализаци</w:t>
            </w:r>
            <w:r w:rsidRPr="00F93D66">
              <w:rPr>
                <w:rFonts w:ascii="PT Astra Serif" w:hAnsi="PT Astra Serif"/>
                <w:sz w:val="20"/>
                <w:szCs w:val="20"/>
              </w:rPr>
              <w:t>ю</w:t>
            </w:r>
            <w:r w:rsidR="00943DA5" w:rsidRPr="00F93D66">
              <w:rPr>
                <w:rFonts w:ascii="PT Astra Serif" w:hAnsi="PT Astra Serif"/>
                <w:sz w:val="20"/>
                <w:szCs w:val="20"/>
              </w:rPr>
              <w:t xml:space="preserve"> проекта по капитальному ремонту сетей водоотведения на 981 млн. рублей. Работы производятся за счет средств займа из фонда Национального благосостояния и софинансирования из бюджета муниципального образования «город Ульяновск» по 3 объектам:</w:t>
            </w:r>
          </w:p>
          <w:p w:rsidR="00943DA5" w:rsidRPr="00F93D66" w:rsidRDefault="00943DA5" w:rsidP="00931474">
            <w:pPr>
              <w:ind w:firstLine="704"/>
              <w:jc w:val="both"/>
              <w:rPr>
                <w:rFonts w:ascii="PT Astra Serif" w:hAnsi="PT Astra Serif"/>
                <w:sz w:val="20"/>
                <w:szCs w:val="20"/>
              </w:rPr>
            </w:pPr>
            <w:r w:rsidRPr="00F93D66">
              <w:rPr>
                <w:rFonts w:ascii="PT Astra Serif" w:hAnsi="PT Astra Serif"/>
                <w:sz w:val="20"/>
                <w:szCs w:val="20"/>
              </w:rPr>
              <w:t>- капитальный ремонт напорного коллектора главной насосной станции в Правобережье (работы выполнены на 80%);</w:t>
            </w:r>
          </w:p>
          <w:p w:rsidR="00943DA5" w:rsidRPr="00F93D66" w:rsidRDefault="00943DA5" w:rsidP="00931474">
            <w:pPr>
              <w:ind w:firstLine="704"/>
              <w:jc w:val="both"/>
              <w:rPr>
                <w:rFonts w:ascii="PT Astra Serif" w:hAnsi="PT Astra Serif"/>
                <w:sz w:val="20"/>
                <w:szCs w:val="20"/>
              </w:rPr>
            </w:pPr>
            <w:r w:rsidRPr="00F93D66">
              <w:rPr>
                <w:rFonts w:ascii="PT Astra Serif" w:hAnsi="PT Astra Serif"/>
                <w:sz w:val="20"/>
                <w:szCs w:val="20"/>
              </w:rPr>
              <w:t>- капитальный ремонт аварийной самотечной канализации диаметром 1400-2000 мм от ул. Гайдара до КНС-14 (работы завершены, ведётся проверка исполнительной документации);</w:t>
            </w:r>
          </w:p>
          <w:p w:rsidR="00943DA5" w:rsidRPr="00F93D66" w:rsidRDefault="00943DA5" w:rsidP="00931474">
            <w:pPr>
              <w:ind w:firstLine="704"/>
              <w:jc w:val="both"/>
              <w:rPr>
                <w:rFonts w:ascii="PT Astra Serif" w:hAnsi="PT Astra Serif"/>
                <w:sz w:val="20"/>
                <w:szCs w:val="20"/>
              </w:rPr>
            </w:pPr>
            <w:r w:rsidRPr="00F93D66">
              <w:rPr>
                <w:rFonts w:ascii="PT Astra Serif" w:hAnsi="PT Astra Serif"/>
                <w:sz w:val="20"/>
                <w:szCs w:val="20"/>
              </w:rPr>
              <w:t>- капитальный ремонт централизованной системы водоотведения п. Кротовка (работы выполнены на 95 %, завершение до 01.04.2024)</w:t>
            </w:r>
          </w:p>
        </w:tc>
        <w:tc>
          <w:tcPr>
            <w:tcW w:w="1649" w:type="dxa"/>
            <w:vMerge/>
          </w:tcPr>
          <w:p w:rsidR="00943DA5" w:rsidRPr="00943DA5" w:rsidRDefault="00943DA5" w:rsidP="00943DA5">
            <w:pPr>
              <w:keepNext/>
              <w:keepLines/>
              <w:jc w:val="center"/>
              <w:rPr>
                <w:rFonts w:ascii="PT Astra Serif" w:hAnsi="PT Astra Serif"/>
                <w:color w:val="000000" w:themeColor="text1"/>
                <w:sz w:val="20"/>
                <w:szCs w:val="20"/>
              </w:rPr>
            </w:pPr>
          </w:p>
        </w:tc>
      </w:tr>
      <w:tr w:rsidR="00943DA5" w:rsidRPr="00E42125" w:rsidTr="006B06F6">
        <w:trPr>
          <w:gridAfter w:val="1"/>
          <w:wAfter w:w="20" w:type="dxa"/>
          <w:trHeight w:val="667"/>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реконструкция насосной станции и 1,4 км водопровода в промышленной зоне Железнодорожного района;</w:t>
            </w:r>
          </w:p>
          <w:p w:rsidR="00943DA5" w:rsidRPr="00F93D66" w:rsidRDefault="00943DA5" w:rsidP="00943DA5">
            <w:pPr>
              <w:keepNext/>
              <w:keepLines/>
              <w:ind w:left="57" w:right="57"/>
              <w:jc w:val="both"/>
              <w:rPr>
                <w:rFonts w:ascii="PT Astra Serif" w:hAnsi="PT Astra Serif"/>
                <w:color w:val="000000" w:themeColor="text1"/>
                <w:sz w:val="20"/>
                <w:szCs w:val="20"/>
              </w:rPr>
            </w:pPr>
          </w:p>
        </w:tc>
        <w:tc>
          <w:tcPr>
            <w:tcW w:w="6714" w:type="dxa"/>
          </w:tcPr>
          <w:p w:rsidR="00943DA5" w:rsidRPr="00F93D66" w:rsidRDefault="00943DA5" w:rsidP="00943DA5">
            <w:pPr>
              <w:ind w:firstLine="704"/>
              <w:jc w:val="both"/>
              <w:rPr>
                <w:rFonts w:ascii="PT Astra Serif" w:eastAsia="Calibri" w:hAnsi="PT Astra Serif"/>
                <w:sz w:val="20"/>
                <w:szCs w:val="20"/>
              </w:rPr>
            </w:pPr>
            <w:r w:rsidRPr="00F93D66">
              <w:rPr>
                <w:rFonts w:ascii="PT Astra Serif" w:eastAsia="Calibri" w:hAnsi="PT Astra Serif"/>
                <w:sz w:val="20"/>
                <w:szCs w:val="20"/>
              </w:rPr>
              <w:t>В 2023 году заключено 2 муниципальных контракта:</w:t>
            </w:r>
          </w:p>
          <w:p w:rsidR="00943DA5" w:rsidRPr="00F93D66" w:rsidRDefault="00943DA5" w:rsidP="00943DA5">
            <w:pPr>
              <w:ind w:firstLine="704"/>
              <w:jc w:val="both"/>
              <w:rPr>
                <w:rFonts w:ascii="PT Astra Serif" w:hAnsi="PT Astra Serif"/>
                <w:sz w:val="20"/>
                <w:szCs w:val="20"/>
              </w:rPr>
            </w:pPr>
            <w:r w:rsidRPr="00F93D66">
              <w:rPr>
                <w:rFonts w:ascii="PT Astra Serif" w:eastAsia="Calibri" w:hAnsi="PT Astra Serif"/>
                <w:sz w:val="20"/>
                <w:szCs w:val="20"/>
              </w:rPr>
              <w:t>- между Управлением ЖКХ и ООО «ИН-Сервис» на сумму 94,3 млн руб. По условиям контракта осуществляется прокладка трубопровода диаметром 400 мм протяжённостью 1,4 км и постройка насосной станции</w:t>
            </w:r>
            <w:r w:rsidR="006C4AFE" w:rsidRPr="00F93D66">
              <w:rPr>
                <w:rFonts w:ascii="PT Astra Serif" w:eastAsia="Calibri" w:hAnsi="PT Astra Serif"/>
                <w:sz w:val="20"/>
                <w:szCs w:val="20"/>
              </w:rPr>
              <w:t>;</w:t>
            </w:r>
            <w:r w:rsidRPr="00F93D66">
              <w:rPr>
                <w:rFonts w:ascii="PT Astra Serif" w:hAnsi="PT Astra Serif"/>
                <w:sz w:val="20"/>
                <w:szCs w:val="20"/>
              </w:rPr>
              <w:t xml:space="preserve"> </w:t>
            </w:r>
          </w:p>
          <w:p w:rsidR="00943DA5" w:rsidRPr="00F93D66" w:rsidRDefault="00943DA5" w:rsidP="00943DA5">
            <w:pPr>
              <w:ind w:firstLine="704"/>
              <w:jc w:val="both"/>
              <w:rPr>
                <w:rFonts w:ascii="PT Astra Serif" w:hAnsi="PT Astra Serif"/>
                <w:sz w:val="20"/>
                <w:szCs w:val="20"/>
              </w:rPr>
            </w:pPr>
            <w:r w:rsidRPr="00F93D66">
              <w:rPr>
                <w:rFonts w:ascii="PT Astra Serif" w:hAnsi="PT Astra Serif"/>
                <w:sz w:val="20"/>
                <w:szCs w:val="20"/>
              </w:rPr>
              <w:t xml:space="preserve">- между Управлением ЖКХ и ПАО «РОССЕТИ Волга» на осуществление технологического присоединения энергопринимающих устройств (технологическое присоединение) на сумму 3,3 млн руб. (освоено 100,0 %). </w:t>
            </w:r>
          </w:p>
          <w:p w:rsidR="00943DA5" w:rsidRPr="00F93D66" w:rsidRDefault="00943DA5" w:rsidP="00943DA5">
            <w:pPr>
              <w:ind w:firstLine="704"/>
              <w:jc w:val="both"/>
              <w:rPr>
                <w:rFonts w:ascii="PT Astra Serif" w:hAnsi="PT Astra Serif"/>
                <w:sz w:val="20"/>
                <w:szCs w:val="20"/>
              </w:rPr>
            </w:pPr>
            <w:r w:rsidRPr="00F93D66">
              <w:rPr>
                <w:rFonts w:ascii="PT Astra Serif" w:hAnsi="PT Astra Serif"/>
                <w:sz w:val="20"/>
                <w:szCs w:val="20"/>
              </w:rPr>
              <w:t>Общее освоение по объекту составило 50,5 млн руб. Исполнение объёма мероприятий составило 70 %.</w:t>
            </w:r>
          </w:p>
          <w:p w:rsidR="00943DA5" w:rsidRPr="00F93D66" w:rsidRDefault="00943DA5" w:rsidP="00943DA5">
            <w:pPr>
              <w:widowControl w:val="0"/>
              <w:jc w:val="both"/>
              <w:rPr>
                <w:rFonts w:ascii="PT Astra Serif" w:hAnsi="PT Astra Serif"/>
                <w:sz w:val="24"/>
                <w:szCs w:val="24"/>
              </w:rPr>
            </w:pPr>
            <w:r w:rsidRPr="00F93D66">
              <w:rPr>
                <w:rFonts w:ascii="PT Astra Serif" w:hAnsi="PT Astra Serif"/>
                <w:sz w:val="20"/>
                <w:szCs w:val="20"/>
              </w:rPr>
              <w:t>Т.к. заключение контракта состоялось в мае 2023 года, работы были начаты во второ</w:t>
            </w:r>
            <w:r w:rsidR="006C4AFE" w:rsidRPr="00F93D66">
              <w:rPr>
                <w:rFonts w:ascii="PT Astra Serif" w:hAnsi="PT Astra Serif"/>
                <w:sz w:val="20"/>
                <w:szCs w:val="20"/>
              </w:rPr>
              <w:t>м</w:t>
            </w:r>
            <w:r w:rsidRPr="00F93D66">
              <w:rPr>
                <w:rFonts w:ascii="PT Astra Serif" w:hAnsi="PT Astra Serif"/>
                <w:sz w:val="20"/>
                <w:szCs w:val="20"/>
              </w:rPr>
              <w:t xml:space="preserve"> полугоди</w:t>
            </w:r>
            <w:r w:rsidR="006C4AFE" w:rsidRPr="00F93D66">
              <w:rPr>
                <w:rFonts w:ascii="PT Astra Serif" w:hAnsi="PT Astra Serif"/>
                <w:sz w:val="20"/>
                <w:szCs w:val="20"/>
              </w:rPr>
              <w:t>и</w:t>
            </w:r>
            <w:r w:rsidRPr="00F93D66">
              <w:rPr>
                <w:rFonts w:ascii="PT Astra Serif" w:hAnsi="PT Astra Serif"/>
                <w:sz w:val="20"/>
                <w:szCs w:val="20"/>
              </w:rPr>
              <w:t>. Работы планируется завершить до 01.05.2024</w:t>
            </w:r>
          </w:p>
        </w:tc>
        <w:tc>
          <w:tcPr>
            <w:tcW w:w="1649" w:type="dxa"/>
            <w:vMerge/>
          </w:tcPr>
          <w:p w:rsidR="00943DA5" w:rsidRPr="00E42125" w:rsidRDefault="00943DA5" w:rsidP="00943DA5">
            <w:pPr>
              <w:keepNext/>
              <w:keepLines/>
              <w:jc w:val="center"/>
              <w:rPr>
                <w:rFonts w:ascii="PT Astra Serif" w:hAnsi="PT Astra Serif"/>
                <w:color w:val="000000" w:themeColor="text1"/>
                <w:sz w:val="20"/>
                <w:szCs w:val="20"/>
              </w:rPr>
            </w:pPr>
          </w:p>
        </w:tc>
      </w:tr>
      <w:tr w:rsidR="00943DA5" w:rsidRPr="00E42125" w:rsidTr="006B06F6">
        <w:trPr>
          <w:gridAfter w:val="1"/>
          <w:wAfter w:w="20" w:type="dxa"/>
          <w:trHeight w:val="667"/>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строительство системы водоснабжения в с. Луговое;</w:t>
            </w:r>
          </w:p>
          <w:p w:rsidR="00943DA5" w:rsidRPr="00F93D66" w:rsidRDefault="00943DA5" w:rsidP="00943DA5">
            <w:pPr>
              <w:keepNext/>
              <w:keepLines/>
              <w:ind w:left="57" w:right="57"/>
              <w:jc w:val="both"/>
              <w:rPr>
                <w:rFonts w:ascii="PT Astra Serif" w:hAnsi="PT Astra Serif"/>
                <w:color w:val="000000" w:themeColor="text1"/>
                <w:sz w:val="20"/>
                <w:szCs w:val="20"/>
              </w:rPr>
            </w:pPr>
          </w:p>
        </w:tc>
        <w:tc>
          <w:tcPr>
            <w:tcW w:w="6714" w:type="dxa"/>
          </w:tcPr>
          <w:p w:rsidR="00943DA5" w:rsidRPr="00F93D66" w:rsidRDefault="00943DA5" w:rsidP="00943DA5">
            <w:pPr>
              <w:keepNext/>
              <w:keepLines/>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В 2023 году мероприятие не проводилось в связи с отсутствием бюджетных ассигнований. </w:t>
            </w:r>
          </w:p>
        </w:tc>
        <w:tc>
          <w:tcPr>
            <w:tcW w:w="1649" w:type="dxa"/>
            <w:vMerge/>
          </w:tcPr>
          <w:p w:rsidR="00943DA5" w:rsidRPr="00E42125" w:rsidRDefault="00943DA5" w:rsidP="00943DA5">
            <w:pPr>
              <w:keepNext/>
              <w:keepLines/>
              <w:jc w:val="center"/>
              <w:rPr>
                <w:rFonts w:ascii="PT Astra Serif" w:hAnsi="PT Astra Serif"/>
                <w:color w:val="000000" w:themeColor="text1"/>
                <w:sz w:val="20"/>
                <w:szCs w:val="20"/>
              </w:rPr>
            </w:pPr>
          </w:p>
        </w:tc>
      </w:tr>
      <w:tr w:rsidR="00943DA5" w:rsidRPr="00E42125" w:rsidTr="006B06F6">
        <w:trPr>
          <w:gridAfter w:val="1"/>
          <w:wAfter w:w="20" w:type="dxa"/>
          <w:trHeight w:val="667"/>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bCs/>
                <w:iCs/>
                <w:color w:val="000000" w:themeColor="text1"/>
                <w:sz w:val="20"/>
                <w:szCs w:val="20"/>
              </w:rPr>
            </w:pPr>
            <w:r w:rsidRPr="00F93D66">
              <w:rPr>
                <w:rFonts w:ascii="PT Astra Serif" w:hAnsi="PT Astra Serif"/>
                <w:bCs/>
                <w:iCs/>
                <w:color w:val="000000" w:themeColor="text1"/>
                <w:sz w:val="20"/>
                <w:szCs w:val="20"/>
              </w:rPr>
              <w:t>строительство центральной канализационной системы в с. Лаишевка;</w:t>
            </w:r>
          </w:p>
          <w:p w:rsidR="00943DA5" w:rsidRPr="00F93D66" w:rsidRDefault="00943DA5" w:rsidP="00943DA5">
            <w:pPr>
              <w:keepNext/>
              <w:keepLines/>
              <w:ind w:left="57" w:right="57"/>
              <w:jc w:val="both"/>
              <w:rPr>
                <w:rFonts w:ascii="PT Astra Serif" w:hAnsi="PT Astra Serif"/>
                <w:color w:val="000000" w:themeColor="text1"/>
                <w:sz w:val="20"/>
                <w:szCs w:val="20"/>
              </w:rPr>
            </w:pPr>
          </w:p>
        </w:tc>
        <w:tc>
          <w:tcPr>
            <w:tcW w:w="6714" w:type="dxa"/>
          </w:tcPr>
          <w:p w:rsidR="00943DA5" w:rsidRPr="00F93D66" w:rsidRDefault="00943DA5" w:rsidP="00943DA5">
            <w:pPr>
              <w:keepNext/>
              <w:keepLines/>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мероприятие не проводилось в связи с отсутствием бюджетных ассигнований.</w:t>
            </w:r>
          </w:p>
        </w:tc>
        <w:tc>
          <w:tcPr>
            <w:tcW w:w="1649" w:type="dxa"/>
            <w:vMerge/>
          </w:tcPr>
          <w:p w:rsidR="00943DA5" w:rsidRPr="00E42125" w:rsidRDefault="00943DA5" w:rsidP="00943DA5">
            <w:pPr>
              <w:keepNext/>
              <w:keepLines/>
              <w:jc w:val="center"/>
              <w:rPr>
                <w:rFonts w:ascii="PT Astra Serif" w:hAnsi="PT Astra Serif"/>
                <w:color w:val="000000" w:themeColor="text1"/>
                <w:sz w:val="20"/>
                <w:szCs w:val="20"/>
              </w:rPr>
            </w:pPr>
          </w:p>
        </w:tc>
      </w:tr>
      <w:tr w:rsidR="00943DA5" w:rsidRPr="00E42125" w:rsidTr="006B06F6">
        <w:trPr>
          <w:gridAfter w:val="1"/>
          <w:wAfter w:w="20" w:type="dxa"/>
          <w:trHeight w:val="667"/>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bCs/>
                <w:iCs/>
                <w:color w:val="000000" w:themeColor="text1"/>
                <w:sz w:val="20"/>
                <w:szCs w:val="20"/>
              </w:rPr>
            </w:pPr>
            <w:r w:rsidRPr="00F93D66">
              <w:rPr>
                <w:rFonts w:ascii="PT Astra Serif" w:hAnsi="PT Astra Serif"/>
                <w:bCs/>
                <w:iCs/>
                <w:color w:val="000000" w:themeColor="text1"/>
                <w:sz w:val="20"/>
                <w:szCs w:val="20"/>
              </w:rPr>
              <w:t>газификация с. Лаишевка, микрорайон «Северянка»;</w:t>
            </w:r>
          </w:p>
          <w:p w:rsidR="00943DA5" w:rsidRPr="00F93D66" w:rsidRDefault="00943DA5" w:rsidP="00943DA5">
            <w:pPr>
              <w:keepNext/>
              <w:keepLines/>
              <w:ind w:left="57" w:right="57"/>
              <w:jc w:val="both"/>
              <w:rPr>
                <w:rFonts w:ascii="PT Astra Serif" w:hAnsi="PT Astra Serif"/>
                <w:color w:val="000000" w:themeColor="text1"/>
                <w:sz w:val="20"/>
                <w:szCs w:val="20"/>
              </w:rPr>
            </w:pPr>
          </w:p>
        </w:tc>
        <w:tc>
          <w:tcPr>
            <w:tcW w:w="6714" w:type="dxa"/>
          </w:tcPr>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газифицировано 3 жилых массива.</w:t>
            </w:r>
          </w:p>
        </w:tc>
        <w:tc>
          <w:tcPr>
            <w:tcW w:w="1649" w:type="dxa"/>
            <w:vMerge/>
          </w:tcPr>
          <w:p w:rsidR="00943DA5" w:rsidRPr="00E42125" w:rsidRDefault="00943DA5" w:rsidP="00943DA5">
            <w:pPr>
              <w:keepNext/>
              <w:keepLines/>
              <w:jc w:val="center"/>
              <w:rPr>
                <w:rFonts w:ascii="PT Astra Serif" w:hAnsi="PT Astra Serif"/>
                <w:color w:val="000000" w:themeColor="text1"/>
                <w:sz w:val="20"/>
                <w:szCs w:val="20"/>
              </w:rPr>
            </w:pPr>
          </w:p>
        </w:tc>
      </w:tr>
      <w:tr w:rsidR="00943DA5" w:rsidRPr="00E42125" w:rsidTr="006B06F6">
        <w:trPr>
          <w:gridAfter w:val="1"/>
          <w:wAfter w:w="20" w:type="dxa"/>
          <w:trHeight w:val="667"/>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bCs/>
                <w:iCs/>
                <w:color w:val="000000" w:themeColor="text1"/>
                <w:sz w:val="20"/>
                <w:szCs w:val="20"/>
              </w:rPr>
            </w:pPr>
            <w:r w:rsidRPr="00F93D66">
              <w:rPr>
                <w:rFonts w:ascii="PT Astra Serif" w:hAnsi="PT Astra Serif"/>
                <w:bCs/>
                <w:iCs/>
                <w:color w:val="000000" w:themeColor="text1"/>
                <w:sz w:val="20"/>
                <w:szCs w:val="20"/>
              </w:rPr>
              <w:t>строительство водопровода в п. Пригородном;</w:t>
            </w:r>
          </w:p>
          <w:p w:rsidR="00943DA5" w:rsidRPr="00F93D66" w:rsidRDefault="00943DA5" w:rsidP="00943DA5">
            <w:pPr>
              <w:keepNext/>
              <w:keepLines/>
              <w:ind w:left="57" w:right="57"/>
              <w:jc w:val="both"/>
              <w:rPr>
                <w:rFonts w:ascii="PT Astra Serif" w:hAnsi="PT Astra Serif"/>
                <w:color w:val="000000" w:themeColor="text1"/>
                <w:sz w:val="20"/>
                <w:szCs w:val="20"/>
              </w:rPr>
            </w:pPr>
          </w:p>
        </w:tc>
        <w:tc>
          <w:tcPr>
            <w:tcW w:w="6714" w:type="dxa"/>
          </w:tcPr>
          <w:p w:rsidR="00943DA5" w:rsidRPr="00F93D66" w:rsidRDefault="00943DA5" w:rsidP="00943DA5">
            <w:pPr>
              <w:keepNext/>
              <w:keepLines/>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мероприятие не проводилось в связи с отсутствием бюджетных ассигнований.</w:t>
            </w:r>
          </w:p>
        </w:tc>
        <w:tc>
          <w:tcPr>
            <w:tcW w:w="1649" w:type="dxa"/>
            <w:vMerge/>
          </w:tcPr>
          <w:p w:rsidR="00943DA5" w:rsidRPr="00E42125" w:rsidRDefault="00943DA5" w:rsidP="00943DA5">
            <w:pPr>
              <w:keepNext/>
              <w:keepLines/>
              <w:jc w:val="center"/>
              <w:rPr>
                <w:rFonts w:ascii="PT Astra Serif" w:hAnsi="PT Astra Serif"/>
                <w:color w:val="000000" w:themeColor="text1"/>
                <w:sz w:val="20"/>
                <w:szCs w:val="20"/>
              </w:rPr>
            </w:pPr>
          </w:p>
        </w:tc>
      </w:tr>
      <w:tr w:rsidR="00943DA5" w:rsidRPr="00E42125" w:rsidTr="006B06F6">
        <w:trPr>
          <w:gridAfter w:val="1"/>
          <w:wAfter w:w="20" w:type="dxa"/>
          <w:trHeight w:val="425"/>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строительство объектов инженерной инфраструктуры к земельным участкам, предоставленным многодетным семьям в рп. Ишеевка и южнее с. Карлинское, с. Луговое;</w:t>
            </w:r>
          </w:p>
          <w:p w:rsidR="00943DA5" w:rsidRPr="00F93D66" w:rsidRDefault="00943DA5" w:rsidP="00943DA5">
            <w:pPr>
              <w:keepNext/>
              <w:keepLines/>
              <w:ind w:left="57" w:right="57"/>
              <w:jc w:val="both"/>
              <w:rPr>
                <w:rFonts w:ascii="PT Astra Serif" w:hAnsi="PT Astra Serif"/>
                <w:color w:val="000000" w:themeColor="text1"/>
                <w:sz w:val="20"/>
                <w:szCs w:val="20"/>
              </w:rPr>
            </w:pPr>
          </w:p>
        </w:tc>
        <w:tc>
          <w:tcPr>
            <w:tcW w:w="6714" w:type="dxa"/>
          </w:tcPr>
          <w:p w:rsidR="00943DA5" w:rsidRPr="00F93D66" w:rsidRDefault="00943DA5" w:rsidP="00943DA5">
            <w:pPr>
              <w:keepNext/>
              <w:keepLines/>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В 2023 году произведена закупка материалов для строительства сетей водоснабжения на вновь выделенных земельных участках многодетным семьям в квартале Г по пр-кту Дружбы Народов. </w:t>
            </w:r>
          </w:p>
          <w:p w:rsidR="00943DA5" w:rsidRPr="00F93D66" w:rsidRDefault="00943DA5" w:rsidP="00943DA5">
            <w:pPr>
              <w:keepNext/>
              <w:keepLines/>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Расходы бюджета составили 3,5 млн руб. Профинансирована поставка стройматериалов. </w:t>
            </w:r>
          </w:p>
          <w:p w:rsidR="00943DA5" w:rsidRPr="00F93D66" w:rsidRDefault="00943DA5" w:rsidP="00943DA5">
            <w:pPr>
              <w:keepNext/>
              <w:keepLines/>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Работы произведены на 2 объектах</w:t>
            </w:r>
          </w:p>
        </w:tc>
        <w:tc>
          <w:tcPr>
            <w:tcW w:w="1649" w:type="dxa"/>
            <w:vMerge/>
          </w:tcPr>
          <w:p w:rsidR="00943DA5" w:rsidRPr="00E42125" w:rsidRDefault="00943DA5" w:rsidP="00943DA5">
            <w:pPr>
              <w:keepNext/>
              <w:keepLines/>
              <w:jc w:val="center"/>
              <w:rPr>
                <w:rFonts w:ascii="PT Astra Serif" w:hAnsi="PT Astra Serif"/>
                <w:color w:val="000000" w:themeColor="text1"/>
                <w:sz w:val="20"/>
                <w:szCs w:val="20"/>
              </w:rPr>
            </w:pPr>
          </w:p>
        </w:tc>
      </w:tr>
      <w:tr w:rsidR="00943DA5" w:rsidRPr="00E42125" w:rsidTr="006B06F6">
        <w:trPr>
          <w:gridAfter w:val="1"/>
          <w:wAfter w:w="20" w:type="dxa"/>
          <w:trHeight w:val="667"/>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устройство водозаборных скважин на станции Белый Ключ;</w:t>
            </w:r>
          </w:p>
          <w:p w:rsidR="00943DA5" w:rsidRPr="00F93D66" w:rsidRDefault="00943DA5" w:rsidP="00943DA5">
            <w:pPr>
              <w:keepNext/>
              <w:keepLines/>
              <w:ind w:left="57" w:right="57"/>
              <w:jc w:val="both"/>
              <w:rPr>
                <w:rFonts w:ascii="PT Astra Serif" w:hAnsi="PT Astra Serif"/>
                <w:color w:val="000000" w:themeColor="text1"/>
                <w:sz w:val="20"/>
                <w:szCs w:val="20"/>
              </w:rPr>
            </w:pPr>
          </w:p>
        </w:tc>
        <w:tc>
          <w:tcPr>
            <w:tcW w:w="6714" w:type="dxa"/>
          </w:tcPr>
          <w:p w:rsidR="00943DA5" w:rsidRPr="00F93D66" w:rsidRDefault="00943DA5" w:rsidP="00943DA5">
            <w:pPr>
              <w:keepNext/>
              <w:keepLines/>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мероприятие не проводилось в связи с отсутствием бюджетных ассигнований. Объекты не находятся в муниципальной собственности, осуществляется взаимодействием с ОАО «РЖД»</w:t>
            </w:r>
          </w:p>
        </w:tc>
        <w:tc>
          <w:tcPr>
            <w:tcW w:w="1649" w:type="dxa"/>
            <w:vMerge/>
          </w:tcPr>
          <w:p w:rsidR="00943DA5" w:rsidRPr="00E42125" w:rsidRDefault="00943DA5" w:rsidP="00943DA5">
            <w:pPr>
              <w:keepNext/>
              <w:keepLines/>
              <w:jc w:val="center"/>
              <w:rPr>
                <w:rFonts w:ascii="PT Astra Serif" w:hAnsi="PT Astra Serif"/>
                <w:color w:val="000000" w:themeColor="text1"/>
                <w:sz w:val="20"/>
                <w:szCs w:val="20"/>
              </w:rPr>
            </w:pPr>
          </w:p>
        </w:tc>
      </w:tr>
      <w:tr w:rsidR="00943DA5" w:rsidRPr="00E42125" w:rsidTr="006B06F6">
        <w:trPr>
          <w:gridAfter w:val="1"/>
          <w:wAfter w:w="20" w:type="dxa"/>
          <w:trHeight w:val="667"/>
        </w:trPr>
        <w:tc>
          <w:tcPr>
            <w:tcW w:w="463" w:type="dxa"/>
            <w:vMerge/>
            <w:vAlign w:val="center"/>
          </w:tcPr>
          <w:p w:rsidR="00943DA5" w:rsidRPr="00E42125"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E42125"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s="PT Astra Serif"/>
                <w:color w:val="000000" w:themeColor="text1"/>
                <w:sz w:val="20"/>
                <w:szCs w:val="20"/>
              </w:rPr>
              <w:t>строительство водопровода в п. Дубовая Роща</w:t>
            </w:r>
          </w:p>
        </w:tc>
        <w:tc>
          <w:tcPr>
            <w:tcW w:w="6714" w:type="dxa"/>
          </w:tcPr>
          <w:p w:rsidR="00943DA5" w:rsidRPr="00F93D66" w:rsidRDefault="00943DA5" w:rsidP="00943DA5">
            <w:pPr>
              <w:keepNext/>
              <w:keepLines/>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мероприятие не проводилось в связи с отсутствием бюджетных ассигнований. Планируется выполнение работ в 2024 году. Финансирование из городского бюджета в 2024 году предусмотрено</w:t>
            </w:r>
          </w:p>
        </w:tc>
        <w:tc>
          <w:tcPr>
            <w:tcW w:w="1649" w:type="dxa"/>
            <w:vMerge/>
          </w:tcPr>
          <w:p w:rsidR="00943DA5" w:rsidRPr="00E42125" w:rsidRDefault="00943DA5" w:rsidP="00943DA5">
            <w:pPr>
              <w:keepNext/>
              <w:keepLines/>
              <w:jc w:val="center"/>
              <w:rPr>
                <w:rFonts w:ascii="PT Astra Serif" w:hAnsi="PT Astra Serif"/>
                <w:color w:val="000000" w:themeColor="text1"/>
                <w:sz w:val="20"/>
                <w:szCs w:val="20"/>
              </w:rPr>
            </w:pPr>
          </w:p>
        </w:tc>
      </w:tr>
      <w:tr w:rsidR="00432FFB" w:rsidRPr="00E42125" w:rsidTr="006B06F6">
        <w:trPr>
          <w:gridAfter w:val="1"/>
          <w:wAfter w:w="20" w:type="dxa"/>
        </w:trPr>
        <w:tc>
          <w:tcPr>
            <w:tcW w:w="463" w:type="dxa"/>
            <w:vAlign w:val="center"/>
          </w:tcPr>
          <w:p w:rsidR="00432FFB" w:rsidRPr="00E42125" w:rsidRDefault="00432FFB" w:rsidP="00943DA5">
            <w:pPr>
              <w:pStyle w:val="a7"/>
              <w:numPr>
                <w:ilvl w:val="0"/>
                <w:numId w:val="6"/>
              </w:numPr>
              <w:ind w:left="464" w:hanging="426"/>
              <w:jc w:val="center"/>
              <w:rPr>
                <w:rFonts w:ascii="PT Astra Serif" w:hAnsi="PT Astra Serif"/>
                <w:sz w:val="20"/>
                <w:szCs w:val="20"/>
              </w:rPr>
            </w:pPr>
          </w:p>
        </w:tc>
        <w:tc>
          <w:tcPr>
            <w:tcW w:w="2180" w:type="dxa"/>
            <w:vMerge/>
          </w:tcPr>
          <w:p w:rsidR="00432FFB" w:rsidRPr="00E42125" w:rsidRDefault="00432FFB" w:rsidP="00943DA5">
            <w:pPr>
              <w:jc w:val="center"/>
              <w:rPr>
                <w:rFonts w:ascii="PT Astra Serif" w:hAnsi="PT Astra Serif"/>
                <w:sz w:val="20"/>
                <w:szCs w:val="20"/>
              </w:rPr>
            </w:pPr>
          </w:p>
        </w:tc>
        <w:tc>
          <w:tcPr>
            <w:tcW w:w="4767" w:type="dxa"/>
          </w:tcPr>
          <w:p w:rsidR="00432FFB" w:rsidRPr="00F93D66" w:rsidRDefault="00432FFB"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Содержание, ремонт, строительство, восстановление пропускной способности ливневой канализации</w:t>
            </w:r>
          </w:p>
          <w:p w:rsidR="00432FFB" w:rsidRPr="00F93D66" w:rsidRDefault="00432FFB" w:rsidP="00943DA5">
            <w:pPr>
              <w:keepNext/>
              <w:keepLines/>
              <w:ind w:left="57" w:right="57"/>
              <w:rPr>
                <w:rFonts w:ascii="PT Astra Serif" w:hAnsi="PT Astra Serif" w:cs="Calibri"/>
                <w:color w:val="000000" w:themeColor="text1"/>
                <w:sz w:val="20"/>
                <w:szCs w:val="20"/>
              </w:rPr>
            </w:pPr>
          </w:p>
        </w:tc>
        <w:tc>
          <w:tcPr>
            <w:tcW w:w="6714" w:type="dxa"/>
          </w:tcPr>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 xml:space="preserve">В 2023 году произведён ремонт ливневых канализаций протяжённостью 2 001 пог.м. на 12 адресах: </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Кузоватовская д. 19 - Рябикова 42;</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ул. Робеспьера в районе д. 5 (устройство лотков);</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пр-кт Филатова д. 9;</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Железнодорожная ул., д.15;</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Октябрьская ул., д. 36;</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Вольная ул., д. 6;</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Рябикова ул., д. 98 (Прокол к д. № 100 выполнен);</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переулок Торговый (Винновка) от ул. Неверова до улицы Соловьева);</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ул. Рябикова д. 48;</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 xml:space="preserve">ул. Рябикова д. 49; </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ул. Автозаводская, д. 65;</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ул. Геологов, д. 16</w:t>
            </w:r>
          </w:p>
        </w:tc>
        <w:tc>
          <w:tcPr>
            <w:tcW w:w="1649" w:type="dxa"/>
            <w:vMerge w:val="restart"/>
          </w:tcPr>
          <w:p w:rsidR="00432FFB" w:rsidRPr="00E42125" w:rsidRDefault="00432FFB" w:rsidP="00943DA5">
            <w:pPr>
              <w:keepNext/>
              <w:keepLines/>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w:t>
            </w:r>
          </w:p>
          <w:p w:rsidR="00432FFB" w:rsidRPr="00E42125" w:rsidRDefault="00432FFB"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дорожного хозяйства </w:t>
            </w:r>
          </w:p>
          <w:p w:rsidR="00432FFB" w:rsidRPr="00E42125" w:rsidRDefault="00432FFB" w:rsidP="00943DA5">
            <w:pPr>
              <w:keepNext/>
              <w:keepLines/>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и транспорта администрации </w:t>
            </w:r>
          </w:p>
          <w:p w:rsidR="00432FFB" w:rsidRPr="00E42125" w:rsidRDefault="00432FFB" w:rsidP="00943DA5">
            <w:pPr>
              <w:jc w:val="center"/>
              <w:rPr>
                <w:rFonts w:ascii="PT Astra Serif" w:hAnsi="PT Astra Serif"/>
                <w:sz w:val="20"/>
                <w:szCs w:val="20"/>
              </w:rPr>
            </w:pPr>
            <w:r w:rsidRPr="00E42125">
              <w:rPr>
                <w:rFonts w:ascii="PT Astra Serif" w:hAnsi="PT Astra Serif"/>
                <w:color w:val="000000" w:themeColor="text1"/>
                <w:sz w:val="20"/>
                <w:szCs w:val="20"/>
              </w:rPr>
              <w:t>города Ульяновска</w:t>
            </w: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Default="00432FFB" w:rsidP="00943DA5">
            <w:pPr>
              <w:keepNext/>
              <w:keepLines/>
              <w:ind w:left="57" w:right="57"/>
              <w:jc w:val="center"/>
              <w:rPr>
                <w:rFonts w:ascii="PT Astra Serif" w:hAnsi="PT Astra Serif"/>
                <w:color w:val="000000" w:themeColor="text1"/>
                <w:sz w:val="20"/>
                <w:szCs w:val="20"/>
              </w:rPr>
            </w:pPr>
          </w:p>
          <w:p w:rsidR="00432FFB" w:rsidRPr="00E42125" w:rsidRDefault="00432FFB" w:rsidP="00943DA5">
            <w:pPr>
              <w:keepNext/>
              <w:keepLines/>
              <w:ind w:left="57" w:right="57"/>
              <w:jc w:val="center"/>
              <w:rPr>
                <w:rFonts w:ascii="PT Astra Serif" w:hAnsi="PT Astra Serif" w:cs="Calibri"/>
                <w:color w:val="000000" w:themeColor="text1"/>
                <w:sz w:val="20"/>
                <w:szCs w:val="20"/>
              </w:rPr>
            </w:pPr>
            <w:r w:rsidRPr="00E42125">
              <w:rPr>
                <w:rFonts w:ascii="PT Astra Serif" w:hAnsi="PT Astra Serif"/>
                <w:color w:val="000000" w:themeColor="text1"/>
                <w:sz w:val="20"/>
                <w:szCs w:val="20"/>
              </w:rPr>
              <w:t xml:space="preserve">Управление </w:t>
            </w:r>
          </w:p>
          <w:p w:rsidR="00432FFB" w:rsidRPr="00E42125" w:rsidRDefault="00432FFB"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дорожного </w:t>
            </w:r>
          </w:p>
          <w:p w:rsidR="00432FFB" w:rsidRPr="00E42125" w:rsidRDefault="00432FFB"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хозяйства и </w:t>
            </w:r>
          </w:p>
          <w:p w:rsidR="00432FFB" w:rsidRPr="00E42125" w:rsidRDefault="00432FFB"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транспорта </w:t>
            </w:r>
          </w:p>
          <w:p w:rsidR="00432FFB" w:rsidRDefault="00432FFB"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 xml:space="preserve">администрации </w:t>
            </w:r>
          </w:p>
          <w:p w:rsidR="00432FFB" w:rsidRPr="00E42125" w:rsidRDefault="00432FFB" w:rsidP="00943DA5">
            <w:pPr>
              <w:keepNext/>
              <w:keepLines/>
              <w:ind w:left="57" w:right="57"/>
              <w:jc w:val="center"/>
              <w:rPr>
                <w:rFonts w:ascii="PT Astra Serif" w:hAnsi="PT Astra Serif"/>
                <w:color w:val="000000" w:themeColor="text1"/>
                <w:sz w:val="20"/>
                <w:szCs w:val="20"/>
              </w:rPr>
            </w:pPr>
            <w:r w:rsidRPr="00E42125">
              <w:rPr>
                <w:rFonts w:ascii="PT Astra Serif" w:hAnsi="PT Astra Serif"/>
                <w:color w:val="000000" w:themeColor="text1"/>
                <w:sz w:val="20"/>
                <w:szCs w:val="20"/>
              </w:rPr>
              <w:t>города Ульяновска</w:t>
            </w: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Default="00432FFB" w:rsidP="00943DA5">
            <w:pPr>
              <w:jc w:val="center"/>
              <w:rPr>
                <w:rFonts w:ascii="PT Astra Serif" w:hAnsi="PT Astra Serif"/>
                <w:sz w:val="20"/>
                <w:szCs w:val="20"/>
              </w:rPr>
            </w:pPr>
          </w:p>
          <w:p w:rsidR="00432FFB" w:rsidRPr="00E42125" w:rsidRDefault="00432FFB" w:rsidP="00432FFB">
            <w:pPr>
              <w:jc w:val="center"/>
              <w:rPr>
                <w:rFonts w:ascii="PT Astra Serif" w:hAnsi="PT Astra Serif"/>
                <w:sz w:val="20"/>
                <w:szCs w:val="20"/>
              </w:rPr>
            </w:pPr>
          </w:p>
        </w:tc>
      </w:tr>
      <w:tr w:rsidR="00432FFB" w:rsidRPr="00E42125" w:rsidTr="006B06F6">
        <w:trPr>
          <w:gridAfter w:val="1"/>
          <w:wAfter w:w="20" w:type="dxa"/>
        </w:trPr>
        <w:tc>
          <w:tcPr>
            <w:tcW w:w="463" w:type="dxa"/>
            <w:vAlign w:val="center"/>
          </w:tcPr>
          <w:p w:rsidR="00432FFB" w:rsidRPr="00E42125" w:rsidRDefault="00432FFB"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432FFB" w:rsidRPr="00E42125" w:rsidRDefault="00432FFB" w:rsidP="00943DA5">
            <w:pPr>
              <w:jc w:val="center"/>
              <w:rPr>
                <w:rFonts w:ascii="PT Astra Serif" w:hAnsi="PT Astra Serif"/>
                <w:sz w:val="20"/>
                <w:szCs w:val="20"/>
              </w:rPr>
            </w:pPr>
            <w:r w:rsidRPr="00E42125">
              <w:rPr>
                <w:rFonts w:ascii="PT Astra Serif" w:hAnsi="PT Astra Serif"/>
                <w:sz w:val="20"/>
                <w:szCs w:val="20"/>
              </w:rPr>
              <w:t>Задача № 12. Обеспечить приведение транспортной инфраструктуры в соответствие с потребностями</w:t>
            </w:r>
          </w:p>
          <w:p w:rsidR="00432FFB" w:rsidRPr="00E42125" w:rsidRDefault="00432FFB" w:rsidP="00943DA5">
            <w:pPr>
              <w:jc w:val="center"/>
              <w:rPr>
                <w:rFonts w:ascii="PT Astra Serif" w:hAnsi="PT Astra Serif"/>
                <w:sz w:val="20"/>
                <w:szCs w:val="20"/>
              </w:rPr>
            </w:pPr>
            <w:r w:rsidRPr="00E42125">
              <w:rPr>
                <w:rFonts w:ascii="PT Astra Serif" w:hAnsi="PT Astra Serif"/>
                <w:sz w:val="20"/>
                <w:szCs w:val="20"/>
              </w:rPr>
              <w:t>экономики и населения города Ульяновска</w:t>
            </w:r>
          </w:p>
        </w:tc>
        <w:tc>
          <w:tcPr>
            <w:tcW w:w="4767" w:type="dxa"/>
          </w:tcPr>
          <w:p w:rsidR="00432FFB" w:rsidRPr="0094601B" w:rsidRDefault="00432FFB" w:rsidP="00943DA5">
            <w:pPr>
              <w:keepNext/>
              <w:keepLines/>
              <w:ind w:left="57" w:right="57"/>
              <w:jc w:val="both"/>
              <w:rPr>
                <w:rFonts w:ascii="PT Astra Serif" w:hAnsi="PT Astra Serif" w:cs="Calibri"/>
                <w:color w:val="000000" w:themeColor="text1"/>
                <w:sz w:val="20"/>
                <w:szCs w:val="20"/>
              </w:rPr>
            </w:pPr>
            <w:r w:rsidRPr="0094601B">
              <w:rPr>
                <w:rFonts w:ascii="PT Astra Serif" w:hAnsi="PT Astra Serif"/>
                <w:color w:val="000000" w:themeColor="text1"/>
                <w:sz w:val="20"/>
                <w:szCs w:val="20"/>
              </w:rPr>
              <w:t>Ремонт автомобильных дорог (ул. 12 Сентября, пр-кт Гая, пр-кт Дружбы народов, пр-кт Ульяновский, пр-кт Созидателей, ул. Академика Павлова, б-р Пластова, Московское шоссе, ул. Фасадная, с. Луговое и др.), тротуаров, обеспечение безопасности дорожного движения (устройство заездных  карманов, остановок общественного транспорта, приобретение, установка и  ремонт остановочных павильонов, барьерных ограждений, нанесение горизонтальной дорожной разметки, устройство пешеходных переходов, строительство светофорных объектов</w:t>
            </w:r>
          </w:p>
        </w:tc>
        <w:tc>
          <w:tcPr>
            <w:tcW w:w="6714" w:type="dxa"/>
          </w:tcPr>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В 2023 году в рамках обеспечения безопасности дорожного движения выполнено:</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1) устройство 9-и остановочных пунктов (1 по ул. Карла Либхнехта у д.31 и д.21, пр-т Академика Филатова, 9-7, ул. Льва Толстого у д. 38 и д.58, Варейкиса д. 34, д. 50 и д. 29, ул. Державина;</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2) установка 1 066 п.м. ограждения на пересечении Карла Либхнехта – Гончарова, Шевченко – Кирова;</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3) обустроено 4 велопешеходных дорожки, протяжённостью 2км:</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 пр-т Авиастроителей (от пр-та Врача Сурова до пр-та Генерала Тюленева);</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 на 2 участках по пр-ту Ленинского Комсомола (от пр-та Врача Сурова до пр-та Ульяновского, от пр-та Туполева до  пр-та Ульяновского;</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 по ул. Оренбургской (от ГУЗ ЦГКБ до МДУО № 217 «Лесовичок»).</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Также вдоль тротуаров на первых 3 велодорожках организовано устройство парковок для автотранспорта;</w:t>
            </w:r>
          </w:p>
          <w:p w:rsidR="00432FFB" w:rsidRPr="00F93D66" w:rsidRDefault="00432FFB" w:rsidP="00943DA5">
            <w:pPr>
              <w:pStyle w:val="ConsPlusNormal"/>
              <w:keepNext/>
              <w:keepLines/>
              <w:widowControl/>
              <w:ind w:right="5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4) на 7 пешеходных переходах по пр-ту Ленинского Комсомола выполнены работы по устройству уличного освещения и установке дорожных знаков.</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Для обеспечения безопасного движения в соответствии с требованиями национальных стандартов на 42 пешеходных переходах, расположенных у 22 образовательных организаций:</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 установлено  4 516 п.м. перильного ограждения, 267 дорожных знаков, 82 свфетофора Т.7, 11 искусственных неровностей;</w:t>
            </w:r>
          </w:p>
          <w:p w:rsidR="00432FFB" w:rsidRPr="00F93D66" w:rsidRDefault="00432FFB" w:rsidP="00943DA5">
            <w:pPr>
              <w:pStyle w:val="ConsPlusNormal"/>
              <w:keepNext/>
              <w:keepLines/>
              <w:widowControl/>
              <w:ind w:left="57" w:right="57" w:firstLine="647"/>
              <w:jc w:val="both"/>
              <w:outlineLvl w:val="2"/>
              <w:rPr>
                <w:rFonts w:ascii="PT Astra Serif" w:hAnsi="PT Astra Serif"/>
                <w:color w:val="000000" w:themeColor="text1"/>
                <w:highlight w:val="cyan"/>
                <w:lang w:eastAsia="en-US"/>
              </w:rPr>
            </w:pPr>
            <w:r w:rsidRPr="00F93D66">
              <w:rPr>
                <w:rFonts w:ascii="PT Astra Serif" w:hAnsi="PT Astra Serif"/>
                <w:color w:val="000000" w:themeColor="text1"/>
                <w:highlight w:val="cyan"/>
                <w:lang w:eastAsia="en-US"/>
              </w:rPr>
              <w:t>- нанесено 13 675,2 м</w:t>
            </w:r>
            <w:r w:rsidRPr="00F93D66">
              <w:rPr>
                <w:rFonts w:ascii="PT Astra Serif" w:hAnsi="PT Astra Serif"/>
                <w:color w:val="000000" w:themeColor="text1"/>
                <w:highlight w:val="cyan"/>
                <w:vertAlign w:val="superscript"/>
                <w:lang w:eastAsia="en-US"/>
              </w:rPr>
              <w:t>2</w:t>
            </w:r>
            <w:r w:rsidRPr="00F93D66">
              <w:rPr>
                <w:rFonts w:ascii="PT Astra Serif" w:hAnsi="PT Astra Serif"/>
                <w:color w:val="000000" w:themeColor="text1"/>
                <w:highlight w:val="cyan"/>
                <w:lang w:eastAsia="en-US"/>
              </w:rPr>
              <w:t xml:space="preserve"> горизонтальной дорожной разметки из термопласта.</w:t>
            </w:r>
          </w:p>
          <w:p w:rsidR="00432FFB" w:rsidRPr="0094601B" w:rsidRDefault="00432FFB" w:rsidP="00943DA5">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highlight w:val="cyan"/>
                <w:lang w:eastAsia="en-US"/>
              </w:rPr>
              <w:t xml:space="preserve">На 7-ми объектах выполнен ряд мероприятий по ликвидации мест концентрации дорожно-транспортных происшествий (на перекрестке улиц Ефремова - </w:t>
            </w:r>
            <w:r w:rsidRPr="00F93D66">
              <w:rPr>
                <w:rFonts w:ascii="PT Astra Serif" w:hAnsi="PT Astra Serif"/>
                <w:color w:val="000000" w:themeColor="text1"/>
                <w:highlight w:val="cyan"/>
                <w:lang w:eastAsia="en-US"/>
              </w:rPr>
              <w:br/>
              <w:t xml:space="preserve">Б. Хмельницкого, на перекрестке улиц Рябикова - </w:t>
            </w:r>
            <w:r w:rsidRPr="00F93D66">
              <w:rPr>
                <w:rFonts w:ascii="PT Astra Serif" w:hAnsi="PT Astra Serif"/>
                <w:color w:val="000000" w:themeColor="text1"/>
                <w:highlight w:val="cyan"/>
                <w:lang w:eastAsia="en-US"/>
              </w:rPr>
              <w:br/>
              <w:t>ул. Промышленная - ул. Станкостроителей, на пересечении</w:t>
            </w:r>
            <w:r w:rsidRPr="00F93D66">
              <w:rPr>
                <w:rFonts w:ascii="PT Astra Serif" w:hAnsi="PT Astra Serif"/>
                <w:color w:val="000000" w:themeColor="text1"/>
                <w:highlight w:val="cyan"/>
                <w:lang w:eastAsia="en-US"/>
              </w:rPr>
              <w:br/>
              <w:t>пр-та Туполева - пр-та Ленинского Комсомола, на перекрестке улиц Камышинская - Самарская, на перекрестке улиц Камышинская - Шолмова, на перекрестке улиц Московское шоссе - ул. Автозаводская- ул. Маслова, на пересечении улиц Рябикова - Шигаева)</w:t>
            </w:r>
          </w:p>
        </w:tc>
        <w:tc>
          <w:tcPr>
            <w:tcW w:w="1649" w:type="dxa"/>
            <w:vMerge/>
          </w:tcPr>
          <w:p w:rsidR="00432FFB" w:rsidRPr="00E42125" w:rsidRDefault="00432FFB" w:rsidP="00943DA5">
            <w:pPr>
              <w:jc w:val="center"/>
              <w:rPr>
                <w:rFonts w:ascii="PT Astra Serif" w:hAnsi="PT Astra Serif"/>
                <w:sz w:val="20"/>
                <w:szCs w:val="20"/>
              </w:rPr>
            </w:pPr>
          </w:p>
        </w:tc>
      </w:tr>
      <w:tr w:rsidR="00432FFB" w:rsidRPr="00F93D66" w:rsidTr="006B06F6">
        <w:trPr>
          <w:gridAfter w:val="1"/>
          <w:wAfter w:w="20" w:type="dxa"/>
        </w:trPr>
        <w:tc>
          <w:tcPr>
            <w:tcW w:w="463" w:type="dxa"/>
            <w:vAlign w:val="center"/>
          </w:tcPr>
          <w:p w:rsidR="00432FFB" w:rsidRPr="00E42125" w:rsidRDefault="00432FFB" w:rsidP="00943DA5">
            <w:pPr>
              <w:pStyle w:val="a7"/>
              <w:numPr>
                <w:ilvl w:val="0"/>
                <w:numId w:val="6"/>
              </w:numPr>
              <w:ind w:left="464" w:hanging="426"/>
              <w:jc w:val="center"/>
              <w:rPr>
                <w:rFonts w:ascii="PT Astra Serif" w:hAnsi="PT Astra Serif"/>
                <w:sz w:val="20"/>
                <w:szCs w:val="20"/>
              </w:rPr>
            </w:pPr>
          </w:p>
        </w:tc>
        <w:tc>
          <w:tcPr>
            <w:tcW w:w="2180" w:type="dxa"/>
            <w:vMerge/>
          </w:tcPr>
          <w:p w:rsidR="00432FFB" w:rsidRPr="00E42125" w:rsidRDefault="00432FFB" w:rsidP="00943DA5">
            <w:pPr>
              <w:jc w:val="center"/>
              <w:rPr>
                <w:rFonts w:ascii="PT Astra Serif" w:hAnsi="PT Astra Serif"/>
                <w:sz w:val="20"/>
                <w:szCs w:val="20"/>
              </w:rPr>
            </w:pPr>
          </w:p>
        </w:tc>
        <w:tc>
          <w:tcPr>
            <w:tcW w:w="4767" w:type="dxa"/>
          </w:tcPr>
          <w:p w:rsidR="00432FFB" w:rsidRPr="00F93D66" w:rsidRDefault="00432FFB"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Исполнение (паспорта) «дорожной карты» по реализации регионального проекта «Дорожная сеть» в муниципальном образовании «город Ульяновск»</w:t>
            </w:r>
          </w:p>
        </w:tc>
        <w:tc>
          <w:tcPr>
            <w:tcW w:w="6714" w:type="dxa"/>
          </w:tcPr>
          <w:p w:rsidR="00432FFB" w:rsidRPr="00F93D66" w:rsidRDefault="00432FFB" w:rsidP="00943DA5">
            <w:pPr>
              <w:pStyle w:val="ConsPlusNormal"/>
              <w:keepNext/>
              <w:keepLines/>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В 2023 году в рамках национального проекта «Безопасные качественные дороги» масштабные ремонтные работы осуществлялись на 13 улицах. Отремонтировано свыше 11,587 км автомобильных дорог, общая площадь отремонтированных автомобильных дорог составила 141 936 м</w:t>
            </w:r>
            <w:r w:rsidRPr="00F93D66">
              <w:rPr>
                <w:rFonts w:ascii="PT Astra Serif" w:hAnsi="PT Astra Serif"/>
                <w:color w:val="000000" w:themeColor="text1"/>
                <w:vertAlign w:val="superscript"/>
                <w:lang w:eastAsia="en-US"/>
              </w:rPr>
              <w:t>2</w:t>
            </w:r>
            <w:r w:rsidRPr="00F93D66">
              <w:rPr>
                <w:rFonts w:ascii="PT Astra Serif" w:hAnsi="PT Astra Serif"/>
                <w:color w:val="000000" w:themeColor="text1"/>
                <w:lang w:eastAsia="en-US"/>
              </w:rPr>
              <w:t xml:space="preserve"> (на 10-м проезде Инженерном, Димитровградском шоссе, по улицам Карла Либкнехта. Льва Толстого, Самарской, Автомобилистов, Варейкиса, Державина, Шевченко, Пожарского, на местном проезде улицы Пушкарёва, Маршала Устинова, Академика Филатова)</w:t>
            </w:r>
          </w:p>
        </w:tc>
        <w:tc>
          <w:tcPr>
            <w:tcW w:w="1649" w:type="dxa"/>
            <w:vMerge/>
          </w:tcPr>
          <w:p w:rsidR="00432FFB" w:rsidRPr="00F93D66" w:rsidRDefault="00432FFB" w:rsidP="00943DA5">
            <w:pPr>
              <w:jc w:val="center"/>
              <w:rPr>
                <w:rFonts w:ascii="PT Astra Serif" w:hAnsi="PT Astra Serif"/>
                <w:sz w:val="20"/>
                <w:szCs w:val="20"/>
              </w:rPr>
            </w:pPr>
          </w:p>
        </w:tc>
      </w:tr>
      <w:tr w:rsidR="00432FFB" w:rsidRPr="00F93D66" w:rsidTr="006B06F6">
        <w:trPr>
          <w:gridAfter w:val="1"/>
          <w:wAfter w:w="20" w:type="dxa"/>
        </w:trPr>
        <w:tc>
          <w:tcPr>
            <w:tcW w:w="463" w:type="dxa"/>
            <w:vAlign w:val="center"/>
          </w:tcPr>
          <w:p w:rsidR="00432FFB" w:rsidRPr="00F93D66" w:rsidRDefault="00432FFB" w:rsidP="00943DA5">
            <w:pPr>
              <w:pStyle w:val="a7"/>
              <w:numPr>
                <w:ilvl w:val="0"/>
                <w:numId w:val="6"/>
              </w:numPr>
              <w:ind w:left="464" w:hanging="426"/>
              <w:jc w:val="center"/>
              <w:rPr>
                <w:rFonts w:ascii="PT Astra Serif" w:hAnsi="PT Astra Serif"/>
                <w:sz w:val="20"/>
                <w:szCs w:val="20"/>
              </w:rPr>
            </w:pPr>
          </w:p>
        </w:tc>
        <w:tc>
          <w:tcPr>
            <w:tcW w:w="2180" w:type="dxa"/>
            <w:vMerge/>
          </w:tcPr>
          <w:p w:rsidR="00432FFB" w:rsidRPr="00F93D66" w:rsidRDefault="00432FFB" w:rsidP="00943DA5">
            <w:pPr>
              <w:jc w:val="center"/>
              <w:rPr>
                <w:rFonts w:ascii="PT Astra Serif" w:hAnsi="PT Astra Serif"/>
                <w:sz w:val="20"/>
                <w:szCs w:val="20"/>
              </w:rPr>
            </w:pPr>
          </w:p>
        </w:tc>
        <w:tc>
          <w:tcPr>
            <w:tcW w:w="4767" w:type="dxa"/>
          </w:tcPr>
          <w:p w:rsidR="00432FFB" w:rsidRPr="00F93D66" w:rsidRDefault="00432FFB"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Внедрение автоматизированной системы организации дорожного движения и контроля за соблюдением правил дорожного движения</w:t>
            </w:r>
          </w:p>
        </w:tc>
        <w:tc>
          <w:tcPr>
            <w:tcW w:w="6714" w:type="dxa"/>
          </w:tcPr>
          <w:p w:rsidR="00432FFB" w:rsidRPr="00F93D66" w:rsidRDefault="00432FFB" w:rsidP="00432FFB">
            <w:pPr>
              <w:pStyle w:val="ConsPlusNormal"/>
              <w:keepNext/>
              <w:keepLines/>
              <w:widowContro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В 2023 году выполнены работы на 31 объекте, установлены 53 опоры, смонтировано 103 светофорные секции, 32 дорожных контролёра, 89 детекторов транспортного потока</w:t>
            </w:r>
          </w:p>
        </w:tc>
        <w:tc>
          <w:tcPr>
            <w:tcW w:w="1649" w:type="dxa"/>
            <w:vMerge/>
          </w:tcPr>
          <w:p w:rsidR="00432FFB" w:rsidRPr="00F93D66" w:rsidRDefault="00432FFB" w:rsidP="00943DA5">
            <w:pPr>
              <w:jc w:val="center"/>
              <w:rPr>
                <w:rFonts w:ascii="PT Astra Serif" w:hAnsi="PT Astra Serif"/>
                <w:sz w:val="20"/>
                <w:szCs w:val="20"/>
              </w:rPr>
            </w:pPr>
          </w:p>
        </w:tc>
      </w:tr>
      <w:tr w:rsidR="00943DA5" w:rsidRPr="00F93D66" w:rsidTr="006B06F6">
        <w:trPr>
          <w:gridAfter w:val="1"/>
          <w:wAfter w:w="20" w:type="dxa"/>
        </w:trPr>
        <w:tc>
          <w:tcPr>
            <w:tcW w:w="463" w:type="dxa"/>
            <w:vMerge w:val="restart"/>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11481" w:type="dxa"/>
            <w:gridSpan w:val="2"/>
          </w:tcPr>
          <w:p w:rsidR="00943DA5" w:rsidRPr="00F93D66" w:rsidRDefault="00943DA5" w:rsidP="00943DA5">
            <w:pPr>
              <w:keepNext/>
              <w:keepLines/>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Строительство автомобильных дорог и объектов инфраструктуры:</w:t>
            </w:r>
          </w:p>
        </w:tc>
        <w:tc>
          <w:tcPr>
            <w:tcW w:w="1649" w:type="dxa"/>
          </w:tcPr>
          <w:p w:rsidR="00943DA5" w:rsidRPr="00F93D66" w:rsidRDefault="00943DA5" w:rsidP="00943DA5">
            <w:pPr>
              <w:jc w:val="center"/>
              <w:rPr>
                <w:rFonts w:ascii="PT Astra Serif" w:hAnsi="PT Astra Serif"/>
                <w:sz w:val="20"/>
                <w:szCs w:val="20"/>
              </w:rPr>
            </w:pPr>
          </w:p>
        </w:tc>
      </w:tr>
      <w:tr w:rsidR="00943DA5" w:rsidRPr="00F93D66" w:rsidTr="006B06F6">
        <w:trPr>
          <w:gridAfter w:val="1"/>
          <w:wAfter w:w="20" w:type="dxa"/>
        </w:trPr>
        <w:tc>
          <w:tcPr>
            <w:tcW w:w="463" w:type="dxa"/>
            <w:vMerge/>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Строительство моста по ул. Минаева с подходами</w:t>
            </w:r>
          </w:p>
        </w:tc>
        <w:tc>
          <w:tcPr>
            <w:tcW w:w="6714" w:type="dxa"/>
          </w:tcPr>
          <w:p w:rsidR="00943DA5" w:rsidRPr="00F93D66" w:rsidRDefault="00943DA5" w:rsidP="00943DA5">
            <w:pPr>
              <w:pStyle w:val="ConsPlusNormal"/>
              <w:keepNext/>
              <w:keepLines/>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Строительство не завершено, Техническая готовность – 50 %</w:t>
            </w:r>
            <w:r w:rsidRPr="00F93D66">
              <w:t xml:space="preserve"> </w:t>
            </w:r>
            <w:r w:rsidRPr="00F93D66">
              <w:rPr>
                <w:rFonts w:ascii="PT Astra Serif" w:hAnsi="PT Astra Serif"/>
                <w:color w:val="000000" w:themeColor="text1"/>
                <w:lang w:eastAsia="en-US"/>
              </w:rPr>
              <w:t>Срок завершения работ по контракту: 20.09.2024</w:t>
            </w:r>
          </w:p>
        </w:tc>
        <w:tc>
          <w:tcPr>
            <w:tcW w:w="1649" w:type="dxa"/>
            <w:vMerge w:val="restart"/>
          </w:tcPr>
          <w:p w:rsidR="00943DA5" w:rsidRPr="00F93D66" w:rsidRDefault="00943DA5" w:rsidP="00943DA5">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по строительству </w:t>
            </w:r>
          </w:p>
          <w:p w:rsidR="00943DA5" w:rsidRPr="00F93D66" w:rsidRDefault="00943DA5" w:rsidP="00943DA5">
            <w:pPr>
              <w:jc w:val="center"/>
              <w:rPr>
                <w:rFonts w:ascii="PT Astra Serif" w:hAnsi="PT Astra Serif"/>
                <w:sz w:val="20"/>
                <w:szCs w:val="20"/>
              </w:rPr>
            </w:pPr>
            <w:r w:rsidRPr="00F93D66">
              <w:rPr>
                <w:rFonts w:ascii="PT Astra Serif" w:hAnsi="PT Astra Serif"/>
                <w:color w:val="000000" w:themeColor="text1"/>
                <w:sz w:val="20"/>
                <w:szCs w:val="20"/>
              </w:rPr>
              <w:t>администрации города Ульяновска</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Строительство автодорожного моста через р. Свиягу в створе ул. Шевченко и ул. Смычки</w:t>
            </w:r>
          </w:p>
        </w:tc>
        <w:tc>
          <w:tcPr>
            <w:tcW w:w="6714" w:type="dxa"/>
          </w:tcPr>
          <w:p w:rsidR="00943DA5" w:rsidRPr="00F93D66" w:rsidRDefault="00943DA5" w:rsidP="00943DA5">
            <w:pPr>
              <w:pStyle w:val="ConsPlusNormal"/>
              <w:keepNext/>
              <w:keepLines/>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Строительство не завершено. Техническая готовность – 40,53%</w:t>
            </w:r>
            <w:r w:rsidRPr="00F93D66">
              <w:t xml:space="preserve"> </w:t>
            </w:r>
            <w:r w:rsidRPr="00F93D66">
              <w:rPr>
                <w:rFonts w:ascii="PT Astra Serif" w:hAnsi="PT Astra Serif"/>
                <w:color w:val="000000" w:themeColor="text1"/>
                <w:lang w:eastAsia="en-US"/>
              </w:rPr>
              <w:t>Срок завершения работ по доп. соглашению – 01.03.2024</w:t>
            </w:r>
          </w:p>
        </w:tc>
        <w:tc>
          <w:tcPr>
            <w:tcW w:w="1649" w:type="dxa"/>
            <w:vMerge/>
          </w:tcPr>
          <w:p w:rsidR="00943DA5" w:rsidRPr="00F93D66" w:rsidRDefault="00943DA5" w:rsidP="00943DA5">
            <w:pPr>
              <w:jc w:val="center"/>
              <w:rPr>
                <w:rFonts w:ascii="PT Astra Serif" w:hAnsi="PT Astra Serif"/>
                <w:sz w:val="20"/>
                <w:szCs w:val="20"/>
              </w:rPr>
            </w:pP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Строительство автомобильной дороги по ул. Автозаводской от дома № 1 до ул. Шолмова</w:t>
            </w:r>
          </w:p>
        </w:tc>
        <w:tc>
          <w:tcPr>
            <w:tcW w:w="6714" w:type="dxa"/>
          </w:tcPr>
          <w:p w:rsidR="00943DA5" w:rsidRPr="00F93D66" w:rsidRDefault="00943DA5" w:rsidP="00943DA5">
            <w:pPr>
              <w:pStyle w:val="ConsPlusNormal"/>
              <w:keepNext/>
              <w:keepLines/>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Техническая готовность объекта – 69%. Работы ведутся согласно утвержденному графику Срок выполнения работ: 01.06.2024</w:t>
            </w:r>
          </w:p>
        </w:tc>
        <w:tc>
          <w:tcPr>
            <w:tcW w:w="1649" w:type="dxa"/>
            <w:vMerge/>
          </w:tcPr>
          <w:p w:rsidR="00943DA5" w:rsidRPr="00F93D66" w:rsidRDefault="00943DA5" w:rsidP="00943DA5">
            <w:pPr>
              <w:jc w:val="center"/>
              <w:rPr>
                <w:rFonts w:ascii="PT Astra Serif" w:hAnsi="PT Astra Serif"/>
                <w:sz w:val="20"/>
                <w:szCs w:val="20"/>
              </w:rPr>
            </w:pP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pStyle w:val="a4"/>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Строительство автомобильной дороги по ул. Юго-Западной</w:t>
            </w:r>
          </w:p>
        </w:tc>
        <w:tc>
          <w:tcPr>
            <w:tcW w:w="6714" w:type="dxa"/>
          </w:tcPr>
          <w:p w:rsidR="00943DA5" w:rsidRPr="00F93D66" w:rsidRDefault="00943DA5" w:rsidP="00943DA5">
            <w:pPr>
              <w:pStyle w:val="a4"/>
              <w:keepNext/>
              <w:keepLines/>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Работы ведутся в соответствии с графиком. Ввод объекта – июнь  2024 года</w:t>
            </w:r>
          </w:p>
        </w:tc>
        <w:tc>
          <w:tcPr>
            <w:tcW w:w="1649" w:type="dxa"/>
            <w:vMerge/>
          </w:tcPr>
          <w:p w:rsidR="00943DA5" w:rsidRPr="00F93D66" w:rsidRDefault="00943DA5" w:rsidP="00943DA5">
            <w:pPr>
              <w:jc w:val="center"/>
              <w:rPr>
                <w:rFonts w:ascii="PT Astra Serif" w:hAnsi="PT Astra Serif"/>
                <w:sz w:val="20"/>
                <w:szCs w:val="20"/>
              </w:rPr>
            </w:pP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pStyle w:val="a4"/>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Строительство автомобильной дороги по ул. Шигаева от ул. Ефремова до трассы М5 «Урал» в Засвияжском районе</w:t>
            </w:r>
          </w:p>
        </w:tc>
        <w:tc>
          <w:tcPr>
            <w:tcW w:w="6714" w:type="dxa"/>
          </w:tcPr>
          <w:p w:rsidR="00943DA5" w:rsidRPr="00F93D66" w:rsidRDefault="00943DA5" w:rsidP="00943DA5">
            <w:pPr>
              <w:keepNext/>
              <w:keepLines/>
              <w:tabs>
                <w:tab w:val="left" w:pos="1134"/>
              </w:tabs>
              <w:ind w:firstLine="704"/>
              <w:jc w:val="both"/>
              <w:rPr>
                <w:sz w:val="20"/>
                <w:szCs w:val="20"/>
              </w:rPr>
            </w:pPr>
            <w:r w:rsidRPr="00F93D66">
              <w:rPr>
                <w:rFonts w:ascii="PT Astra Serif" w:hAnsi="PT Astra Serif"/>
                <w:sz w:val="20"/>
                <w:szCs w:val="20"/>
              </w:rPr>
              <w:t>Техническая готовность</w:t>
            </w:r>
            <w:r w:rsidR="006C4AFE" w:rsidRPr="00F93D66">
              <w:rPr>
                <w:rFonts w:ascii="PT Astra Serif" w:hAnsi="PT Astra Serif"/>
                <w:sz w:val="20"/>
                <w:szCs w:val="20"/>
              </w:rPr>
              <w:t xml:space="preserve"> </w:t>
            </w:r>
            <w:r w:rsidRPr="00F93D66">
              <w:rPr>
                <w:rFonts w:ascii="PT Astra Serif" w:hAnsi="PT Astra Serif"/>
                <w:sz w:val="20"/>
                <w:szCs w:val="20"/>
              </w:rPr>
              <w:t>- 3</w:t>
            </w:r>
            <w:r w:rsidRPr="00F93D66">
              <w:rPr>
                <w:rFonts w:ascii="PT Astra Serif" w:eastAsia="Arial Unicode MS" w:hAnsi="PT Astra Serif" w:cs="Arial Unicode MS"/>
                <w:color w:val="000000"/>
                <w:sz w:val="20"/>
                <w:szCs w:val="20"/>
              </w:rPr>
              <w:t>0</w:t>
            </w:r>
            <w:r w:rsidRPr="00F93D66">
              <w:rPr>
                <w:rFonts w:ascii="PT Astra Serif" w:hAnsi="PT Astra Serif"/>
                <w:sz w:val="20"/>
                <w:szCs w:val="20"/>
              </w:rPr>
              <w:t>%.</w:t>
            </w:r>
            <w:r w:rsidRPr="00F93D66">
              <w:rPr>
                <w:rFonts w:ascii="PT Astra Serif" w:hAnsi="PT Astra Serif"/>
                <w:color w:val="00000A"/>
                <w:sz w:val="20"/>
                <w:szCs w:val="20"/>
              </w:rPr>
              <w:t xml:space="preserve"> Срок выполнения работ в соответствии с доп</w:t>
            </w:r>
            <w:r w:rsidR="006C4AFE" w:rsidRPr="00F93D66">
              <w:rPr>
                <w:rFonts w:ascii="PT Astra Serif" w:hAnsi="PT Astra Serif"/>
                <w:color w:val="00000A"/>
                <w:sz w:val="20"/>
                <w:szCs w:val="20"/>
              </w:rPr>
              <w:t xml:space="preserve">олнительным </w:t>
            </w:r>
            <w:r w:rsidRPr="00F93D66">
              <w:rPr>
                <w:rFonts w:ascii="PT Astra Serif" w:hAnsi="PT Astra Serif"/>
                <w:color w:val="00000A"/>
                <w:sz w:val="20"/>
                <w:szCs w:val="20"/>
              </w:rPr>
              <w:t>соглашение</w:t>
            </w:r>
            <w:r w:rsidR="006C4AFE" w:rsidRPr="00F93D66">
              <w:rPr>
                <w:rFonts w:ascii="PT Astra Serif" w:hAnsi="PT Astra Serif"/>
                <w:color w:val="00000A"/>
                <w:sz w:val="20"/>
                <w:szCs w:val="20"/>
              </w:rPr>
              <w:t>м</w:t>
            </w:r>
            <w:r w:rsidRPr="00F93D66">
              <w:rPr>
                <w:rFonts w:ascii="PT Astra Serif" w:hAnsi="PT Astra Serif"/>
                <w:color w:val="00000A"/>
                <w:sz w:val="20"/>
                <w:szCs w:val="20"/>
              </w:rPr>
              <w:t xml:space="preserve"> 30.06.2024</w:t>
            </w:r>
          </w:p>
        </w:tc>
        <w:tc>
          <w:tcPr>
            <w:tcW w:w="1649" w:type="dxa"/>
            <w:vMerge/>
          </w:tcPr>
          <w:p w:rsidR="00943DA5" w:rsidRPr="00F93D66" w:rsidRDefault="00943DA5" w:rsidP="00943DA5">
            <w:pPr>
              <w:jc w:val="center"/>
              <w:rPr>
                <w:rFonts w:ascii="PT Astra Serif" w:hAnsi="PT Astra Serif"/>
                <w:sz w:val="20"/>
                <w:szCs w:val="20"/>
              </w:rPr>
            </w:pP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943DA5" w:rsidRPr="00F93D66" w:rsidRDefault="00943DA5" w:rsidP="00943DA5">
            <w:pPr>
              <w:jc w:val="center"/>
              <w:rPr>
                <w:rFonts w:ascii="PT Astra Serif" w:hAnsi="PT Astra Serif"/>
                <w:sz w:val="20"/>
                <w:szCs w:val="20"/>
              </w:rPr>
            </w:pPr>
            <w:r w:rsidRPr="00F93D66">
              <w:rPr>
                <w:rFonts w:ascii="PT Astra Serif" w:hAnsi="PT Astra Serif"/>
                <w:sz w:val="20"/>
                <w:szCs w:val="20"/>
              </w:rPr>
              <w:t>Задача № 13. Повысить доступность и качество транспортных услуг для населения города Ульяновска</w:t>
            </w: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Разработка и внедрение регуляторной модели общественного транспорта</w:t>
            </w:r>
          </w:p>
        </w:tc>
        <w:tc>
          <w:tcPr>
            <w:tcW w:w="6714" w:type="dxa"/>
          </w:tcPr>
          <w:p w:rsidR="00943DA5" w:rsidRPr="00F93D66" w:rsidRDefault="00943DA5" w:rsidP="00943DA5">
            <w:pPr>
              <w:keepNext/>
              <w:keepLines/>
              <w:ind w:left="57" w:right="57" w:firstLine="64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В 2023 году на регулируемы</w:t>
            </w:r>
            <w:r w:rsidR="00C72CED" w:rsidRPr="00F93D66">
              <w:rPr>
                <w:rFonts w:ascii="PT Astra Serif" w:hAnsi="PT Astra Serif"/>
                <w:color w:val="000000" w:themeColor="text1"/>
                <w:sz w:val="20"/>
                <w:szCs w:val="20"/>
              </w:rPr>
              <w:t>й</w:t>
            </w:r>
            <w:r w:rsidRPr="00F93D66">
              <w:rPr>
                <w:rFonts w:ascii="PT Astra Serif" w:hAnsi="PT Astra Serif"/>
                <w:color w:val="000000" w:themeColor="text1"/>
                <w:sz w:val="20"/>
                <w:szCs w:val="20"/>
              </w:rPr>
              <w:t xml:space="preserve"> тариф переведено 13 маршрутов. На 31.12.2023 всего 27 регулируемых маршрутов</w:t>
            </w:r>
          </w:p>
        </w:tc>
        <w:tc>
          <w:tcPr>
            <w:tcW w:w="1649" w:type="dxa"/>
            <w:vMerge w:val="restart"/>
          </w:tcPr>
          <w:p w:rsidR="00943DA5" w:rsidRPr="00F93D66" w:rsidRDefault="00943DA5" w:rsidP="00943DA5">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дорожного хозяйства и транспорта администрации города Ульяновска</w:t>
            </w:r>
          </w:p>
          <w:p w:rsidR="00943DA5" w:rsidRPr="00F93D66" w:rsidRDefault="00943DA5" w:rsidP="00943DA5">
            <w:pPr>
              <w:jc w:val="center"/>
              <w:rPr>
                <w:rFonts w:ascii="PT Astra Serif" w:hAnsi="PT Astra Serif"/>
                <w:sz w:val="20"/>
                <w:szCs w:val="20"/>
              </w:rPr>
            </w:pP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Оснащение 30 остановочных пунктов информационным электронным табло </w:t>
            </w:r>
          </w:p>
        </w:tc>
        <w:tc>
          <w:tcPr>
            <w:tcW w:w="6714" w:type="dxa"/>
          </w:tcPr>
          <w:p w:rsidR="00943DA5" w:rsidRPr="00F93D66" w:rsidRDefault="00943DA5" w:rsidP="00943DA5">
            <w:pPr>
              <w:keepNext/>
              <w:keepLines/>
              <w:ind w:left="57" w:right="57" w:firstLine="64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На 31.12.2023 электронным табло оснащены 8 остановок (6 трамвайных и 2 автобусные). В 2023 году установлены 2 электронных табло</w:t>
            </w:r>
          </w:p>
        </w:tc>
        <w:tc>
          <w:tcPr>
            <w:tcW w:w="1649" w:type="dxa"/>
            <w:vMerge/>
          </w:tcPr>
          <w:p w:rsidR="00943DA5" w:rsidRPr="00F93D66" w:rsidRDefault="00943DA5" w:rsidP="00943DA5">
            <w:pPr>
              <w:jc w:val="center"/>
              <w:rPr>
                <w:rFonts w:ascii="PT Astra Serif" w:hAnsi="PT Astra Serif"/>
                <w:sz w:val="20"/>
                <w:szCs w:val="20"/>
              </w:rPr>
            </w:pP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Реализация проекта «Модернизация городского общественного транспорта»:</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обновление автобусов (электробусов) и наземного электрического транспорта, в том числе возмещение юридическим лицам и индивидуальным предпринимателям части затрат на приобретение автобусов, троллейбусов, трамваев по договорам финансовой аренды (лизинга);</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строительство 22 км трамвайной и контактно-кабельной сети;</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капитальный ремонт более 100 км имеющихся трамвайных путей</w:t>
            </w:r>
          </w:p>
        </w:tc>
        <w:tc>
          <w:tcPr>
            <w:tcW w:w="6714" w:type="dxa"/>
          </w:tcPr>
          <w:p w:rsidR="00943DA5" w:rsidRPr="00F93D66" w:rsidRDefault="00943DA5" w:rsidP="00943DA5">
            <w:pPr>
              <w:pStyle w:val="ConsPlusNormal"/>
              <w:keepNext/>
              <w:keepLines/>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Администрацией города направлено на возмещение юридическим лицам и индивидуальным предпринимателям части затрат на приобретение автобусов, трамваев по договорам фин</w:t>
            </w:r>
            <w:r w:rsidR="00C72CED" w:rsidRPr="00F93D66">
              <w:rPr>
                <w:rFonts w:ascii="PT Astra Serif" w:hAnsi="PT Astra Serif"/>
                <w:color w:val="000000" w:themeColor="text1"/>
                <w:lang w:eastAsia="en-US"/>
              </w:rPr>
              <w:t xml:space="preserve">ансовой </w:t>
            </w:r>
            <w:r w:rsidRPr="00F93D66">
              <w:rPr>
                <w:rFonts w:ascii="PT Astra Serif" w:hAnsi="PT Astra Serif"/>
                <w:color w:val="000000" w:themeColor="text1"/>
                <w:lang w:eastAsia="en-US"/>
              </w:rPr>
              <w:t>аренды (лизинга)</w:t>
            </w:r>
            <w:r w:rsidRPr="00F93D66">
              <w:t xml:space="preserve"> </w:t>
            </w:r>
            <w:r w:rsidRPr="00F93D66">
              <w:rPr>
                <w:rFonts w:ascii="PT Astra Serif" w:hAnsi="PT Astra Serif"/>
                <w:color w:val="000000" w:themeColor="text1"/>
                <w:lang w:eastAsia="en-US"/>
              </w:rPr>
              <w:t>228, 75 млн</w:t>
            </w:r>
            <w:r w:rsidR="00C72CED" w:rsidRPr="00F93D66">
              <w:rPr>
                <w:rFonts w:ascii="PT Astra Serif" w:hAnsi="PT Astra Serif"/>
                <w:color w:val="000000" w:themeColor="text1"/>
                <w:lang w:eastAsia="en-US"/>
              </w:rPr>
              <w:t xml:space="preserve"> </w:t>
            </w:r>
            <w:r w:rsidRPr="00F93D66">
              <w:rPr>
                <w:rFonts w:ascii="PT Astra Serif" w:hAnsi="PT Astra Serif"/>
                <w:color w:val="000000" w:themeColor="text1"/>
                <w:lang w:eastAsia="en-US"/>
              </w:rPr>
              <w:t>рублей, в т.ч.:</w:t>
            </w:r>
          </w:p>
          <w:p w:rsidR="00943DA5" w:rsidRPr="00F93D66" w:rsidRDefault="00943DA5" w:rsidP="00943DA5">
            <w:pPr>
              <w:pStyle w:val="ConsPlusNormal"/>
              <w:keepNext/>
              <w:keepLines/>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 МУП «Ульяновскэлектротранс», на лизинг l0 автобусов и 29 трамваев 151,75 млн.ру</w:t>
            </w:r>
            <w:r w:rsidR="00C72CED" w:rsidRPr="00F93D66">
              <w:rPr>
                <w:rFonts w:ascii="PT Astra Serif" w:hAnsi="PT Astra Serif"/>
                <w:color w:val="000000" w:themeColor="text1"/>
                <w:lang w:eastAsia="en-US"/>
              </w:rPr>
              <w:t>блей</w:t>
            </w:r>
            <w:r w:rsidRPr="00F93D66">
              <w:rPr>
                <w:rFonts w:ascii="PT Astra Serif" w:hAnsi="PT Astra Serif"/>
                <w:color w:val="000000" w:themeColor="text1"/>
                <w:lang w:eastAsia="en-US"/>
              </w:rPr>
              <w:t>;</w:t>
            </w:r>
          </w:p>
          <w:p w:rsidR="00943DA5" w:rsidRPr="00F93D66" w:rsidRDefault="00943DA5" w:rsidP="00943DA5">
            <w:pPr>
              <w:pStyle w:val="ConsPlusNormal"/>
              <w:keepNext/>
              <w:keepLines/>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 АО «ПАТП-1» на лизинг 50 автобусов 67 млн</w:t>
            </w:r>
            <w:r w:rsidR="00C72CED" w:rsidRPr="00F93D66">
              <w:rPr>
                <w:rFonts w:ascii="PT Astra Serif" w:hAnsi="PT Astra Serif"/>
                <w:color w:val="000000" w:themeColor="text1"/>
                <w:lang w:eastAsia="en-US"/>
              </w:rPr>
              <w:t xml:space="preserve"> </w:t>
            </w:r>
            <w:r w:rsidRPr="00F93D66">
              <w:rPr>
                <w:rFonts w:ascii="PT Astra Serif" w:hAnsi="PT Astra Serif"/>
                <w:color w:val="000000" w:themeColor="text1"/>
                <w:lang w:eastAsia="en-US"/>
              </w:rPr>
              <w:t>ру</w:t>
            </w:r>
            <w:r w:rsidR="00C72CED" w:rsidRPr="00F93D66">
              <w:rPr>
                <w:rFonts w:ascii="PT Astra Serif" w:hAnsi="PT Astra Serif"/>
                <w:color w:val="000000" w:themeColor="text1"/>
                <w:lang w:eastAsia="en-US"/>
              </w:rPr>
              <w:t>блей.</w:t>
            </w:r>
          </w:p>
          <w:p w:rsidR="00943DA5" w:rsidRPr="00F93D66" w:rsidRDefault="00943DA5" w:rsidP="00943DA5">
            <w:pPr>
              <w:pStyle w:val="ConsPlusNormal"/>
              <w:keepNext/>
              <w:keepLines/>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В целях улучшения качества и безопасности пассажирских перевозок заменено около 800 п.м. рельсошпальной решётки. Произведена замена 12 крестовин и l3 комплексов стрелочных переводов (на Пушкарёвском Кольце, узлах ул. Инзенской Октябрьской, у парка «Победы» и «Телецентра», в р-нах Северного и 3асвияж. Депо).</w:t>
            </w:r>
          </w:p>
          <w:p w:rsidR="00943DA5" w:rsidRPr="00F93D66" w:rsidRDefault="00943DA5" w:rsidP="00943DA5">
            <w:pPr>
              <w:pStyle w:val="ConsPlusNormal"/>
              <w:keepNext/>
              <w:keepLines/>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Строительство и капитальный ремонт трамвайно-кабельной сети не выполнен в полном объёме в связи с отсутствием бюджетных ассигнований, работы включены в бюджет на 2024 год и плановый период</w:t>
            </w:r>
            <w:r w:rsidR="00C72CED" w:rsidRPr="00F93D66">
              <w:rPr>
                <w:rFonts w:ascii="PT Astra Serif" w:hAnsi="PT Astra Serif"/>
                <w:color w:val="000000" w:themeColor="text1"/>
                <w:lang w:eastAsia="en-US"/>
              </w:rPr>
              <w:t xml:space="preserve"> </w:t>
            </w:r>
            <w:r w:rsidRPr="00F93D66">
              <w:rPr>
                <w:rFonts w:ascii="PT Astra Serif" w:hAnsi="PT Astra Serif"/>
                <w:color w:val="000000" w:themeColor="text1"/>
                <w:lang w:eastAsia="en-US"/>
              </w:rPr>
              <w:t>2025 - 2026 годы</w:t>
            </w:r>
          </w:p>
        </w:tc>
        <w:tc>
          <w:tcPr>
            <w:tcW w:w="1649" w:type="dxa"/>
            <w:vMerge/>
          </w:tcPr>
          <w:p w:rsidR="00943DA5" w:rsidRPr="00F93D66" w:rsidRDefault="00943DA5" w:rsidP="00943DA5">
            <w:pPr>
              <w:jc w:val="center"/>
              <w:rPr>
                <w:rFonts w:ascii="PT Astra Serif" w:hAnsi="PT Astra Serif"/>
                <w:sz w:val="20"/>
                <w:szCs w:val="20"/>
              </w:rPr>
            </w:pPr>
          </w:p>
        </w:tc>
      </w:tr>
      <w:tr w:rsidR="00943DA5" w:rsidRPr="00F93D66" w:rsidTr="006B06F6">
        <w:trPr>
          <w:gridAfter w:val="1"/>
          <w:wAfter w:w="20" w:type="dxa"/>
        </w:trPr>
        <w:tc>
          <w:tcPr>
            <w:tcW w:w="15773" w:type="dxa"/>
            <w:gridSpan w:val="5"/>
            <w:vAlign w:val="center"/>
          </w:tcPr>
          <w:p w:rsidR="00943DA5" w:rsidRPr="00F93D66" w:rsidRDefault="00943DA5" w:rsidP="00943DA5">
            <w:pPr>
              <w:keepNext/>
              <w:keepLines/>
              <w:ind w:right="57"/>
              <w:jc w:val="center"/>
              <w:rPr>
                <w:rFonts w:ascii="PT Astra Serif" w:hAnsi="PT Astra Serif" w:cs="Calibri"/>
                <w:b/>
                <w:bCs/>
                <w:color w:val="000000" w:themeColor="text1"/>
                <w:sz w:val="20"/>
                <w:szCs w:val="20"/>
              </w:rPr>
            </w:pPr>
            <w:r w:rsidRPr="00F93D66">
              <w:rPr>
                <w:rFonts w:ascii="PT Astra Serif" w:hAnsi="PT Astra Serif" w:cs="Calibri"/>
                <w:b/>
                <w:bCs/>
                <w:color w:val="000000" w:themeColor="text1"/>
                <w:sz w:val="20"/>
                <w:szCs w:val="20"/>
              </w:rPr>
              <w:t>Цель №2. Производительность и конкурентоспособность экономики</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tcPr>
          <w:p w:rsidR="00943DA5" w:rsidRPr="00F93D66" w:rsidRDefault="00943DA5" w:rsidP="00943DA5">
            <w:pPr>
              <w:jc w:val="center"/>
              <w:rPr>
                <w:rFonts w:ascii="PT Astra Serif" w:hAnsi="PT Astra Serif"/>
                <w:sz w:val="20"/>
                <w:szCs w:val="20"/>
              </w:rPr>
            </w:pPr>
            <w:r w:rsidRPr="00F93D66">
              <w:rPr>
                <w:rFonts w:ascii="PT Astra Serif" w:hAnsi="PT Astra Serif"/>
                <w:sz w:val="20"/>
                <w:szCs w:val="20"/>
              </w:rPr>
              <w:t xml:space="preserve">Задача № 1. Обеспечить развитие новых экспортирующих секторов, связанных с производством </w:t>
            </w:r>
          </w:p>
          <w:p w:rsidR="00943DA5" w:rsidRPr="00F93D66" w:rsidRDefault="00943DA5" w:rsidP="00943DA5">
            <w:pPr>
              <w:jc w:val="center"/>
              <w:rPr>
                <w:rFonts w:ascii="PT Astra Serif" w:hAnsi="PT Astra Serif"/>
                <w:sz w:val="20"/>
                <w:szCs w:val="20"/>
              </w:rPr>
            </w:pPr>
            <w:r w:rsidRPr="00F93D66">
              <w:rPr>
                <w:rFonts w:ascii="PT Astra Serif" w:hAnsi="PT Astra Serif"/>
                <w:sz w:val="20"/>
                <w:szCs w:val="20"/>
              </w:rPr>
              <w:t>потребительских товаров и импортозамещением</w:t>
            </w:r>
          </w:p>
        </w:tc>
        <w:tc>
          <w:tcPr>
            <w:tcW w:w="4767" w:type="dxa"/>
          </w:tcPr>
          <w:p w:rsidR="00943DA5" w:rsidRPr="00F93D66" w:rsidRDefault="00943DA5" w:rsidP="00943DA5">
            <w:pPr>
              <w:keepNext/>
              <w:keepLines/>
              <w:ind w:lef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Развитие партнёрского международного и межмуниципального сотрудничества (участие в мероприятиях, проводимых российскими и международными организациями, заключение соглашений о взаимном сотрудничестве между муниципальным образованием «город Ульяновск» и муниципальными образованиями Российской Федерации, а также зарубежья)</w:t>
            </w:r>
          </w:p>
        </w:tc>
        <w:tc>
          <w:tcPr>
            <w:tcW w:w="6714" w:type="dxa"/>
          </w:tcPr>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26 января 2023 года — участие в совместном заседании Губернаторского совета по инвестициям и Губернаторского совета по развитию международных, внешнеэкономических связей и межрегионального сотрудничества и продвижению Ульяновской области на международном и межрегиональном уровне;</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12-13 февраля 2023 года город Ульяновск  с рабочим визитом посетила делегация из города Йошкар-Ола. Глава города Ульяновска Болдакин Александр Егорович и делегаты обсудили вопросы по следующим направлениям: торговля, муниципальные меры поддержки субъектов малого и среднего предпринимательства, взаимодействие с бизнес-сообществом, организация платных парковок, содержание городских территорий;</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16 марта 2023 года состоялась рабочая онлайн-встреча  при участии управления муниципальной политики и общественных проектов администрации города Ульяновска и представителей администрации города Цзиньчэн провинции Шэньси по обсуждению сотрудничества;</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22 июня 2023 года состоялась рабочая онлайн-встреча при участии управления муниципальной политики и общественных проектов администрации города Ульяновска и специалистов Представительства управления коммерции провинции Шэньси Российско-Китайского парка «Шёлковый путь» по обсуждению сотрудничества «Ульяновск-Тунчуань. Города-партнёры»;</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10 августа 2023 года город Ульяновск с официальным визитом посетила делегация из города Чебоксары. Глава города Ульяновска Болдакин Александр Егорович и делегаты обсудили вопросы по следующим направлениям: работа квартальных уполномоченных, городская агломерация, работа общественного транспорта, работа муниципальных управляющих компаний;</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В сентябре - октябре 2023 года при поддержке Управления иностранных дел города Тунчуань была проведена художественная выставка картин в городе Тунчуань (КНР). Основная цель - развитие культурного обмена и укрепления дружбы и взаимопонимания между городами-побратимами, в частности укрепления дружбы между г. Тунчуань (КНР) и г. Ульяновск (РФ). От города Ульяновска были предоставлены 20 картин, созданных художниками-земляками (10 произведений взрослых авторов и 10 работ студентов и школьников). Для работ студентов и школьников были предложены следующие темы «Мир и дружба», «Рука об руку с будущим» и «Прекрасная жизнь». Работы ульяновских художников были высоко оценены. Каждый художник получил сертификат об участии на китайском и английском языках;</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7 сентября 2023 года команды от города Ульяновска приняли участие в товарищеском шахматном турнире в гибридном формате между командами городов побратимов и городов-партнёров Российской Федерации и Китайской Народной Республики в рамках мероприятия «Форум, объединяющий города»;</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10 сентября 2023 года  город Ульяновск в рамках празднования Дня города Ульяновска посетили делегации из города Йошкар-Ола и представители Региональной общественной организации «Ульяновское землячество»;</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27 сентября 2023 года город Ульяновск посетила делегация ветеранов Астраханского областного Совета ветеранов войны и труда в рамках акции «Военно-патриотический марш по городам трудовой доблести», посвящённой 80-летию Победы;</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6 октября 2023 года — участие в Общем собрании членов Ассоциации городов Поволжья в формате видео-конференц-связи;</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20 октября 2023 года — участие в Международной конференции «Практики продвижения программы «Умный город» в формате видео-конференц-связи. Организатор — Ассоциация «Международная Ассамблея столиц и крупных городов»;</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eastAsia="PT Astra Serif" w:hAnsi="PT Astra Serif" w:cs="PT Astra Serif"/>
                <w:color w:val="000000"/>
                <w:sz w:val="20"/>
                <w:szCs w:val="20"/>
              </w:rPr>
              <w:t>25-26 ноября 2023 года Цетва С.Е., начальник управления муниципальной политики и общественных проектов администрации города Ульяновска посетила город Гомель Республики Беларусь для у</w:t>
            </w:r>
            <w:r w:rsidRPr="00F93D66">
              <w:rPr>
                <w:rFonts w:ascii="PT Astra Serif" w:eastAsia="PT Astra Serif" w:hAnsi="PT Astra Serif" w:cs="PT Astra Serif"/>
                <w:color w:val="000000"/>
                <w:sz w:val="20"/>
                <w:szCs w:val="20"/>
                <w:lang w:eastAsia="ru-RU"/>
              </w:rPr>
              <w:t>частия в мероприятиях, посвящённых 80-летию со дня освобождения Гомеля от немецко-фашистских захватчиков;</w:t>
            </w:r>
          </w:p>
          <w:p w:rsidR="00943DA5" w:rsidRPr="00F93D66" w:rsidRDefault="00943DA5" w:rsidP="00943DA5">
            <w:pPr>
              <w:ind w:right="-3" w:firstLine="567"/>
              <w:contextualSpacing/>
              <w:jc w:val="both"/>
              <w:rPr>
                <w:rFonts w:ascii="PT Astra Serif" w:hAnsi="PT Astra Serif"/>
                <w:color w:val="000000"/>
                <w:sz w:val="20"/>
                <w:szCs w:val="20"/>
              </w:rPr>
            </w:pPr>
            <w:r w:rsidRPr="00F93D66">
              <w:rPr>
                <w:rFonts w:ascii="PT Astra Serif" w:hAnsi="PT Astra Serif" w:cs="PT Astra Serif"/>
                <w:color w:val="000000"/>
                <w:sz w:val="20"/>
                <w:szCs w:val="20"/>
              </w:rPr>
              <w:t>29 ноября 2023 года на Международной выставке-форуме «Россия» было подписано соглашение о сотрудничестве между муниципальным образованием «город Ульяновск» и муниципальным образованием «Город Йошкар-Ола». Соглашение вступило в силу 13 декабря 2023 года;</w:t>
            </w:r>
          </w:p>
          <w:p w:rsidR="00943DA5" w:rsidRPr="00F93D66" w:rsidRDefault="00943DA5" w:rsidP="00943DA5">
            <w:pPr>
              <w:ind w:right="-3" w:firstLine="567"/>
              <w:contextualSpacing/>
              <w:jc w:val="both"/>
              <w:rPr>
                <w:rFonts w:ascii="PT Astra Serif" w:hAnsi="PT Astra Serif"/>
                <w:sz w:val="20"/>
                <w:szCs w:val="20"/>
              </w:rPr>
            </w:pPr>
            <w:r w:rsidRPr="00F93D66">
              <w:rPr>
                <w:rFonts w:ascii="PT Astra Serif" w:eastAsia="PT Astra Serif" w:hAnsi="PT Astra Serif" w:cs="PT Astra Serif"/>
                <w:color w:val="000000"/>
                <w:sz w:val="20"/>
                <w:szCs w:val="20"/>
              </w:rPr>
              <w:t xml:space="preserve">30 ноября 2023 года прошла рабочая встреча Главы города Ульяновска Болдакина Александра Егоровича и </w:t>
            </w:r>
            <w:r w:rsidRPr="00F93D66">
              <w:rPr>
                <w:rStyle w:val="Bodytext1"/>
                <w:rFonts w:ascii="PT Astra Serif" w:hAnsi="PT Astra Serif" w:cs="PT Astra Serif"/>
                <w:color w:val="000000"/>
                <w:sz w:val="20"/>
                <w:szCs w:val="20"/>
              </w:rPr>
              <w:t>Главы администрации муниципального образования - городской округ город Сасово Рязанской области Рубцовой Евгении Ивановны по вопросу заключения соглашения о сотрудничестве. Заключение соглашения перенесено на 2024 год в связи с объединением  муниципального образования - городской округ город Сасово с Сасовским районом Рязанской области;</w:t>
            </w:r>
          </w:p>
          <w:p w:rsidR="00943DA5" w:rsidRPr="00F93D66" w:rsidRDefault="00943DA5" w:rsidP="00943DA5">
            <w:pPr>
              <w:keepNext/>
              <w:keepLines/>
              <w:ind w:right="-3" w:firstLine="567"/>
              <w:jc w:val="both"/>
              <w:rPr>
                <w:rFonts w:ascii="PT Astra Serif" w:hAnsi="PT Astra Serif"/>
                <w:color w:val="000000" w:themeColor="text1"/>
                <w:sz w:val="20"/>
                <w:szCs w:val="20"/>
              </w:rPr>
            </w:pPr>
            <w:r w:rsidRPr="00F93D66">
              <w:rPr>
                <w:rFonts w:ascii="PT Astra Serif" w:eastAsia="PT Astra Serif" w:hAnsi="PT Astra Serif" w:cs="PT Astra Serif"/>
                <w:color w:val="000000"/>
                <w:sz w:val="20"/>
                <w:szCs w:val="20"/>
              </w:rPr>
              <w:t>15 декабря 2023 года — участие в Онлайн-собрании для руководителей структурных подразделений, курирующих вопросы развития внешних связей. Организатор - Международная ассоциация Евразийское региональное отделение Всемирной организации «Объединённые Города и Местные Власти».</w:t>
            </w:r>
          </w:p>
        </w:tc>
        <w:tc>
          <w:tcPr>
            <w:tcW w:w="1649" w:type="dxa"/>
          </w:tcPr>
          <w:p w:rsidR="00943DA5" w:rsidRPr="00F93D66" w:rsidRDefault="00943DA5" w:rsidP="00943DA5">
            <w:pPr>
              <w:keepNext/>
              <w:keepLines/>
              <w:jc w:val="center"/>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 xml:space="preserve">управление </w:t>
            </w:r>
          </w:p>
          <w:p w:rsidR="00943DA5"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муниципальной </w:t>
            </w:r>
          </w:p>
          <w:p w:rsidR="00943DA5"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политики и </w:t>
            </w:r>
          </w:p>
          <w:p w:rsidR="00943DA5"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общественных </w:t>
            </w:r>
          </w:p>
          <w:p w:rsidR="00943DA5"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проектов </w:t>
            </w:r>
          </w:p>
          <w:p w:rsidR="001244A1"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администрации</w:t>
            </w:r>
          </w:p>
          <w:p w:rsidR="00943DA5"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 </w:t>
            </w:r>
          </w:p>
          <w:p w:rsidR="00943DA5"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города Ульяновска</w:t>
            </w:r>
          </w:p>
          <w:p w:rsidR="00943DA5" w:rsidRPr="00F93D66" w:rsidRDefault="00943DA5" w:rsidP="00943DA5">
            <w:pPr>
              <w:keepNext/>
              <w:keepLines/>
              <w:jc w:val="center"/>
              <w:rPr>
                <w:rFonts w:ascii="PT Astra Serif" w:hAnsi="PT Astra Serif"/>
                <w:bCs/>
                <w:color w:val="000000" w:themeColor="text1"/>
                <w:sz w:val="20"/>
                <w:szCs w:val="20"/>
              </w:rPr>
            </w:pPr>
          </w:p>
          <w:p w:rsidR="00943DA5"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отраслевые </w:t>
            </w:r>
          </w:p>
          <w:p w:rsidR="00943DA5"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(функциональные) органы и </w:t>
            </w:r>
          </w:p>
          <w:p w:rsidR="00943DA5"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подразделения </w:t>
            </w:r>
          </w:p>
          <w:p w:rsidR="00943DA5" w:rsidRPr="00F93D66" w:rsidRDefault="00943DA5" w:rsidP="00943DA5">
            <w:pPr>
              <w:keepNext/>
              <w:keepLines/>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администрации </w:t>
            </w:r>
          </w:p>
          <w:p w:rsidR="00943DA5" w:rsidRPr="00F93D66" w:rsidRDefault="00943DA5" w:rsidP="00943DA5">
            <w:pPr>
              <w:keepNext/>
              <w:keepLines/>
              <w:jc w:val="center"/>
              <w:rPr>
                <w:rFonts w:ascii="PT Astra Serif" w:hAnsi="PT Astra Serif"/>
                <w:color w:val="000000" w:themeColor="text1"/>
                <w:sz w:val="20"/>
                <w:szCs w:val="20"/>
              </w:rPr>
            </w:pPr>
            <w:r w:rsidRPr="00F93D66">
              <w:rPr>
                <w:rFonts w:ascii="PT Astra Serif" w:hAnsi="PT Astra Serif"/>
                <w:bCs/>
                <w:color w:val="000000" w:themeColor="text1"/>
                <w:sz w:val="20"/>
                <w:szCs w:val="20"/>
              </w:rPr>
              <w:t>города Ульяновска</w:t>
            </w:r>
          </w:p>
          <w:p w:rsidR="00943DA5" w:rsidRPr="00F93D66" w:rsidRDefault="00943DA5" w:rsidP="00943DA5">
            <w:pPr>
              <w:jc w:val="center"/>
              <w:rPr>
                <w:rFonts w:ascii="PT Astra Serif" w:hAnsi="PT Astra Serif"/>
                <w:sz w:val="20"/>
                <w:szCs w:val="20"/>
              </w:rPr>
            </w:pPr>
            <w:r w:rsidRPr="00F93D66">
              <w:rPr>
                <w:rFonts w:ascii="PT Astra Serif" w:hAnsi="PT Astra Serif"/>
                <w:bCs/>
                <w:color w:val="000000" w:themeColor="text1"/>
                <w:sz w:val="20"/>
                <w:szCs w:val="20"/>
              </w:rPr>
              <w:t>(в рамках своих полномочий)</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943DA5" w:rsidRPr="00F93D66" w:rsidRDefault="00943DA5" w:rsidP="00943DA5">
            <w:pPr>
              <w:jc w:val="center"/>
              <w:rPr>
                <w:rFonts w:ascii="PT Astra Serif" w:hAnsi="PT Astra Serif"/>
                <w:sz w:val="20"/>
                <w:szCs w:val="20"/>
              </w:rPr>
            </w:pPr>
            <w:r w:rsidRPr="00F93D66">
              <w:rPr>
                <w:rFonts w:ascii="PT Astra Serif" w:hAnsi="PT Astra Serif"/>
                <w:sz w:val="20"/>
                <w:szCs w:val="20"/>
              </w:rPr>
              <w:t>Задача № 3. Обеспечить привлечение инвестиций в приоритетные секторы экономики города Ульяновска</w:t>
            </w: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Содействие реализации инвестиционных проектов в сфере промышленного производства (Акционерное общество (далее – АО) «Ульяновский патронный завод», Общество с ограниченной ответственностью «Ульяновский Станкостроительный завод», АО «Комплексный технический центр «Металлоконструкция», АО «Аэрокомпозит-Ульяновск», АО «Синко» и др.)</w:t>
            </w:r>
          </w:p>
        </w:tc>
        <w:tc>
          <w:tcPr>
            <w:tcW w:w="6714" w:type="dxa"/>
          </w:tcPr>
          <w:p w:rsidR="00943DA5" w:rsidRPr="00F93D66" w:rsidRDefault="00943DA5" w:rsidP="00943DA5">
            <w:pPr>
              <w:widowControl w:val="0"/>
              <w:ind w:firstLine="709"/>
              <w:jc w:val="both"/>
              <w:rPr>
                <w:rFonts w:ascii="PT Astra Serif" w:hAnsi="PT Astra Serif"/>
                <w:sz w:val="20"/>
                <w:szCs w:val="28"/>
              </w:rPr>
            </w:pPr>
            <w:r w:rsidRPr="00F93D66">
              <w:rPr>
                <w:rFonts w:ascii="PT Astra Serif" w:hAnsi="PT Astra Serif"/>
                <w:sz w:val="20"/>
                <w:szCs w:val="28"/>
              </w:rPr>
              <w:t>Содействие реализации инвестиционных проектов в сфере промышленного производства осуществляется в рамках сопровождения приоритетных инвестиционных проектов муниципального образования «город Ульяновск».</w:t>
            </w:r>
          </w:p>
          <w:p w:rsidR="00943DA5" w:rsidRPr="00F93D66" w:rsidRDefault="00943DA5" w:rsidP="00943DA5">
            <w:pPr>
              <w:ind w:firstLine="709"/>
              <w:jc w:val="both"/>
              <w:rPr>
                <w:rFonts w:ascii="PT Astra Serif" w:hAnsi="PT Astra Serif"/>
                <w:sz w:val="20"/>
                <w:szCs w:val="28"/>
              </w:rPr>
            </w:pPr>
            <w:r w:rsidRPr="00F93D66">
              <w:rPr>
                <w:rFonts w:ascii="PT Astra Serif" w:hAnsi="PT Astra Serif"/>
                <w:sz w:val="20"/>
                <w:szCs w:val="28"/>
                <w:u w:val="single"/>
              </w:rPr>
              <w:t>По состоянию на 31.12.2023</w:t>
            </w:r>
            <w:r w:rsidRPr="00F93D66">
              <w:rPr>
                <w:rFonts w:ascii="PT Astra Serif" w:hAnsi="PT Astra Serif"/>
                <w:sz w:val="20"/>
                <w:szCs w:val="28"/>
              </w:rPr>
              <w:t xml:space="preserve"> статус приоритетного инвестиционного проекта муниципального образования «город Ульяновск» присвоен 10-ти проектам. Из них 4 проекта осуществляют свою деятельность в сфере промышленного производства:</w:t>
            </w:r>
          </w:p>
          <w:p w:rsidR="00943DA5" w:rsidRPr="00F93D66" w:rsidRDefault="00943DA5" w:rsidP="00943DA5">
            <w:pPr>
              <w:ind w:firstLine="709"/>
              <w:jc w:val="both"/>
              <w:rPr>
                <w:rFonts w:ascii="PT Astra Serif" w:hAnsi="PT Astra Serif"/>
                <w:sz w:val="20"/>
                <w:szCs w:val="28"/>
              </w:rPr>
            </w:pPr>
            <w:r w:rsidRPr="00F93D66">
              <w:rPr>
                <w:rFonts w:ascii="PT Astra Serif" w:hAnsi="PT Astra Serif"/>
                <w:bCs/>
                <w:sz w:val="20"/>
                <w:szCs w:val="28"/>
              </w:rPr>
              <w:t>АО «АэроКомпозит-Ульяновск»</w:t>
            </w:r>
            <w:r w:rsidRPr="00F93D66">
              <w:rPr>
                <w:rFonts w:ascii="PT Astra Serif" w:hAnsi="PT Astra Serif"/>
                <w:sz w:val="20"/>
                <w:szCs w:val="28"/>
              </w:rPr>
              <w:t xml:space="preserve"> - завод по производству силовых элементов конструкций и агрегатов для авиации из композиционных материалов, создаваемых при помощи метода вакуумной инфузии. Объём инвестиций по проекту составил 4 032 189,00  тыс.</w:t>
            </w:r>
            <w:r w:rsidR="00C72CED" w:rsidRPr="00F93D66">
              <w:rPr>
                <w:rFonts w:ascii="PT Astra Serif" w:hAnsi="PT Astra Serif"/>
                <w:sz w:val="20"/>
                <w:szCs w:val="28"/>
              </w:rPr>
              <w:t> </w:t>
            </w:r>
            <w:r w:rsidRPr="00F93D66">
              <w:rPr>
                <w:rFonts w:ascii="PT Astra Serif" w:hAnsi="PT Astra Serif"/>
                <w:sz w:val="20"/>
                <w:szCs w:val="28"/>
              </w:rPr>
              <w:t>руб., в т.ч. за 12 месяца 2023 – 77 227,00 тыс.</w:t>
            </w:r>
            <w:r w:rsidR="00C72CED" w:rsidRPr="00F93D66">
              <w:rPr>
                <w:rFonts w:ascii="PT Astra Serif" w:hAnsi="PT Astra Serif"/>
                <w:sz w:val="20"/>
                <w:szCs w:val="28"/>
              </w:rPr>
              <w:t> </w:t>
            </w:r>
            <w:r w:rsidRPr="00F93D66">
              <w:rPr>
                <w:rFonts w:ascii="PT Astra Serif" w:hAnsi="PT Astra Serif"/>
                <w:sz w:val="20"/>
                <w:szCs w:val="28"/>
              </w:rPr>
              <w:t>руб. НДФЛ выплаченный за период реализации проекта – 457 361,00 тыс.</w:t>
            </w:r>
            <w:r w:rsidR="00C72CED" w:rsidRPr="00F93D66">
              <w:rPr>
                <w:rFonts w:ascii="PT Astra Serif" w:hAnsi="PT Astra Serif"/>
                <w:sz w:val="20"/>
                <w:szCs w:val="28"/>
              </w:rPr>
              <w:t xml:space="preserve"> </w:t>
            </w:r>
            <w:r w:rsidRPr="00F93D66">
              <w:rPr>
                <w:rFonts w:ascii="PT Astra Serif" w:hAnsi="PT Astra Serif"/>
                <w:sz w:val="20"/>
                <w:szCs w:val="28"/>
              </w:rPr>
              <w:t>руб., в т.ч. за 12 месяца 2023 – 82 758,00 тыс.</w:t>
            </w:r>
            <w:r w:rsidR="00C72CED" w:rsidRPr="00F93D66">
              <w:rPr>
                <w:rFonts w:ascii="PT Astra Serif" w:hAnsi="PT Astra Serif"/>
                <w:sz w:val="20"/>
                <w:szCs w:val="28"/>
              </w:rPr>
              <w:t xml:space="preserve"> </w:t>
            </w:r>
            <w:r w:rsidRPr="00F93D66">
              <w:rPr>
                <w:rFonts w:ascii="PT Astra Serif" w:hAnsi="PT Astra Serif"/>
                <w:sz w:val="20"/>
                <w:szCs w:val="28"/>
              </w:rPr>
              <w:t>руб.;</w:t>
            </w:r>
          </w:p>
          <w:p w:rsidR="00943DA5" w:rsidRPr="00F93D66" w:rsidRDefault="00943DA5" w:rsidP="00943DA5">
            <w:pPr>
              <w:ind w:firstLine="709"/>
              <w:jc w:val="both"/>
              <w:rPr>
                <w:rFonts w:ascii="PT Astra Serif" w:hAnsi="PT Astra Serif"/>
                <w:sz w:val="20"/>
                <w:szCs w:val="28"/>
              </w:rPr>
            </w:pPr>
            <w:r w:rsidRPr="00F93D66">
              <w:rPr>
                <w:rFonts w:ascii="PT Astra Serif" w:hAnsi="PT Astra Serif"/>
                <w:bCs/>
                <w:sz w:val="20"/>
                <w:szCs w:val="28"/>
              </w:rPr>
              <w:t>ООО «Немак Рус»</w:t>
            </w:r>
            <w:r w:rsidRPr="00F93D66">
              <w:rPr>
                <w:rFonts w:ascii="PT Astra Serif" w:hAnsi="PT Astra Serif"/>
                <w:sz w:val="20"/>
                <w:szCs w:val="28"/>
              </w:rPr>
              <w:t xml:space="preserve"> - производство алюминиевых литых автокомпонентов, металлообработка, литье легких металлов. Объём   инвестиций   по   проекту   составил   4 626 446,00 тыс.</w:t>
            </w:r>
            <w:r w:rsidR="00C72CED" w:rsidRPr="00F93D66">
              <w:rPr>
                <w:rFonts w:ascii="PT Astra Serif" w:hAnsi="PT Astra Serif"/>
                <w:sz w:val="20"/>
                <w:szCs w:val="28"/>
              </w:rPr>
              <w:t> </w:t>
            </w:r>
            <w:r w:rsidRPr="00F93D66">
              <w:rPr>
                <w:rFonts w:ascii="PT Astra Serif" w:hAnsi="PT Astra Serif"/>
                <w:sz w:val="20"/>
                <w:szCs w:val="28"/>
              </w:rPr>
              <w:t>руб., в т.ч. за 12 месяцев 2023 – 1</w:t>
            </w:r>
            <w:r w:rsidR="00C72CED" w:rsidRPr="00F93D66">
              <w:rPr>
                <w:rFonts w:ascii="PT Astra Serif" w:hAnsi="PT Astra Serif"/>
                <w:sz w:val="20"/>
                <w:szCs w:val="28"/>
              </w:rPr>
              <w:t> </w:t>
            </w:r>
            <w:r w:rsidRPr="00F93D66">
              <w:rPr>
                <w:rFonts w:ascii="PT Astra Serif" w:hAnsi="PT Astra Serif"/>
                <w:sz w:val="20"/>
                <w:szCs w:val="28"/>
              </w:rPr>
              <w:t>031,00 тыс.</w:t>
            </w:r>
            <w:r w:rsidR="00C72CED" w:rsidRPr="00F93D66">
              <w:rPr>
                <w:rFonts w:ascii="PT Astra Serif" w:hAnsi="PT Astra Serif"/>
                <w:sz w:val="20"/>
                <w:szCs w:val="28"/>
              </w:rPr>
              <w:t> </w:t>
            </w:r>
            <w:r w:rsidRPr="00F93D66">
              <w:rPr>
                <w:rFonts w:ascii="PT Astra Serif" w:hAnsi="PT Astra Serif"/>
                <w:sz w:val="20"/>
                <w:szCs w:val="28"/>
              </w:rPr>
              <w:t>руб. НДФЛ выплаченный за период реализации проекта – 286 623,00 тыс.</w:t>
            </w:r>
            <w:r w:rsidR="00C72CED" w:rsidRPr="00F93D66">
              <w:rPr>
                <w:rFonts w:ascii="PT Astra Serif" w:hAnsi="PT Astra Serif"/>
                <w:sz w:val="20"/>
                <w:szCs w:val="28"/>
              </w:rPr>
              <w:t xml:space="preserve"> </w:t>
            </w:r>
            <w:r w:rsidRPr="00F93D66">
              <w:rPr>
                <w:rFonts w:ascii="PT Astra Serif" w:hAnsi="PT Astra Serif"/>
                <w:sz w:val="20"/>
                <w:szCs w:val="28"/>
              </w:rPr>
              <w:t>руб. в т.ч. за 12 месяцев 2023 – 21</w:t>
            </w:r>
            <w:r w:rsidR="00C72CED" w:rsidRPr="00F93D66">
              <w:rPr>
                <w:rFonts w:ascii="PT Astra Serif" w:hAnsi="PT Astra Serif"/>
                <w:sz w:val="20"/>
                <w:szCs w:val="28"/>
              </w:rPr>
              <w:t> </w:t>
            </w:r>
            <w:r w:rsidRPr="00F93D66">
              <w:rPr>
                <w:rFonts w:ascii="PT Astra Serif" w:hAnsi="PT Astra Serif"/>
                <w:sz w:val="20"/>
                <w:szCs w:val="28"/>
              </w:rPr>
              <w:t>859,00 тыс.руб.;</w:t>
            </w:r>
          </w:p>
          <w:p w:rsidR="00943DA5" w:rsidRPr="00F93D66" w:rsidRDefault="00943DA5" w:rsidP="00943DA5">
            <w:pPr>
              <w:ind w:firstLine="709"/>
              <w:jc w:val="both"/>
              <w:rPr>
                <w:rFonts w:ascii="PT Astra Serif" w:hAnsi="PT Astra Serif"/>
                <w:sz w:val="20"/>
                <w:szCs w:val="28"/>
              </w:rPr>
            </w:pPr>
            <w:r w:rsidRPr="00F93D66">
              <w:rPr>
                <w:rFonts w:ascii="PT Astra Serif" w:hAnsi="PT Astra Serif"/>
                <w:bCs/>
                <w:sz w:val="20"/>
                <w:szCs w:val="28"/>
              </w:rPr>
              <w:t>ООО «Бриджстоун Тайер Мануфэкчуринг СНГ»</w:t>
            </w:r>
            <w:r w:rsidRPr="00F93D66">
              <w:rPr>
                <w:rFonts w:ascii="PT Astra Serif" w:hAnsi="PT Astra Serif"/>
                <w:sz w:val="20"/>
                <w:szCs w:val="28"/>
              </w:rPr>
              <w:t xml:space="preserve"> - крупнейший в мире производитель шин и резины. Объём   инвестиций по проекту составил 18 430 683,20 тыс.</w:t>
            </w:r>
            <w:r w:rsidR="00C72CED" w:rsidRPr="00F93D66">
              <w:rPr>
                <w:rFonts w:ascii="PT Astra Serif" w:hAnsi="PT Astra Serif"/>
                <w:sz w:val="20"/>
                <w:szCs w:val="28"/>
              </w:rPr>
              <w:t xml:space="preserve"> </w:t>
            </w:r>
            <w:r w:rsidRPr="00F93D66">
              <w:rPr>
                <w:rFonts w:ascii="PT Astra Serif" w:hAnsi="PT Astra Serif"/>
                <w:sz w:val="20"/>
                <w:szCs w:val="28"/>
              </w:rPr>
              <w:t>руб. НДФЛ выплаченный за период реализации проекта – 688 618,00 тыс.</w:t>
            </w:r>
            <w:r w:rsidR="00C72CED" w:rsidRPr="00F93D66">
              <w:rPr>
                <w:rFonts w:ascii="PT Astra Serif" w:hAnsi="PT Astra Serif"/>
                <w:sz w:val="20"/>
                <w:szCs w:val="28"/>
              </w:rPr>
              <w:t> </w:t>
            </w:r>
            <w:r w:rsidRPr="00F93D66">
              <w:rPr>
                <w:rFonts w:ascii="PT Astra Serif" w:hAnsi="PT Astra Serif"/>
                <w:sz w:val="20"/>
                <w:szCs w:val="28"/>
              </w:rPr>
              <w:t>руб., в т.ч. за 12 месяцев 2023 – 99 026,00  тыс.</w:t>
            </w:r>
            <w:r w:rsidR="00C72CED" w:rsidRPr="00F93D66">
              <w:rPr>
                <w:rFonts w:ascii="PT Astra Serif" w:hAnsi="PT Astra Serif"/>
                <w:sz w:val="20"/>
                <w:szCs w:val="28"/>
              </w:rPr>
              <w:t> </w:t>
            </w:r>
            <w:r w:rsidRPr="00F93D66">
              <w:rPr>
                <w:rFonts w:ascii="PT Astra Serif" w:hAnsi="PT Astra Serif"/>
                <w:sz w:val="20"/>
                <w:szCs w:val="28"/>
              </w:rPr>
              <w:t>руб.</w:t>
            </w:r>
            <w:r w:rsidR="00C72CED" w:rsidRPr="00F93D66">
              <w:rPr>
                <w:rFonts w:ascii="PT Astra Serif" w:hAnsi="PT Astra Serif"/>
                <w:sz w:val="20"/>
                <w:szCs w:val="28"/>
              </w:rPr>
              <w:t>, с 29.01.2024 года</w:t>
            </w:r>
            <w:r w:rsidR="00931474" w:rsidRPr="00F93D66">
              <w:rPr>
                <w:rFonts w:ascii="PT Astra Serif" w:hAnsi="PT Astra Serif"/>
                <w:sz w:val="20"/>
                <w:szCs w:val="28"/>
              </w:rPr>
              <w:t xml:space="preserve"> </w:t>
            </w:r>
            <w:r w:rsidR="005B5A3C" w:rsidRPr="00F93D66">
              <w:rPr>
                <w:rFonts w:ascii="PT Astra Serif" w:hAnsi="PT Astra Serif"/>
                <w:bCs/>
                <w:sz w:val="20"/>
                <w:szCs w:val="28"/>
              </w:rPr>
              <w:t>ООО «Бриджстоун Тайер Мануфэкчуринг СНГ»</w:t>
            </w:r>
            <w:r w:rsidR="005B5A3C" w:rsidRPr="00F93D66">
              <w:rPr>
                <w:rFonts w:ascii="PT Astra Serif" w:hAnsi="PT Astra Serif"/>
                <w:sz w:val="20"/>
                <w:szCs w:val="28"/>
              </w:rPr>
              <w:t xml:space="preserve"> переименован в</w:t>
            </w:r>
            <w:r w:rsidR="00931474" w:rsidRPr="00F93D66">
              <w:rPr>
                <w:rFonts w:ascii="PT Astra Serif" w:hAnsi="PT Astra Serif"/>
                <w:sz w:val="20"/>
                <w:szCs w:val="28"/>
              </w:rPr>
              <w:t xml:space="preserve"> ООО «Кордиант Ульяновск»</w:t>
            </w:r>
            <w:r w:rsidRPr="00F93D66">
              <w:rPr>
                <w:rFonts w:ascii="PT Astra Serif" w:hAnsi="PT Astra Serif"/>
                <w:sz w:val="20"/>
                <w:szCs w:val="28"/>
              </w:rPr>
              <w:t>;</w:t>
            </w:r>
          </w:p>
          <w:p w:rsidR="00943DA5" w:rsidRPr="00F93D66" w:rsidRDefault="00943DA5" w:rsidP="00943DA5">
            <w:pPr>
              <w:keepNext/>
              <w:keepLines/>
              <w:ind w:right="57" w:firstLine="709"/>
              <w:jc w:val="both"/>
              <w:rPr>
                <w:rFonts w:ascii="PT Astra Serif" w:hAnsi="PT Astra Serif" w:cs="Calibri"/>
                <w:color w:val="000000" w:themeColor="text1"/>
                <w:sz w:val="20"/>
                <w:szCs w:val="20"/>
              </w:rPr>
            </w:pPr>
            <w:r w:rsidRPr="00F93D66">
              <w:rPr>
                <w:rFonts w:ascii="PT Astra Serif" w:hAnsi="PT Astra Serif"/>
                <w:bCs/>
                <w:sz w:val="20"/>
                <w:szCs w:val="28"/>
              </w:rPr>
              <w:t>ООО «Джокей Ульяновск»</w:t>
            </w:r>
            <w:r w:rsidRPr="00F93D66">
              <w:rPr>
                <w:rFonts w:ascii="PT Astra Serif" w:hAnsi="PT Astra Serif"/>
                <w:sz w:val="20"/>
                <w:szCs w:val="28"/>
              </w:rPr>
              <w:t xml:space="preserve"> - предприятие в сфере переработки пластмасс. Объём инвестиций по проекту   составил 1 176 796,0 тыс.</w:t>
            </w:r>
            <w:r w:rsidR="00C72CED" w:rsidRPr="00F93D66">
              <w:rPr>
                <w:rFonts w:ascii="PT Astra Serif" w:hAnsi="PT Astra Serif"/>
                <w:sz w:val="20"/>
                <w:szCs w:val="28"/>
              </w:rPr>
              <w:t> </w:t>
            </w:r>
            <w:r w:rsidRPr="00F93D66">
              <w:rPr>
                <w:rFonts w:ascii="PT Astra Serif" w:hAnsi="PT Astra Serif"/>
                <w:sz w:val="20"/>
                <w:szCs w:val="28"/>
              </w:rPr>
              <w:t>руб., в т.ч. за 12 месяца 2023 – 60</w:t>
            </w:r>
            <w:r w:rsidR="00C72CED" w:rsidRPr="00F93D66">
              <w:rPr>
                <w:rFonts w:ascii="PT Astra Serif" w:hAnsi="PT Astra Serif"/>
                <w:sz w:val="20"/>
                <w:szCs w:val="28"/>
              </w:rPr>
              <w:t> </w:t>
            </w:r>
            <w:r w:rsidRPr="00F93D66">
              <w:rPr>
                <w:rFonts w:ascii="PT Astra Serif" w:hAnsi="PT Astra Serif"/>
                <w:sz w:val="20"/>
                <w:szCs w:val="28"/>
              </w:rPr>
              <w:t>050,0 тыс.</w:t>
            </w:r>
            <w:r w:rsidR="00C72CED" w:rsidRPr="00F93D66">
              <w:rPr>
                <w:rFonts w:ascii="PT Astra Serif" w:hAnsi="PT Astra Serif"/>
                <w:sz w:val="20"/>
                <w:szCs w:val="28"/>
              </w:rPr>
              <w:t> </w:t>
            </w:r>
            <w:r w:rsidRPr="00F93D66">
              <w:rPr>
                <w:rFonts w:ascii="PT Astra Serif" w:hAnsi="PT Astra Serif"/>
                <w:sz w:val="20"/>
                <w:szCs w:val="28"/>
              </w:rPr>
              <w:t>руб. НДФЛ выплаченный за период реализации проекта – 58 020,8 тыс. руб., в т.ч. за 12 месяца 2023 – 9 747,9 тыс.</w:t>
            </w:r>
            <w:r w:rsidR="00C72CED" w:rsidRPr="00F93D66">
              <w:rPr>
                <w:rFonts w:ascii="PT Astra Serif" w:hAnsi="PT Astra Serif"/>
                <w:sz w:val="20"/>
                <w:szCs w:val="28"/>
              </w:rPr>
              <w:t xml:space="preserve"> </w:t>
            </w:r>
            <w:r w:rsidRPr="00F93D66">
              <w:rPr>
                <w:rFonts w:ascii="PT Astra Serif" w:hAnsi="PT Astra Serif"/>
                <w:sz w:val="20"/>
                <w:szCs w:val="28"/>
              </w:rPr>
              <w:t>руб</w:t>
            </w:r>
          </w:p>
        </w:tc>
        <w:tc>
          <w:tcPr>
            <w:tcW w:w="1649" w:type="dxa"/>
            <w:vMerge w:val="restart"/>
          </w:tcPr>
          <w:p w:rsidR="00943DA5" w:rsidRPr="00F93D66" w:rsidRDefault="00943DA5" w:rsidP="00943DA5">
            <w:pPr>
              <w:keepNext/>
              <w:keepLines/>
              <w:ind w:hanging="4"/>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управление</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инвестиций и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планирования</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432FFB" w:rsidRPr="00F93D66" w:rsidRDefault="00432FFB" w:rsidP="00943DA5">
            <w:pPr>
              <w:jc w:val="center"/>
              <w:rPr>
                <w:rFonts w:ascii="PT Astra Serif" w:hAnsi="PT Astra Serif"/>
                <w:color w:val="000000" w:themeColor="text1"/>
                <w:sz w:val="20"/>
                <w:szCs w:val="20"/>
              </w:rPr>
            </w:pPr>
          </w:p>
          <w:p w:rsidR="00432FFB" w:rsidRPr="00F93D66" w:rsidRDefault="00432FFB" w:rsidP="00943DA5">
            <w:pPr>
              <w:jc w:val="center"/>
              <w:rPr>
                <w:rFonts w:ascii="PT Astra Serif" w:hAnsi="PT Astra Serif"/>
                <w:color w:val="000000" w:themeColor="text1"/>
                <w:sz w:val="20"/>
                <w:szCs w:val="20"/>
              </w:rPr>
            </w:pPr>
          </w:p>
          <w:p w:rsidR="00432FFB" w:rsidRPr="00F93D66" w:rsidRDefault="00432FFB" w:rsidP="00943DA5">
            <w:pPr>
              <w:jc w:val="center"/>
              <w:rPr>
                <w:rFonts w:ascii="PT Astra Serif" w:hAnsi="PT Astra Serif"/>
                <w:color w:val="000000" w:themeColor="text1"/>
                <w:sz w:val="20"/>
                <w:szCs w:val="20"/>
              </w:rPr>
            </w:pPr>
          </w:p>
          <w:p w:rsidR="00432FFB" w:rsidRPr="00F93D66" w:rsidRDefault="00432FFB" w:rsidP="00432FFB">
            <w:pPr>
              <w:rPr>
                <w:rFonts w:ascii="PT Astra Serif" w:hAnsi="PT Astra Serif"/>
                <w:color w:val="000000" w:themeColor="text1"/>
                <w:sz w:val="20"/>
                <w:szCs w:val="20"/>
              </w:rPr>
            </w:pPr>
          </w:p>
          <w:p w:rsidR="00432FFB" w:rsidRPr="00F93D66" w:rsidRDefault="00432FFB" w:rsidP="00432FFB">
            <w:pPr>
              <w:keepNext/>
              <w:keepLines/>
              <w:ind w:hanging="4"/>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управление</w:t>
            </w:r>
          </w:p>
          <w:p w:rsidR="00432FFB" w:rsidRPr="00F93D66" w:rsidRDefault="00432FFB" w:rsidP="00432FFB">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инвестиций и </w:t>
            </w:r>
          </w:p>
          <w:p w:rsidR="00432FFB" w:rsidRPr="00F93D66" w:rsidRDefault="00432FFB" w:rsidP="00432FFB">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планирования</w:t>
            </w:r>
          </w:p>
          <w:p w:rsidR="00432FFB" w:rsidRPr="00F93D66" w:rsidRDefault="00432FFB" w:rsidP="00432FFB">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432FFB" w:rsidRPr="00F93D66" w:rsidRDefault="00432FFB" w:rsidP="00432FFB">
            <w:pPr>
              <w:jc w:val="center"/>
              <w:rPr>
                <w:rFonts w:ascii="PT Astra Serif" w:hAnsi="PT Astra Serif"/>
                <w:sz w:val="20"/>
                <w:szCs w:val="20"/>
              </w:rPr>
            </w:pPr>
            <w:r w:rsidRPr="00F93D66">
              <w:rPr>
                <w:rFonts w:ascii="PT Astra Serif" w:hAnsi="PT Astra Serif"/>
                <w:color w:val="000000" w:themeColor="text1"/>
                <w:sz w:val="20"/>
                <w:szCs w:val="20"/>
              </w:rPr>
              <w:t>города Ульяновска</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Применение механизма муниципально-частного партнёрства (далее – МЧП) и концессий в целях стимулирования инвестиционной деятельности на территории муниципального образования «город Ульяновск»</w:t>
            </w:r>
          </w:p>
        </w:tc>
        <w:tc>
          <w:tcPr>
            <w:tcW w:w="6714" w:type="dxa"/>
          </w:tcPr>
          <w:p w:rsidR="00943DA5" w:rsidRPr="00F93D66" w:rsidRDefault="00943DA5" w:rsidP="00943DA5">
            <w:pPr>
              <w:widowControl w:val="0"/>
              <w:ind w:firstLine="709"/>
              <w:jc w:val="both"/>
              <w:rPr>
                <w:rFonts w:ascii="PT Astra Serif" w:hAnsi="PT Astra Serif"/>
                <w:sz w:val="20"/>
                <w:szCs w:val="28"/>
              </w:rPr>
            </w:pPr>
            <w:r w:rsidRPr="00F93D66">
              <w:rPr>
                <w:rFonts w:ascii="PT Astra Serif" w:hAnsi="PT Astra Serif"/>
                <w:sz w:val="20"/>
                <w:szCs w:val="28"/>
              </w:rPr>
              <w:t xml:space="preserve">В 2023 году было рассмотрено 10 (в 2022 году – 4) обращений от потенциальных инвесторов по заключению концессионного соглашении. Рассмотрены все обращения, проведены переговоры. По одному проекту («Создание, модернизация единой инфраструктуры общественного электротранспорта и оказание услуг по перевозке пассажиров города Ульяновска») принято решение о возможности заключения концессионного соглашения на иных условиях. На данный момент по этому проекту ведется активная работа по разработке условий концессионного соглашения. </w:t>
            </w:r>
          </w:p>
        </w:tc>
        <w:tc>
          <w:tcPr>
            <w:tcW w:w="1649" w:type="dxa"/>
            <w:vMerge/>
          </w:tcPr>
          <w:p w:rsidR="00943DA5" w:rsidRPr="00F93D66" w:rsidRDefault="00943DA5" w:rsidP="00943DA5">
            <w:pPr>
              <w:jc w:val="center"/>
              <w:rPr>
                <w:rFonts w:ascii="PT Astra Serif" w:hAnsi="PT Astra Serif"/>
                <w:sz w:val="20"/>
                <w:szCs w:val="20"/>
              </w:rPr>
            </w:pP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Внедрение муниципального инвестиционного стандарта на территории муниципального образования «город Ульяновск» </w:t>
            </w:r>
          </w:p>
        </w:tc>
        <w:tc>
          <w:tcPr>
            <w:tcW w:w="6714" w:type="dxa"/>
          </w:tcPr>
          <w:p w:rsidR="00943DA5" w:rsidRPr="00F93D66" w:rsidRDefault="00943DA5" w:rsidP="00943DA5">
            <w:pPr>
              <w:widowControl w:val="0"/>
              <w:ind w:firstLine="709"/>
              <w:jc w:val="both"/>
              <w:rPr>
                <w:rFonts w:ascii="PT Astra Serif" w:hAnsi="PT Astra Serif"/>
                <w:sz w:val="20"/>
                <w:szCs w:val="28"/>
              </w:rPr>
            </w:pPr>
            <w:r w:rsidRPr="00F93D66">
              <w:rPr>
                <w:rFonts w:ascii="PT Astra Serif" w:hAnsi="PT Astra Serif"/>
                <w:sz w:val="20"/>
                <w:szCs w:val="28"/>
              </w:rPr>
              <w:t xml:space="preserve">Для сокращения пути инвестора от возникновения идеи до осуществления капиталовложений на уровне Правительства России разработан и внедряется Региональный инвестиционный стандарт. </w:t>
            </w:r>
          </w:p>
          <w:p w:rsidR="00943DA5" w:rsidRPr="00F93D66" w:rsidRDefault="00943DA5" w:rsidP="00943DA5">
            <w:pPr>
              <w:widowControl w:val="0"/>
              <w:ind w:firstLine="709"/>
              <w:jc w:val="both"/>
              <w:rPr>
                <w:rFonts w:ascii="PT Astra Serif" w:hAnsi="PT Astra Serif"/>
                <w:b/>
                <w:sz w:val="20"/>
                <w:szCs w:val="28"/>
              </w:rPr>
            </w:pPr>
            <w:r w:rsidRPr="00F93D66">
              <w:rPr>
                <w:rFonts w:ascii="PT Astra Serif" w:hAnsi="PT Astra Serif"/>
                <w:sz w:val="20"/>
                <w:szCs w:val="28"/>
              </w:rPr>
              <w:t xml:space="preserve">Для муниципальных образований Минэкономразвития России разработаны минимальные требования, при соответствии которым будет возможна полноценная реализация </w:t>
            </w:r>
            <w:r w:rsidRPr="00F93D66">
              <w:rPr>
                <w:rFonts w:ascii="PT Astra Serif" w:hAnsi="PT Astra Serif"/>
                <w:b/>
                <w:sz w:val="20"/>
                <w:szCs w:val="28"/>
              </w:rPr>
              <w:t>Регионального инвестиционного стандарта Ульяновской области.</w:t>
            </w:r>
          </w:p>
          <w:p w:rsidR="00943DA5" w:rsidRPr="00F93D66" w:rsidRDefault="00943DA5" w:rsidP="00943DA5">
            <w:pPr>
              <w:widowControl w:val="0"/>
              <w:ind w:firstLine="709"/>
              <w:jc w:val="both"/>
              <w:rPr>
                <w:rFonts w:ascii="PT Astra Serif" w:hAnsi="PT Astra Serif"/>
                <w:sz w:val="20"/>
                <w:szCs w:val="28"/>
              </w:rPr>
            </w:pPr>
            <w:r w:rsidRPr="00F93D66">
              <w:rPr>
                <w:rFonts w:ascii="PT Astra Serif" w:hAnsi="PT Astra Serif"/>
                <w:sz w:val="20"/>
                <w:szCs w:val="28"/>
              </w:rPr>
              <w:t>В настоящее время все необходимые минимальные требования администрацией города Ульяновска выполнены.</w:t>
            </w:r>
          </w:p>
        </w:tc>
        <w:tc>
          <w:tcPr>
            <w:tcW w:w="1649" w:type="dxa"/>
            <w:vMerge/>
          </w:tcPr>
          <w:p w:rsidR="00943DA5" w:rsidRPr="00F93D66" w:rsidRDefault="00943DA5" w:rsidP="00943DA5">
            <w:pPr>
              <w:jc w:val="center"/>
              <w:rPr>
                <w:rFonts w:ascii="PT Astra Serif" w:hAnsi="PT Astra Serif"/>
                <w:sz w:val="20"/>
                <w:szCs w:val="20"/>
              </w:rPr>
            </w:pP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Содействие развитию инвестиционных площадок в муниципальном образовании «город Ульяновск»</w:t>
            </w:r>
          </w:p>
        </w:tc>
        <w:tc>
          <w:tcPr>
            <w:tcW w:w="6714" w:type="dxa"/>
          </w:tcPr>
          <w:p w:rsidR="00943DA5" w:rsidRPr="00F93D66" w:rsidRDefault="00943DA5" w:rsidP="00943DA5">
            <w:pPr>
              <w:widowControl w:val="0"/>
              <w:ind w:firstLine="709"/>
              <w:jc w:val="both"/>
              <w:rPr>
                <w:rFonts w:ascii="PT Astra Serif" w:hAnsi="PT Astra Serif"/>
                <w:sz w:val="20"/>
                <w:szCs w:val="28"/>
              </w:rPr>
            </w:pPr>
            <w:r w:rsidRPr="00F93D66">
              <w:rPr>
                <w:rFonts w:ascii="PT Astra Serif" w:hAnsi="PT Astra Serif"/>
                <w:sz w:val="20"/>
                <w:szCs w:val="28"/>
              </w:rPr>
              <w:t xml:space="preserve">На конец 2023 года в реестр свободных инвестиционных площадок включено 43 объекта, в том числе: </w:t>
            </w:r>
          </w:p>
          <w:p w:rsidR="00943DA5" w:rsidRPr="00F93D66" w:rsidRDefault="00943DA5" w:rsidP="00943DA5">
            <w:pPr>
              <w:widowControl w:val="0"/>
              <w:ind w:firstLine="709"/>
              <w:jc w:val="both"/>
              <w:rPr>
                <w:rFonts w:ascii="PT Astra Serif" w:hAnsi="PT Astra Serif"/>
                <w:sz w:val="20"/>
                <w:szCs w:val="28"/>
              </w:rPr>
            </w:pPr>
            <w:r w:rsidRPr="00F93D66">
              <w:rPr>
                <w:rFonts w:ascii="PT Astra Serif" w:hAnsi="PT Astra Serif"/>
                <w:sz w:val="20"/>
                <w:szCs w:val="28"/>
              </w:rPr>
              <w:t>1) Ленинский район – 3 площадки.</w:t>
            </w:r>
          </w:p>
          <w:p w:rsidR="00943DA5" w:rsidRPr="00F93D66" w:rsidRDefault="00943DA5" w:rsidP="00943DA5">
            <w:pPr>
              <w:widowControl w:val="0"/>
              <w:ind w:firstLine="709"/>
              <w:jc w:val="both"/>
              <w:rPr>
                <w:rFonts w:ascii="PT Astra Serif" w:hAnsi="PT Astra Serif"/>
                <w:sz w:val="20"/>
                <w:szCs w:val="28"/>
              </w:rPr>
            </w:pPr>
            <w:r w:rsidRPr="00F93D66">
              <w:rPr>
                <w:rFonts w:ascii="PT Astra Serif" w:hAnsi="PT Astra Serif"/>
                <w:sz w:val="20"/>
                <w:szCs w:val="28"/>
              </w:rPr>
              <w:t>2) Засвияжский район – 12 площадок.</w:t>
            </w:r>
          </w:p>
          <w:p w:rsidR="00943DA5" w:rsidRPr="00F93D66" w:rsidRDefault="00943DA5" w:rsidP="00943DA5">
            <w:pPr>
              <w:widowControl w:val="0"/>
              <w:ind w:firstLine="709"/>
              <w:jc w:val="both"/>
              <w:rPr>
                <w:rFonts w:ascii="PT Astra Serif" w:hAnsi="PT Astra Serif"/>
                <w:sz w:val="20"/>
                <w:szCs w:val="28"/>
              </w:rPr>
            </w:pPr>
            <w:r w:rsidRPr="00F93D66">
              <w:rPr>
                <w:rFonts w:ascii="PT Astra Serif" w:hAnsi="PT Astra Serif"/>
                <w:sz w:val="20"/>
                <w:szCs w:val="28"/>
              </w:rPr>
              <w:t>3) Железнодорожный район –7 площадок.</w:t>
            </w:r>
          </w:p>
          <w:p w:rsidR="00943DA5" w:rsidRPr="00F93D66" w:rsidRDefault="00943DA5" w:rsidP="00943DA5">
            <w:pPr>
              <w:widowControl w:val="0"/>
              <w:ind w:firstLine="709"/>
              <w:jc w:val="both"/>
              <w:rPr>
                <w:rFonts w:ascii="PT Astra Serif" w:hAnsi="PT Astra Serif"/>
                <w:sz w:val="20"/>
                <w:szCs w:val="28"/>
              </w:rPr>
            </w:pPr>
            <w:r w:rsidRPr="00F93D66">
              <w:rPr>
                <w:rFonts w:ascii="PT Astra Serif" w:hAnsi="PT Astra Serif"/>
                <w:sz w:val="20"/>
                <w:szCs w:val="28"/>
              </w:rPr>
              <w:t>4) Заволжский район – 21 площадка.</w:t>
            </w:r>
          </w:p>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sz w:val="20"/>
                <w:szCs w:val="28"/>
              </w:rPr>
              <w:t>Также ведется активная работа с онлайн-сервисами города Ульяновска и Гильдией риэлторов на предмет поиска площадок, коммерческих помещений под новые производства и в целях взаимодействия  и сотрудничества с инвесторами.</w:t>
            </w:r>
          </w:p>
        </w:tc>
        <w:tc>
          <w:tcPr>
            <w:tcW w:w="1649" w:type="dxa"/>
          </w:tcPr>
          <w:p w:rsidR="00943DA5" w:rsidRPr="00F93D66" w:rsidRDefault="00943DA5" w:rsidP="00943DA5">
            <w:pPr>
              <w:keepNext/>
              <w:keepLines/>
              <w:ind w:hanging="4"/>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инвестиций и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планирования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943DA5" w:rsidRPr="00F93D66" w:rsidRDefault="00943DA5" w:rsidP="00943DA5">
            <w:pPr>
              <w:keepNext/>
              <w:keepLines/>
              <w:ind w:hanging="4"/>
              <w:jc w:val="center"/>
              <w:rPr>
                <w:rFonts w:ascii="PT Astra Serif" w:hAnsi="PT Astra Serif"/>
                <w:color w:val="000000" w:themeColor="text1"/>
                <w:sz w:val="20"/>
                <w:szCs w:val="20"/>
              </w:rPr>
            </w:pP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по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благоустройству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943DA5" w:rsidRPr="00F93D66" w:rsidRDefault="00943DA5" w:rsidP="00943DA5">
            <w:pPr>
              <w:keepNext/>
              <w:keepLines/>
              <w:ind w:hanging="4"/>
              <w:jc w:val="center"/>
              <w:rPr>
                <w:rFonts w:ascii="PT Astra Serif" w:hAnsi="PT Astra Serif"/>
                <w:color w:val="000000" w:themeColor="text1"/>
                <w:sz w:val="20"/>
                <w:szCs w:val="20"/>
              </w:rPr>
            </w:pP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дорожного хозяйства и транспорта администрации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943DA5" w:rsidRPr="00F93D66" w:rsidRDefault="00943DA5" w:rsidP="00943DA5">
            <w:pPr>
              <w:keepNext/>
              <w:keepLines/>
              <w:ind w:hanging="4"/>
              <w:jc w:val="center"/>
              <w:rPr>
                <w:rFonts w:ascii="PT Astra Serif" w:hAnsi="PT Astra Serif"/>
                <w:color w:val="000000" w:themeColor="text1"/>
                <w:sz w:val="20"/>
                <w:szCs w:val="20"/>
              </w:rPr>
            </w:pP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жилищно-коммунального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хозяйства </w:t>
            </w:r>
          </w:p>
          <w:p w:rsidR="00943DA5" w:rsidRPr="00F93D66" w:rsidRDefault="00943DA5" w:rsidP="00943DA5">
            <w:pPr>
              <w:keepNext/>
              <w:keepLines/>
              <w:ind w:hanging="4"/>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jc w:val="center"/>
              <w:rPr>
                <w:rFonts w:ascii="PT Astra Serif" w:hAnsi="PT Astra Serif"/>
                <w:sz w:val="20"/>
                <w:szCs w:val="20"/>
              </w:rPr>
            </w:pPr>
            <w:r w:rsidRPr="00F93D66">
              <w:rPr>
                <w:rFonts w:ascii="PT Astra Serif" w:hAnsi="PT Astra Serif"/>
                <w:color w:val="000000" w:themeColor="text1"/>
                <w:sz w:val="20"/>
                <w:szCs w:val="20"/>
              </w:rPr>
              <w:t>города Ульяновска</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Реализация проекта «Строительство судостроительной верфи»:</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подбор инвестиционной площадки;</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подготовка концепции проекта;</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предоставление мер государственной и муниципальной поддержки;</w:t>
            </w:r>
          </w:p>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создание рабочих мест</w:t>
            </w:r>
          </w:p>
        </w:tc>
        <w:tc>
          <w:tcPr>
            <w:tcW w:w="6714" w:type="dxa"/>
          </w:tcPr>
          <w:p w:rsidR="00943DA5" w:rsidRPr="00F93D66" w:rsidRDefault="00943DA5" w:rsidP="00943DA5">
            <w:pPr>
              <w:keepNext/>
              <w:keepLines/>
              <w:ind w:left="-5" w:right="29" w:firstLine="714"/>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Проект на стадии реализации. Осуществлено приобретение и модернизация двухсекционного плавучего дока, а так же приобретение листозагибочных станков. Объём вложенных инвестиций составил 70 млн.руб.</w:t>
            </w:r>
          </w:p>
        </w:tc>
        <w:tc>
          <w:tcPr>
            <w:tcW w:w="1649" w:type="dxa"/>
          </w:tcPr>
          <w:p w:rsidR="00943DA5" w:rsidRPr="00F93D66" w:rsidRDefault="00943DA5" w:rsidP="00943DA5">
            <w:pPr>
              <w:keepNext/>
              <w:keepLines/>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администрация </w:t>
            </w:r>
          </w:p>
          <w:p w:rsidR="00943DA5" w:rsidRPr="00F93D66" w:rsidRDefault="00943DA5" w:rsidP="00943DA5">
            <w:pPr>
              <w:keepNext/>
              <w:keepLines/>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Железнодорожного района </w:t>
            </w:r>
          </w:p>
          <w:p w:rsidR="00943DA5" w:rsidRPr="00F93D66" w:rsidRDefault="00943DA5" w:rsidP="00943DA5">
            <w:pPr>
              <w:keepNext/>
              <w:keepLines/>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jc w:val="center"/>
              <w:rPr>
                <w:rFonts w:ascii="PT Astra Serif" w:hAnsi="PT Astra Serif"/>
                <w:sz w:val="20"/>
                <w:szCs w:val="20"/>
              </w:rPr>
            </w:pPr>
            <w:r w:rsidRPr="00F93D66">
              <w:rPr>
                <w:rFonts w:ascii="PT Astra Serif" w:hAnsi="PT Astra Serif"/>
                <w:color w:val="000000" w:themeColor="text1"/>
                <w:sz w:val="20"/>
                <w:szCs w:val="20"/>
              </w:rPr>
              <w:t>города Ульяновска</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943DA5" w:rsidRPr="00F93D66" w:rsidRDefault="00943DA5" w:rsidP="00943DA5">
            <w:pPr>
              <w:jc w:val="center"/>
              <w:rPr>
                <w:rFonts w:ascii="PT Astra Serif" w:hAnsi="PT Astra Serif"/>
                <w:sz w:val="20"/>
                <w:szCs w:val="20"/>
              </w:rPr>
            </w:pPr>
            <w:r w:rsidRPr="00F93D66">
              <w:rPr>
                <w:rFonts w:ascii="PT Astra Serif" w:hAnsi="PT Astra Serif"/>
                <w:color w:val="000000" w:themeColor="text1"/>
                <w:sz w:val="20"/>
                <w:szCs w:val="20"/>
              </w:rPr>
              <w:t>Задача № 4. Обеспечить поддержку предпринимательской активности</w:t>
            </w:r>
          </w:p>
        </w:tc>
        <w:tc>
          <w:tcPr>
            <w:tcW w:w="4767" w:type="dxa"/>
          </w:tcPr>
          <w:p w:rsidR="00943DA5" w:rsidRPr="00F93D66" w:rsidRDefault="00943DA5" w:rsidP="00943DA5">
            <w:pPr>
              <w:keepNext/>
              <w:keepLines/>
              <w:ind w:left="57" w:right="57"/>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Реализация проекта «Взлёт – от стартапа до IPO»:</w:t>
            </w:r>
          </w:p>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s="PT Astra Serif"/>
                <w:color w:val="000000" w:themeColor="text1"/>
                <w:sz w:val="20"/>
                <w:szCs w:val="20"/>
              </w:rPr>
              <w:t xml:space="preserve">проведение обучающих мероприятий для </w:t>
            </w:r>
            <w:r w:rsidRPr="00F93D66">
              <w:rPr>
                <w:rFonts w:ascii="PT Astra Serif" w:hAnsi="PT Astra Serif"/>
                <w:color w:val="000000" w:themeColor="text1"/>
                <w:sz w:val="20"/>
                <w:szCs w:val="20"/>
              </w:rPr>
              <w:t>субъектов малого и среднего предпринимательства и лиц, планирующих создание собственного бизнеса («Мой стартап», «Школа наставников», «Интернет-предпринимательство» и др.);</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оказание консультаций </w:t>
            </w:r>
            <w:r w:rsidRPr="00F93D66">
              <w:rPr>
                <w:rFonts w:ascii="PT Astra Serif" w:hAnsi="PT Astra Serif" w:cs="PT Astra Serif"/>
                <w:color w:val="000000" w:themeColor="text1"/>
                <w:sz w:val="20"/>
                <w:szCs w:val="20"/>
              </w:rPr>
              <w:t xml:space="preserve">для </w:t>
            </w:r>
            <w:r w:rsidRPr="00F93D66">
              <w:rPr>
                <w:rFonts w:ascii="PT Astra Serif" w:hAnsi="PT Astra Serif"/>
                <w:color w:val="000000" w:themeColor="text1"/>
                <w:sz w:val="20"/>
                <w:szCs w:val="20"/>
              </w:rPr>
              <w:t>субъектов малого и среднего предпринимательства и лиц, планирующих создание собственного бизнеса;</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оказание финансовых мер поддержки субъектов малого и среднего предпринимательства (субсидии на обновление основных средств, на приобретение оборудования для начала предпринимательской деятельности, субсидии субъектам МСП, осуществляющим </w:t>
            </w:r>
            <w:r w:rsidRPr="00F93D66">
              <w:rPr>
                <w:rFonts w:ascii="PT Astra Serif" w:hAnsi="PT Astra Serif" w:cs="Arial"/>
                <w:color w:val="000000" w:themeColor="text1"/>
                <w:sz w:val="20"/>
                <w:szCs w:val="20"/>
                <w:shd w:val="clear" w:color="auto" w:fill="FFFFFF"/>
              </w:rPr>
              <w:t>научно-исследовательские и опытно-конструкторские работы</w:t>
            </w:r>
            <w:r w:rsidRPr="00F93D66">
              <w:rPr>
                <w:rStyle w:val="apple-converted-space"/>
                <w:rFonts w:ascii="PT Astra Serif" w:hAnsi="PT Astra Serif" w:cs="Arial"/>
                <w:color w:val="000000" w:themeColor="text1"/>
                <w:sz w:val="20"/>
                <w:szCs w:val="20"/>
                <w:shd w:val="clear" w:color="auto" w:fill="FFFFFF"/>
              </w:rPr>
              <w:t xml:space="preserve"> (далее – </w:t>
            </w:r>
            <w:r w:rsidRPr="00F93D66">
              <w:rPr>
                <w:rFonts w:ascii="PT Astra Serif" w:hAnsi="PT Astra Serif"/>
                <w:color w:val="000000" w:themeColor="text1"/>
                <w:sz w:val="20"/>
                <w:szCs w:val="20"/>
              </w:rPr>
              <w:t>НИОКР) при реализации и внедрении инновационных проектов);</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оказание имущественных мер поддержки субъектов малого и среднего предпринимательства;</w:t>
            </w:r>
          </w:p>
          <w:p w:rsidR="00943DA5" w:rsidRPr="00F93D66" w:rsidRDefault="00943DA5" w:rsidP="00943DA5">
            <w:pPr>
              <w:keepNext/>
              <w:keepLines/>
              <w:ind w:left="57" w:right="57"/>
              <w:jc w:val="both"/>
              <w:rPr>
                <w:rFonts w:ascii="PT Astra Serif" w:hAnsi="PT Astra Serif" w:cs="PT Astra Serif"/>
                <w:color w:val="000000" w:themeColor="text1"/>
                <w:sz w:val="20"/>
                <w:szCs w:val="20"/>
              </w:rPr>
            </w:pPr>
            <w:r w:rsidRPr="00F93D66">
              <w:rPr>
                <w:rFonts w:ascii="PT Astra Serif" w:hAnsi="PT Astra Serif"/>
                <w:color w:val="000000" w:themeColor="text1"/>
                <w:sz w:val="20"/>
                <w:szCs w:val="20"/>
              </w:rPr>
              <w:t>проведение конкурса лучших ИТ-практик в сфере предпринимательства</w:t>
            </w:r>
          </w:p>
        </w:tc>
        <w:tc>
          <w:tcPr>
            <w:tcW w:w="6714" w:type="dxa"/>
          </w:tcPr>
          <w:p w:rsidR="00943DA5" w:rsidRPr="00F93D66" w:rsidRDefault="00943DA5" w:rsidP="00943DA5">
            <w:pPr>
              <w:keepNext/>
              <w:keepLines/>
              <w:ind w:left="-5" w:firstLine="56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Согласно бюджету муниципального образования «город Ульяновск» на 2023 год и на плановый период 2024 и 2025 годов объём финансирования мероприятий «Развитие малого и среднего предпринимательства в муниципальном образовании «город Ульяновск» на 2023 год составил 27 438,6 тыс.руб., освоено 27 172,6 тыс.руб. (99,0 %).</w:t>
            </w:r>
          </w:p>
          <w:p w:rsidR="00943DA5" w:rsidRPr="00F93D66" w:rsidRDefault="00943DA5" w:rsidP="00943DA5">
            <w:pPr>
              <w:keepNext/>
              <w:keepLines/>
              <w:ind w:left="-5" w:firstLine="56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Предоставлены субсидии автономной некоммерческой организации «Ульяновский центр развития предприниматель-ства» в размере 25 574,7 тыс.руб.</w:t>
            </w:r>
          </w:p>
          <w:p w:rsidR="00943DA5" w:rsidRPr="00F93D66" w:rsidRDefault="00943DA5" w:rsidP="00943DA5">
            <w:pPr>
              <w:keepNext/>
              <w:keepLines/>
              <w:ind w:left="-5" w:firstLine="56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За 2023 год проведено 15 встреч со студентами ВУЗов (ССУЗов), на которых приняло участие 468 человек. Проведено 3394 консультации в ходе личных встреч и по телефону.</w:t>
            </w:r>
          </w:p>
          <w:p w:rsidR="00943DA5" w:rsidRPr="00F93D66" w:rsidRDefault="00943DA5" w:rsidP="00943DA5">
            <w:pPr>
              <w:keepNext/>
              <w:keepLines/>
              <w:ind w:left="-5" w:firstLine="56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В Центре организована работа горячей линии по вопросам существующих мер поддержки бизнеса.</w:t>
            </w:r>
          </w:p>
          <w:p w:rsidR="00943DA5" w:rsidRPr="00F93D66" w:rsidRDefault="00943DA5" w:rsidP="00943DA5">
            <w:pPr>
              <w:keepNext/>
              <w:keepLines/>
              <w:ind w:left="-5" w:firstLine="56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 xml:space="preserve">В течение 2023 года предоставлены субсидии 12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на финансовое обеспечение (возмещение) части затрат, связанных с об-новлением основных средств, с приобретением оборудования для начала предпринимательской деятельности на общую сумму 1 521,3 тыс.руб. </w:t>
            </w:r>
          </w:p>
          <w:p w:rsidR="00943DA5" w:rsidRPr="00F93D66" w:rsidRDefault="00943DA5" w:rsidP="00943DA5">
            <w:pPr>
              <w:keepNext/>
              <w:keepLines/>
              <w:ind w:left="-5" w:firstLine="56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Содействие развитию предпринимательства на территории города и реализация мероприятий муниципальной программы способствует:</w:t>
            </w:r>
          </w:p>
          <w:p w:rsidR="00943DA5" w:rsidRPr="00F93D66" w:rsidRDefault="00943DA5" w:rsidP="00943DA5">
            <w:pPr>
              <w:keepNext/>
              <w:keepLines/>
              <w:ind w:left="-5" w:firstLine="56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увеличению количества действующих субъектов малого и среднего предпринимательства (включая индивидуальных предпринимателей) на 31.12.2023 – 28 745 ед. (в расчёте на 10 тысяч населения составляет 453,0 ед.</w:t>
            </w:r>
          </w:p>
          <w:p w:rsidR="00943DA5" w:rsidRPr="00F93D66" w:rsidRDefault="00943DA5" w:rsidP="00943DA5">
            <w:pPr>
              <w:keepNext/>
              <w:keepLines/>
              <w:ind w:left="-5" w:firstLine="567"/>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увеличению количества самозанятых граждан, зафиксировавших свой статус и применяющих специальный налоговый режим «Налог на профессиональный доход», накопленным итогом, по итогам 2023 года составляет 39 710 единиц.</w:t>
            </w:r>
          </w:p>
        </w:tc>
        <w:tc>
          <w:tcPr>
            <w:tcW w:w="1649" w:type="dxa"/>
          </w:tcPr>
          <w:p w:rsidR="00943DA5" w:rsidRPr="00F93D66" w:rsidRDefault="00943DA5" w:rsidP="00943DA5">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w:t>
            </w:r>
          </w:p>
          <w:p w:rsidR="00943DA5" w:rsidRPr="00F93D66" w:rsidRDefault="00943DA5" w:rsidP="00943DA5">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муниципальной </w:t>
            </w:r>
          </w:p>
          <w:p w:rsidR="00943DA5" w:rsidRPr="00F93D66" w:rsidRDefault="00943DA5" w:rsidP="00943DA5">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собственностью </w:t>
            </w:r>
          </w:p>
          <w:p w:rsidR="00943DA5" w:rsidRPr="00F93D66" w:rsidRDefault="00943DA5" w:rsidP="00943DA5">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943DA5" w:rsidRPr="00F93D66" w:rsidRDefault="00943DA5" w:rsidP="00943DA5">
            <w:pPr>
              <w:keepNext/>
              <w:keepLines/>
              <w:ind w:left="57" w:right="57"/>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p w:rsidR="00943DA5" w:rsidRPr="00F93D66" w:rsidRDefault="00943DA5" w:rsidP="00943DA5">
            <w:pPr>
              <w:keepNext/>
              <w:keepLines/>
              <w:ind w:left="57" w:right="57"/>
              <w:jc w:val="center"/>
              <w:rPr>
                <w:rFonts w:ascii="PT Astra Serif" w:hAnsi="PT Astra Serif" w:cs="Calibri"/>
                <w:color w:val="000000" w:themeColor="text1"/>
                <w:sz w:val="20"/>
                <w:szCs w:val="20"/>
              </w:rPr>
            </w:pP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Автономная некоммерческая организация «Ульяновский центр развития предпринимательства»</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(по согласованию)</w:t>
            </w:r>
          </w:p>
          <w:p w:rsidR="00943DA5" w:rsidRPr="00F93D66" w:rsidRDefault="00943DA5" w:rsidP="00943DA5">
            <w:pPr>
              <w:keepNext/>
              <w:keepLines/>
              <w:jc w:val="center"/>
              <w:rPr>
                <w:rFonts w:ascii="PT Astra Serif" w:hAnsi="PT Astra Serif" w:cs="PT Astra Serif"/>
                <w:color w:val="000000" w:themeColor="text1"/>
                <w:sz w:val="20"/>
                <w:szCs w:val="20"/>
              </w:rPr>
            </w:pPr>
          </w:p>
          <w:p w:rsidR="00943DA5" w:rsidRPr="00F93D66" w:rsidRDefault="00943DA5" w:rsidP="00943DA5">
            <w:pPr>
              <w:keepNext/>
              <w:keepLines/>
              <w:ind w:left="57" w:right="57"/>
              <w:jc w:val="center"/>
              <w:rPr>
                <w:rFonts w:ascii="PT Astra Serif" w:hAnsi="PT Astra Serif" w:cs="Calibri"/>
                <w:color w:val="000000" w:themeColor="text1"/>
                <w:sz w:val="20"/>
                <w:szCs w:val="20"/>
              </w:rPr>
            </w:pP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Реализация мероприятий по развитию туризма:</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организация и участие в рекламных и ознакомительных турах, участие в выставках, ярмарках, фестивалях, форумах на территории Российской Федерации в сфере туризма;</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приобретение, изготовление и размещение презентационных, рекламных материалов о туристическом потенциале муниципального образования «город Ульяновск»;</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формирование информационно-туристического поля на территории муниципального образования «город Ульяновск» (изготовление, ремонт, размещение туристических указателей и конструкций)</w:t>
            </w:r>
          </w:p>
        </w:tc>
        <w:tc>
          <w:tcPr>
            <w:tcW w:w="6714" w:type="dxa"/>
          </w:tcPr>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Организация мероприятий по развитию туризма осуществляется посредством реализации муниципальной программы «Развитие туризма в муниципальном образовании «город Ульяновск».</w:t>
            </w:r>
          </w:p>
          <w:p w:rsidR="00943DA5" w:rsidRPr="00F93D66" w:rsidRDefault="00943DA5" w:rsidP="00943DA5">
            <w:pPr>
              <w:ind w:firstLine="709"/>
              <w:jc w:val="both"/>
              <w:rPr>
                <w:rFonts w:ascii="PT Astra Serif" w:eastAsia="Calibri" w:hAnsi="PT Astra Serif"/>
                <w:bCs/>
                <w:color w:val="000000"/>
                <w:sz w:val="20"/>
                <w:szCs w:val="20"/>
              </w:rPr>
            </w:pPr>
            <w:r w:rsidRPr="00F93D66">
              <w:rPr>
                <w:rFonts w:ascii="PT Astra Serif" w:eastAsia="Calibri" w:hAnsi="PT Astra Serif"/>
                <w:bCs/>
                <w:color w:val="000000"/>
                <w:sz w:val="20"/>
                <w:szCs w:val="20"/>
              </w:rPr>
              <w:t>Объём финансирования мероприятий Программы на 2023 год – 2 588,0 тыс.руб., за отчетный период средства освоены в полном объёме.</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В целях поддержки субъектов малого и среднего предпринимательства в сфере туризма по результатам конкурса предоставлены субсидии 2 организациям по 100,0 тыс.руб. на финансовое обеспечение (возмещение) части затрат, связанных с организацией и проведением экскурсий и экскурсионных туров в городе Ульяновске.</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В целях презентации туристического потенциала города Ульяновска администрация города Ульяновска совместно с Агентством по туризму Ульяновской области проводит работу на международных туристических выставках.</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В период с 13 по 18 марта 2023 года принято участие в крупнейших туристических выставках: международной туристической выставке, выставке «Интурмаркет», международной выставке туризма и индустрии гостеприимства «МИТТ».</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На выставках проведены деловые встречи с участниками форумов, в ходе которых достигнуты следующие договорённости:</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с теплоходной компанией «Водоходъ» о приёме круизных туристов в Ульяновске в сезон 2023 года с утверждением вариантов экскурсионного обслуживания. В этом году наш город посетило 130 теплоходов (более 22,5 тыс.чел.). Такого не было с 2011 года, и эта динамика продолжает расти. Для сравнения, в прошлом году регион принял 92 теплохода, в 2021 году - всего 45.</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xml:space="preserve">В августе осуществлен пробный рейс на речном судне на подводных крыльях «Метеор», а с 25 августа началось регулярное сообщение Ульяновск-Казань. Услугами Метеора в 2023 году воспользовалось порядка 430 человек. </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с Первым каналом о съемках передачи «Повара на колёсах». Передача вышла в эфир 28 мая и посмотрело её более 10 миллионов зрителей.</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В период с 12 по 15 сентября 2023 года администрация города Ульяновска приняла участие в Международной выставке «ОТДЫХ-2023» в городе Москве в целях продвижения туристического потенциала города Ульяновска за пределами региона на всероссийском и межрегиональных уровнях:</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установлен стенд города Ульяновска и Ульяновской области, оформлен в тематике национального туристического  маршрута «Дворянин на Волге»;</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xml:space="preserve">- с туристическими продуктами гостей выставки знакомили туроператоры «Симбирсити» и «Дэйли». </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музей камня Симбирцит представил свою сувенирную продукцию, а также новый объект региона - Симбирцитовую Залу;</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подписаны соглашения с Санкт-Петербургским государственным бюджетным учреждением «Городское туристско-информационное бюро» и с Брестским туристско-информационным центром Республики Беларусь о сотрудничестве Сторон в целях создания и развития единой общедоступной информационной среды в сфере туризма на территории Российской Федерации и Республики Беларусь;</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достигнута договоренность с бортовым журналом «Уральских авиалиний», с Russian TRAVELER, и журналом «Отдых в России» о проведении зимой Пресс-тура и фото тура с целью размещения информации о зимнем туристическом потенциале.</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В рамках развития событийного туризма администрация города Ульяновска второй год оказывает содействие в организации межрегионального фестиваля еды и музыки «Бульвар».</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В период с 3 по 4 июня 2023 года на территории музея-заповедника «Родина В. И. Ленина» прошел традиционный фестиваль под открытым небом с выступлениями музыкантов на двух сценах, с гастрономическими объектами, с развлекательными площадками, мастер-классами и зонами отдыха. Всего за два дня фестиваль посетило более 30 тыс. жителей и гостей города.</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xml:space="preserve">В 2023 году после ремонта открылась обновленная улица Федерации, а с 17 июня в выходные дни для гостей и жителей города она стала пешеходной, где проводятся различного рода фестивали. </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xml:space="preserve">Для туристической отрасли города Ульяновска 2023 год стал значительно успешнее по ряду основных показателей по сравнению с предыдущим годом. </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xml:space="preserve">Благодаря оказанной государственной поддержке, в 2023 году реализованы следующие проекты: </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благоустройство пляжа на берегу реки Волга, в посёлке Рыбацкий. Данный проект включает в себя комплекс, с бассейнами, баром, кафе, бунгало и вип-кабинками для отдыха, современные шезлонги, души, туалеты и раздевалки. На реализацию данного проекта выделена субсидия в размере 5 млн. рублей. Вложения инвестора составили более 9 млн. рублей;</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на территории термального комплекса «ТЕРМЫ ЛЕS» закончили строительство круглогодичного бассейна. На реализацию данного проекта выделена субсидия в размере 3,5 млн. рублей. Вложения инвестора составили более 3 млн. рублей;</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открытие музея камня Симбирцит с элементами промышленного туризма. Это первый подобный музей в мире. На реализацию данного проекта выделена субсидия в размере 2,56 млн. рублей. Вложения инвестора составили более 5 млн. рублей;</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Завершены следующие проекты, получившие государственную поддержку:</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проект по созданию модульного некапитального средства размещения на территории базы отдыха «Семейная усадьба на Свияжской» в Железнодорожном районе города Ульяновска. Проект реализуется ООО «АЗАТ» с 2021 года. В настоящее время на территории расположено 12 домов с возможностью размещения одновременно до 70 человек. В рамках реализации проекта в отчетном 2023 году завершено строительство 6 модульных некапитальных средств размещения со СПА зоной, купелью, беседкой и мангальной зоной в каждом доме. Объём инвестиций в проект составил более 25 млн.руб. Бюджет проекта в 2023 году составил 6 млн.руб., из них 2,2 млн.руб. за счет средств инвестора.</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xml:space="preserve">- реализован проект по созданию кемпинг площадки на территории «Парк-отеля BARN-HOUSE». Проект реализуется ИП Бесараб Викторией Федоровной с 2022 года. Парк-отель располагается на территории города Ульяновска и граничит с территорией Ульяновского дендропарка. В настоящее время на территории парк-отеля располагаются 6 некапитальных дома, рассчитанных на проживание 28 человек. Также на территории предусмотрены крытые беседки и мангальные зоны. Павильон для проведения мероприятий на 100 человек. Общий объём инвестиций в проект составил более 20 млн. руб. В рамках реализации нового проекта установлены два модульных некапитальных средства размещения площадью 60 м.кв., обустроены всем необходимым для проживания в зимнее и летнее время. Общий бюджет проекта в 2023 году составит 7 млн.руб., из них 2,5 млн.руб. за счет средств инвестора. </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проект «Культурно-историческая арка «Связь времен»  реализуется на территории Гостиничного комплекса Radisson Hotel Ulyanovsk. Произведена роспись городской арки в сочетании с летним двориком.</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Арка позволяет гостям города максимально быстро и удобно ознакомиться с основными знаковыми для Ульяновска объектами посредством изучения росписей стен и прослушивания аудио-экскурсий. Также туристы могут оценить симбирское гостеприимство через дегустацию местных чайных сборов и традиционных симбирских угощений. На реализацию направлено 7,1 млн руб.</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В феврале организован информационный рекламный тур в г.Новосибирск в целях презентации туристического потенциала города Ульяновска.</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xml:space="preserve">По итогам 2023 года туристический поток, включая экскурсантов, составил около 400 тыс. человек, что </w:t>
            </w:r>
            <w:r w:rsidRPr="00F93D66">
              <w:rPr>
                <w:rFonts w:ascii="PT Astra Serif" w:eastAsia="Calibri" w:hAnsi="PT Astra Serif"/>
                <w:strike/>
                <w:color w:val="000000"/>
                <w:sz w:val="20"/>
                <w:szCs w:val="20"/>
              </w:rPr>
              <w:t>почти</w:t>
            </w:r>
            <w:r w:rsidRPr="00F93D66">
              <w:rPr>
                <w:rFonts w:ascii="PT Astra Serif" w:eastAsia="Calibri" w:hAnsi="PT Astra Serif"/>
                <w:color w:val="000000"/>
                <w:sz w:val="20"/>
                <w:szCs w:val="20"/>
              </w:rPr>
              <w:t xml:space="preserve"> на 15 % превысил аналогичный показатель 2022 года.</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xml:space="preserve">В целях развития внутреннего туризма в городе Ульяновске в 2021 году реализован проект по созданию туристического портала города Ульяновска </w:t>
            </w:r>
            <w:hyperlink r:id="rId9" w:history="1">
              <w:r w:rsidRPr="00F93D66">
                <w:rPr>
                  <w:rStyle w:val="a9"/>
                  <w:rFonts w:ascii="PT Astra Serif" w:eastAsia="Calibri" w:hAnsi="PT Astra Serif"/>
                  <w:sz w:val="20"/>
                  <w:szCs w:val="20"/>
                </w:rPr>
                <w:t>Ulyanovsk.travel</w:t>
              </w:r>
            </w:hyperlink>
            <w:r w:rsidRPr="00F93D66">
              <w:rPr>
                <w:rFonts w:ascii="PT Astra Serif" w:eastAsia="Calibri" w:hAnsi="PT Astra Serif"/>
                <w:color w:val="000000"/>
                <w:sz w:val="20"/>
                <w:szCs w:val="20"/>
              </w:rPr>
              <w:t>. Туристический портал города Ульяновска представляет собой современную электронную платформу, на которой аккумулируется информация об основных достопримечательностях, событиях, мероприятиях, музеях, гостиницах, транспортной инфраструктуре, туристических маршрутах с использованием специальных возможностей: планированием туристических маршрутов, бронированием гостиниц и ресторанов, использованием QR-навигации, аудиогидов, версии для слабовидящих, использованием версии на иностранных языках. Информация на турпортале постоянно поддерживается и обновляется.</w:t>
            </w:r>
          </w:p>
        </w:tc>
        <w:tc>
          <w:tcPr>
            <w:tcW w:w="1649" w:type="dxa"/>
          </w:tcPr>
          <w:p w:rsidR="00943DA5" w:rsidRPr="00F93D66" w:rsidRDefault="00943DA5" w:rsidP="00943DA5">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w:t>
            </w:r>
          </w:p>
          <w:p w:rsidR="00943DA5" w:rsidRPr="00F93D66" w:rsidRDefault="00943DA5" w:rsidP="00943DA5">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муниципальной </w:t>
            </w:r>
          </w:p>
          <w:p w:rsidR="00943DA5" w:rsidRPr="00F93D66" w:rsidRDefault="00943DA5" w:rsidP="00943DA5">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собственностью </w:t>
            </w:r>
          </w:p>
          <w:p w:rsidR="00943DA5" w:rsidRPr="00F93D66" w:rsidRDefault="00943DA5" w:rsidP="00943DA5">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943DA5" w:rsidRPr="00F93D66" w:rsidRDefault="00943DA5" w:rsidP="00943DA5">
            <w:pPr>
              <w:keepNext/>
              <w:keepLines/>
              <w:ind w:left="57" w:right="57"/>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w:t>
            </w: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муниципальной </w:t>
            </w: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собственностью </w:t>
            </w: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432FFB" w:rsidRPr="00F93D66" w:rsidRDefault="00432FFB" w:rsidP="00432FFB">
            <w:pPr>
              <w:keepNext/>
              <w:keepLines/>
              <w:ind w:left="57" w:right="57"/>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w:t>
            </w: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муниципальной </w:t>
            </w: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собственностью </w:t>
            </w: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432FFB" w:rsidRPr="00F93D66" w:rsidRDefault="00432FFB" w:rsidP="00432FFB">
            <w:pPr>
              <w:keepNext/>
              <w:keepLines/>
              <w:ind w:left="57" w:right="57"/>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w:t>
            </w: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муниципальной </w:t>
            </w: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собственностью </w:t>
            </w:r>
          </w:p>
          <w:p w:rsidR="00432FFB" w:rsidRPr="00F93D66" w:rsidRDefault="00432FFB" w:rsidP="00432FFB">
            <w:pPr>
              <w:keepNext/>
              <w:keepLines/>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432FFB" w:rsidRPr="00F93D66" w:rsidRDefault="00432FFB" w:rsidP="00432FFB">
            <w:pPr>
              <w:keepNext/>
              <w:keepLines/>
              <w:ind w:left="57" w:right="57"/>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p w:rsidR="00432FFB" w:rsidRPr="00F93D66" w:rsidRDefault="00432FFB" w:rsidP="00943DA5">
            <w:pPr>
              <w:keepNext/>
              <w:keepLines/>
              <w:ind w:left="57" w:right="57"/>
              <w:jc w:val="center"/>
              <w:rPr>
                <w:rFonts w:ascii="PT Astra Serif" w:hAnsi="PT Astra Serif" w:cs="PT Astra Serif"/>
                <w:color w:val="000000" w:themeColor="text1"/>
                <w:sz w:val="20"/>
                <w:szCs w:val="20"/>
              </w:rPr>
            </w:pPr>
          </w:p>
          <w:p w:rsidR="00943DA5" w:rsidRPr="00F93D66" w:rsidRDefault="00943DA5" w:rsidP="00943DA5">
            <w:pPr>
              <w:keepNext/>
              <w:keepLines/>
              <w:ind w:left="57" w:right="57"/>
              <w:jc w:val="center"/>
              <w:rPr>
                <w:rFonts w:ascii="PT Astra Serif" w:hAnsi="PT Astra Serif" w:cs="Calibri"/>
                <w:color w:val="000000" w:themeColor="text1"/>
                <w:sz w:val="20"/>
                <w:szCs w:val="20"/>
              </w:rPr>
            </w:pP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943DA5" w:rsidRPr="00F93D66" w:rsidRDefault="00943DA5" w:rsidP="00943DA5">
            <w:pPr>
              <w:jc w:val="center"/>
              <w:rPr>
                <w:rFonts w:ascii="PT Astra Serif" w:hAnsi="PT Astra Serif"/>
                <w:sz w:val="20"/>
                <w:szCs w:val="20"/>
              </w:rPr>
            </w:pPr>
            <w:r w:rsidRPr="00F93D66">
              <w:rPr>
                <w:rFonts w:ascii="PT Astra Serif" w:hAnsi="PT Astra Serif"/>
                <w:sz w:val="20"/>
                <w:szCs w:val="20"/>
              </w:rPr>
              <w:t>Задача № 5. Обеспечить ежегодный рост доходов населения</w:t>
            </w: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Стимулирование работодателей, осуществляющих хозяйственную деятельность на территории муниципального образования «город Ульяновск», к увеличению оплаты труда работников</w:t>
            </w:r>
          </w:p>
        </w:tc>
        <w:tc>
          <w:tcPr>
            <w:tcW w:w="6714" w:type="dxa"/>
          </w:tcPr>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По состоянию на 31.12.2023 заключено 653 Соглашения о намерении по повышению заработной платы (далее – Соглашение ЗП) о намерении повышения заработной платы с предприятиями и индивидуальными предпринимателями, охват работников составляет 4 521 человек. За аналогичный период 2022 года заключено 572 Соглашения ЗП</w:t>
            </w:r>
            <w:r w:rsidR="00C72CED" w:rsidRPr="00F93D66">
              <w:rPr>
                <w:rFonts w:ascii="PT Astra Serif" w:eastAsia="Calibri" w:hAnsi="PT Astra Serif"/>
                <w:color w:val="000000"/>
                <w:sz w:val="20"/>
                <w:szCs w:val="20"/>
              </w:rPr>
              <w:t>.</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xml:space="preserve">Процент индексации установлен в размере не менее 15 %. Ожидаемый эффект от роста НДФЛ по заключённым Соглашениям ЗП составляет 7,8 млн рублей. </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За 2023 год подразделениями администрации города Ульяновска проведено 210 заседаний комиссий и рабочих групп по повышению уровня заработной платы, были приглашены 1 200 руководителей организаций и предприятий.</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На заседаниях рабочих групп по повышению уровня заработной платы с руководителями предприятий также проводилась разъяснительно-консультационная работа о мерах государственной поддержки бизнеса, а также мерах, направленных на снижение напряженности на рынке труда и неформальной занятости.</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Кроме проводимых комиссий, осуществляются выезды сотрудников администрации города Ульяновск в целях личного взаимодействия с руководителями организаций в целях заключения соглашений.</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xml:space="preserve">Также в 2023 году </w:t>
            </w:r>
            <w:r w:rsidR="00403CA8" w:rsidRPr="00F93D66">
              <w:rPr>
                <w:rFonts w:ascii="PT Astra Serif" w:eastAsia="Calibri" w:hAnsi="PT Astra Serif"/>
                <w:color w:val="000000"/>
                <w:sz w:val="20"/>
                <w:szCs w:val="20"/>
              </w:rPr>
              <w:t>у</w:t>
            </w:r>
            <w:r w:rsidRPr="00F93D66">
              <w:rPr>
                <w:rFonts w:ascii="PT Astra Serif" w:eastAsia="Calibri" w:hAnsi="PT Astra Serif"/>
                <w:color w:val="000000"/>
                <w:sz w:val="20"/>
                <w:szCs w:val="20"/>
              </w:rPr>
              <w:t>правлением был проведён мониторинг по Соглашениям ЗП, заключённым в 2021-2022 годах. По данным налогового органа увеличение НДФЛ по данным организациям в 2022 году составило 20,9 млн рублей, что на 120,34 % больше в сравнении с 2021 годом.</w:t>
            </w:r>
          </w:p>
        </w:tc>
        <w:tc>
          <w:tcPr>
            <w:tcW w:w="1649" w:type="dxa"/>
          </w:tcPr>
          <w:p w:rsidR="00943DA5" w:rsidRPr="00F93D66" w:rsidRDefault="00943DA5" w:rsidP="00943DA5">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инвестиций и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планирования</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943DA5" w:rsidRPr="00F93D66" w:rsidRDefault="00943DA5" w:rsidP="00943DA5">
            <w:pPr>
              <w:keepNext/>
              <w:keepLines/>
              <w:ind w:left="57" w:right="57"/>
              <w:jc w:val="center"/>
              <w:rPr>
                <w:rFonts w:ascii="PT Astra Serif" w:hAnsi="PT Astra Serif"/>
                <w:color w:val="000000" w:themeColor="text1"/>
                <w:sz w:val="20"/>
                <w:szCs w:val="20"/>
              </w:rPr>
            </w:pP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структурные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подразделения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администрации</w:t>
            </w:r>
          </w:p>
          <w:p w:rsidR="00943DA5" w:rsidRPr="00F93D66" w:rsidRDefault="00943DA5" w:rsidP="00943DA5">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Реализация дополнительных мер социальной поддержки граждан, направленных на повышение качества жизни населения</w:t>
            </w:r>
          </w:p>
        </w:tc>
        <w:tc>
          <w:tcPr>
            <w:tcW w:w="6714" w:type="dxa"/>
          </w:tcPr>
          <w:p w:rsidR="00943DA5" w:rsidRPr="00F93D66" w:rsidRDefault="00943DA5" w:rsidP="00943DA5">
            <w:pPr>
              <w:ind w:firstLine="709"/>
              <w:jc w:val="both"/>
              <w:rPr>
                <w:rFonts w:ascii="PT Astra Serif" w:eastAsia="Calibri" w:hAnsi="PT Astra Serif"/>
                <w:b/>
                <w:color w:val="000000"/>
                <w:sz w:val="20"/>
                <w:szCs w:val="20"/>
              </w:rPr>
            </w:pPr>
            <w:r w:rsidRPr="00F93D66">
              <w:rPr>
                <w:rFonts w:ascii="PT Astra Serif" w:eastAsia="Calibri" w:hAnsi="PT Astra Serif"/>
                <w:b/>
                <w:color w:val="000000"/>
                <w:sz w:val="20"/>
                <w:szCs w:val="20"/>
              </w:rPr>
              <w:t>Единовременная денежная выплата гражданам, оказавшимся в трудной жизненной ситуации.</w:t>
            </w:r>
          </w:p>
          <w:p w:rsidR="00943DA5" w:rsidRPr="00F93D66" w:rsidRDefault="00403CA8"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По рассмотрению заявлений граждан, оказавшихся в трудной жизненной ситуации1,</w:t>
            </w:r>
            <w:r w:rsidR="00943DA5" w:rsidRPr="00F93D66">
              <w:rPr>
                <w:rFonts w:ascii="PT Astra Serif" w:eastAsia="Calibri" w:hAnsi="PT Astra Serif"/>
                <w:color w:val="000000"/>
                <w:sz w:val="20"/>
                <w:szCs w:val="20"/>
              </w:rPr>
              <w:t xml:space="preserve"> на заседаниях Комиссии подготовлено 1330 пакетов документов на основании заявлений граждан, по 1041 заявлению принято положительное решение, отказано по 289 заявлениям.</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Оказана помощь на сумму 22 737,8 тыс. рублей. Исполнение – 100%.</w:t>
            </w:r>
          </w:p>
          <w:p w:rsidR="00943DA5" w:rsidRPr="00F93D66" w:rsidRDefault="00943DA5" w:rsidP="00943DA5">
            <w:pPr>
              <w:ind w:firstLine="709"/>
              <w:jc w:val="both"/>
              <w:rPr>
                <w:rFonts w:ascii="PT Astra Serif" w:eastAsia="Calibri" w:hAnsi="PT Astra Serif"/>
                <w:b/>
                <w:color w:val="000000"/>
                <w:sz w:val="20"/>
                <w:szCs w:val="20"/>
              </w:rPr>
            </w:pPr>
            <w:r w:rsidRPr="00F93D66">
              <w:rPr>
                <w:rFonts w:ascii="PT Astra Serif" w:eastAsia="Calibri" w:hAnsi="PT Astra Serif"/>
                <w:b/>
                <w:color w:val="000000"/>
                <w:sz w:val="20"/>
                <w:szCs w:val="20"/>
              </w:rPr>
              <w:t>Поддержка семей с детьми:</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Выплаты получили 2623 чел. на сумму 5 млн. 331,0 тыс. рублей, в том числе:</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единовременная денежная выплата выпускникам школ 97 чел. по 3000 руб.;</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единовременная денежная выплата на подготовку к учебному году 2520 чел. по 2000 руб.;</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ежемесячная денежная выплата студенческим семьям в размере 2000 рублей на каждого ребенка воспользовалось 6 семей, в которых воспитывается 9 детей на сумму 190,0 тыс. рублей. С 2024 года выплата будет увеличена, её размер составит 2300 рублей на ребёнка;</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единовременная денежная</w:t>
            </w:r>
            <w:r w:rsidR="00403CA8" w:rsidRPr="00F93D66">
              <w:rPr>
                <w:rFonts w:ascii="PT Astra Serif" w:eastAsia="Calibri" w:hAnsi="PT Astra Serif"/>
                <w:color w:val="000000"/>
                <w:sz w:val="20"/>
                <w:szCs w:val="20"/>
              </w:rPr>
              <w:t xml:space="preserve"> выплата</w:t>
            </w:r>
            <w:r w:rsidRPr="00F93D66">
              <w:rPr>
                <w:rFonts w:ascii="PT Astra Serif" w:eastAsia="Calibri" w:hAnsi="PT Astra Serif"/>
                <w:color w:val="000000"/>
                <w:sz w:val="20"/>
                <w:szCs w:val="20"/>
              </w:rPr>
              <w:t xml:space="preserve"> одному из родителей  при рождении тройни в размере 50 000 рублей –  не применялась в 2023 году, будет назначена в начале 2024 года семье, в которой родилась тройня 22.12.2023.</w:t>
            </w:r>
          </w:p>
          <w:p w:rsidR="00943DA5" w:rsidRPr="00F93D66" w:rsidRDefault="00943DA5" w:rsidP="00943DA5">
            <w:pPr>
              <w:ind w:firstLine="709"/>
              <w:jc w:val="both"/>
              <w:rPr>
                <w:rFonts w:ascii="PT Astra Serif" w:eastAsia="Calibri" w:hAnsi="PT Astra Serif"/>
                <w:b/>
                <w:color w:val="000000"/>
                <w:sz w:val="20"/>
                <w:szCs w:val="20"/>
              </w:rPr>
            </w:pPr>
            <w:r w:rsidRPr="00F93D66">
              <w:rPr>
                <w:rFonts w:ascii="PT Astra Serif" w:eastAsia="Calibri" w:hAnsi="PT Astra Serif"/>
                <w:b/>
                <w:color w:val="000000"/>
                <w:sz w:val="20"/>
                <w:szCs w:val="20"/>
              </w:rPr>
              <w:t>Поддержка беременных женщин:</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Единовременная денежная выплата малообеспеченным беременным женщинам в сумме 4000 рублей выплачена 170 чел.</w:t>
            </w:r>
          </w:p>
          <w:p w:rsidR="00943DA5" w:rsidRPr="00F93D66" w:rsidRDefault="00943DA5" w:rsidP="00943DA5">
            <w:pPr>
              <w:ind w:firstLine="709"/>
              <w:jc w:val="both"/>
              <w:rPr>
                <w:rFonts w:ascii="PT Astra Serif" w:eastAsia="Calibri" w:hAnsi="PT Astra Serif"/>
                <w:b/>
                <w:color w:val="000000"/>
                <w:sz w:val="20"/>
                <w:szCs w:val="20"/>
              </w:rPr>
            </w:pPr>
            <w:r w:rsidRPr="00F93D66">
              <w:rPr>
                <w:rFonts w:ascii="PT Astra Serif" w:eastAsia="Calibri" w:hAnsi="PT Astra Serif"/>
                <w:b/>
                <w:color w:val="000000"/>
                <w:sz w:val="20"/>
                <w:szCs w:val="20"/>
              </w:rPr>
              <w:t>Поддержка отдельных категорий специалистов в виде выплат:</w:t>
            </w:r>
          </w:p>
          <w:p w:rsidR="00943DA5" w:rsidRPr="00F93D66" w:rsidRDefault="00943DA5" w:rsidP="00943DA5">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ежемесячная денежная выплата студентам, обучающимся по программе «Сестра милосердия» - 47 человек на сумму 856,5 тыс. рублей.</w:t>
            </w:r>
          </w:p>
          <w:p w:rsidR="00943DA5" w:rsidRPr="00F93D66" w:rsidRDefault="00943DA5" w:rsidP="00943DA5">
            <w:pPr>
              <w:ind w:firstLine="709"/>
              <w:jc w:val="both"/>
              <w:rPr>
                <w:rFonts w:ascii="PT Astra Serif" w:eastAsia="Calibri" w:hAnsi="PT Astra Serif"/>
                <w:b/>
                <w:color w:val="000000"/>
                <w:sz w:val="20"/>
                <w:szCs w:val="20"/>
              </w:rPr>
            </w:pPr>
            <w:r w:rsidRPr="00F93D66">
              <w:rPr>
                <w:rFonts w:ascii="PT Astra Serif" w:eastAsia="Calibri" w:hAnsi="PT Astra Serif"/>
                <w:b/>
                <w:color w:val="000000"/>
                <w:sz w:val="20"/>
                <w:szCs w:val="20"/>
              </w:rPr>
              <w:t>Работа по осуществлению отдельных переданных государственных полномочий по организации и осуществлению деятельности по опеке и попечительству в отношении несоверш</w:t>
            </w:r>
            <w:r w:rsidR="009562CD" w:rsidRPr="00F93D66">
              <w:rPr>
                <w:rFonts w:ascii="PT Astra Serif" w:eastAsia="Calibri" w:hAnsi="PT Astra Serif"/>
                <w:b/>
                <w:color w:val="000000"/>
                <w:sz w:val="20"/>
                <w:szCs w:val="20"/>
              </w:rPr>
              <w:t>еннолетних:</w:t>
            </w:r>
          </w:p>
          <w:p w:rsidR="00A60273" w:rsidRPr="00F93D66" w:rsidRDefault="00A60273" w:rsidP="00A60273">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произведено 14 051 выплаты на общую сумму 189 млн. 723,3 тыс. рублей - субвенции на содержание ребенка в семье опекуна и приемной семье, а также вознаграждение, причитающееся приемному родителю;</w:t>
            </w:r>
          </w:p>
          <w:p w:rsidR="00A60273" w:rsidRPr="00F93D66" w:rsidRDefault="00A60273" w:rsidP="00A60273">
            <w:pPr>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произведено 6 152 выплат на общую сумму 4 млн. 407,4 тыс. рублей - субвенции на обеспечение проезда детей-сирот и детей, оставшихся без попечения родителей, а также лиц из числа детей сирот и детей, оставшихся без попечения родителей, обучающихся в муниципальных образовательных учреждениях (1171 человек)</w:t>
            </w:r>
          </w:p>
          <w:p w:rsidR="00943DA5" w:rsidRPr="00F93D66" w:rsidRDefault="00943DA5" w:rsidP="00943DA5">
            <w:pPr>
              <w:ind w:firstLine="709"/>
              <w:jc w:val="both"/>
              <w:rPr>
                <w:rFonts w:ascii="PT Astra Serif" w:eastAsia="Calibri" w:hAnsi="PT Astra Serif"/>
                <w:b/>
                <w:color w:val="000000"/>
                <w:sz w:val="20"/>
                <w:szCs w:val="20"/>
              </w:rPr>
            </w:pPr>
            <w:r w:rsidRPr="00F93D66">
              <w:rPr>
                <w:rFonts w:ascii="PT Astra Serif" w:eastAsia="Calibri" w:hAnsi="PT Astra Serif"/>
                <w:b/>
                <w:color w:val="000000"/>
                <w:sz w:val="20"/>
                <w:szCs w:val="20"/>
              </w:rPr>
              <w:t>Представление отдельных мер социальной поддержки муниципальной программы «Социальная поддержка населения муниципального образования «город Ульяновск» «Забота»</w:t>
            </w:r>
            <w:r w:rsidR="00A60273" w:rsidRPr="00F93D66">
              <w:rPr>
                <w:rFonts w:ascii="PT Astra Serif" w:eastAsia="Calibri" w:hAnsi="PT Astra Serif"/>
                <w:b/>
                <w:color w:val="000000"/>
                <w:sz w:val="20"/>
                <w:szCs w:val="20"/>
              </w:rPr>
              <w:t>:</w:t>
            </w:r>
          </w:p>
          <w:p w:rsidR="00A60273" w:rsidRPr="00F93D66" w:rsidRDefault="00A60273" w:rsidP="00943DA5">
            <w:pPr>
              <w:ind w:firstLine="709"/>
              <w:jc w:val="both"/>
              <w:rPr>
                <w:rFonts w:ascii="PT Astra Serif" w:eastAsia="Calibri" w:hAnsi="PT Astra Serif"/>
                <w:color w:val="000000"/>
                <w:sz w:val="20"/>
                <w:szCs w:val="20"/>
              </w:rPr>
            </w:pPr>
            <w:r w:rsidRPr="00F93D66">
              <w:rPr>
                <w:rFonts w:ascii="PT Astra Serif" w:hAnsi="PT Astra Serif" w:cs="Arial"/>
                <w:color w:val="000000"/>
                <w:sz w:val="20"/>
                <w:szCs w:val="20"/>
              </w:rPr>
              <w:t xml:space="preserve">- выплата ежемесячного пособия Почётным гражданам города Ульяновска осуществлялась в течение года 24 чел. на общую </w:t>
            </w:r>
            <w:r w:rsidRPr="00F93D66">
              <w:rPr>
                <w:rFonts w:ascii="PT Astra Serif" w:hAnsi="PT Astra Serif" w:cs="Arial"/>
                <w:bCs/>
                <w:color w:val="000000"/>
                <w:sz w:val="20"/>
                <w:szCs w:val="20"/>
              </w:rPr>
              <w:t>сумму 2 млн. 940,7 тыс. рублей</w:t>
            </w:r>
            <w:r w:rsidRPr="00F93D66">
              <w:rPr>
                <w:rFonts w:ascii="PT Astra Serif" w:hAnsi="PT Astra Serif" w:cs="Arial"/>
                <w:color w:val="000000"/>
                <w:sz w:val="20"/>
                <w:szCs w:val="20"/>
              </w:rPr>
              <w:t>.</w:t>
            </w:r>
          </w:p>
          <w:p w:rsidR="00A60273" w:rsidRPr="00F93D66" w:rsidRDefault="00943DA5" w:rsidP="00943DA5">
            <w:pPr>
              <w:ind w:firstLine="709"/>
              <w:jc w:val="both"/>
              <w:rPr>
                <w:rFonts w:ascii="PT Astra Serif" w:eastAsia="Calibri" w:hAnsi="PT Astra Serif"/>
                <w:b/>
                <w:color w:val="000000"/>
                <w:sz w:val="20"/>
                <w:szCs w:val="20"/>
              </w:rPr>
            </w:pPr>
            <w:r w:rsidRPr="00F93D66">
              <w:rPr>
                <w:rFonts w:ascii="PT Astra Serif" w:eastAsia="Calibri" w:hAnsi="PT Astra Serif"/>
                <w:b/>
                <w:color w:val="000000"/>
                <w:sz w:val="20"/>
                <w:szCs w:val="20"/>
              </w:rPr>
              <w:t>Пенсия за выслугу лет лицам,</w:t>
            </w:r>
            <w:r w:rsidRPr="00F93D66">
              <w:rPr>
                <w:b/>
              </w:rPr>
              <w:t xml:space="preserve"> </w:t>
            </w:r>
            <w:r w:rsidRPr="00F93D66">
              <w:rPr>
                <w:rFonts w:ascii="PT Astra Serif" w:eastAsia="Calibri" w:hAnsi="PT Astra Serif"/>
                <w:b/>
                <w:color w:val="000000"/>
                <w:sz w:val="20"/>
                <w:szCs w:val="20"/>
              </w:rPr>
              <w:t>замещавшим муниципальные должности, должности муниципальной службы в органах местного самоуправления муниципального образования «город Ульяновск», Ульяновской городской избирательной комиссии</w:t>
            </w:r>
            <w:r w:rsidR="00A60273" w:rsidRPr="00F93D66">
              <w:rPr>
                <w:rFonts w:ascii="PT Astra Serif" w:eastAsia="Calibri" w:hAnsi="PT Astra Serif"/>
                <w:b/>
                <w:color w:val="000000"/>
                <w:sz w:val="20"/>
                <w:szCs w:val="20"/>
              </w:rPr>
              <w:t>:</w:t>
            </w:r>
          </w:p>
          <w:p w:rsidR="00943DA5" w:rsidRPr="00F93D66" w:rsidRDefault="00A60273" w:rsidP="00943DA5">
            <w:pPr>
              <w:ind w:firstLine="709"/>
              <w:jc w:val="both"/>
              <w:rPr>
                <w:rFonts w:ascii="PT Astra Serif" w:eastAsia="Calibri" w:hAnsi="PT Astra Serif"/>
                <w:color w:val="000000"/>
                <w:sz w:val="20"/>
                <w:szCs w:val="20"/>
              </w:rPr>
            </w:pPr>
            <w:r w:rsidRPr="00F93D66">
              <w:rPr>
                <w:rFonts w:ascii="PT Astra Serif" w:hAnsi="PT Astra Serif" w:cs="Arial"/>
                <w:color w:val="000000"/>
                <w:sz w:val="20"/>
                <w:szCs w:val="20"/>
                <w:shd w:val="clear" w:color="auto" w:fill="FFFFFF"/>
              </w:rPr>
              <w:t xml:space="preserve">- 435 гражданам, имеющим право на ежемесячную пенсию за выслугу лет, выплачено </w:t>
            </w:r>
            <w:r w:rsidRPr="00F93D66">
              <w:rPr>
                <w:rFonts w:ascii="PT Astra Serif" w:hAnsi="PT Astra Serif" w:cs="Arial"/>
                <w:b/>
                <w:bCs/>
                <w:color w:val="000000"/>
                <w:sz w:val="20"/>
                <w:szCs w:val="20"/>
                <w:shd w:val="clear" w:color="auto" w:fill="FFFFFF"/>
              </w:rPr>
              <w:t>76 млн.225,0 тыс. рублей</w:t>
            </w:r>
            <w:r w:rsidRPr="00F93D66">
              <w:rPr>
                <w:rFonts w:ascii="PT Astra Serif" w:hAnsi="PT Astra Serif" w:cs="Arial"/>
                <w:color w:val="000000"/>
                <w:sz w:val="20"/>
                <w:szCs w:val="20"/>
                <w:shd w:val="clear" w:color="auto" w:fill="FFFFFF"/>
              </w:rPr>
              <w:t xml:space="preserve"> (5227 выплат).</w:t>
            </w:r>
          </w:p>
        </w:tc>
        <w:tc>
          <w:tcPr>
            <w:tcW w:w="1649" w:type="dxa"/>
          </w:tcPr>
          <w:p w:rsidR="00943DA5" w:rsidRPr="00F93D66" w:rsidRDefault="00943DA5" w:rsidP="00943DA5">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по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делам семьи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432FFB" w:rsidRPr="00F93D66" w:rsidRDefault="00432FFB" w:rsidP="00943DA5">
            <w:pPr>
              <w:keepNext/>
              <w:keepLines/>
              <w:ind w:left="57" w:right="57"/>
              <w:jc w:val="center"/>
              <w:rPr>
                <w:rFonts w:ascii="PT Astra Serif" w:hAnsi="PT Astra Serif"/>
                <w:color w:val="000000" w:themeColor="text1"/>
                <w:sz w:val="20"/>
                <w:szCs w:val="20"/>
              </w:rPr>
            </w:pP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муниципальной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собственностью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943DA5" w:rsidRPr="00F93D66" w:rsidRDefault="00943DA5" w:rsidP="00943DA5">
            <w:pPr>
              <w:keepNext/>
              <w:keepLines/>
              <w:ind w:left="57" w:right="57"/>
              <w:jc w:val="center"/>
              <w:rPr>
                <w:rFonts w:ascii="PT Astra Serif" w:hAnsi="PT Astra Serif"/>
                <w:color w:val="000000" w:themeColor="text1"/>
                <w:sz w:val="20"/>
                <w:szCs w:val="20"/>
              </w:rPr>
            </w:pP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образования </w:t>
            </w:r>
          </w:p>
          <w:p w:rsidR="00943DA5" w:rsidRPr="00F93D66" w:rsidRDefault="00943DA5" w:rsidP="00943DA5">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администрации города Ульяновска</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Оказание мер поддержки молодым специалистам:</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сфере культуры (единовременная выплата в размере 10 тыс. рублей, ежемесячная выплата в целях компенсации расходов за содержание занимаемой общей площади жилых помещений, а также услуг по отоплению и освещению, на приобретение и доставку топлива в размере 325 рублей на 1 человека);</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сфере физической культуры и спорта (единовременная выплата в размере 10 тыс. рублей);</w:t>
            </w:r>
          </w:p>
          <w:p w:rsidR="00943DA5" w:rsidRPr="00F93D66" w:rsidRDefault="00943DA5" w:rsidP="00943DA5">
            <w:pPr>
              <w:keepNext/>
              <w:keepLines/>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сфере образования (единовременная выплата в размере 10 тыс. рублей)</w:t>
            </w:r>
          </w:p>
          <w:p w:rsidR="00943DA5" w:rsidRPr="00F93D66" w:rsidRDefault="00943DA5" w:rsidP="00943DA5">
            <w:pPr>
              <w:keepNext/>
              <w:keepLines/>
              <w:ind w:left="57" w:right="57"/>
              <w:jc w:val="both"/>
              <w:rPr>
                <w:rFonts w:ascii="PT Astra Serif" w:hAnsi="PT Astra Serif" w:cs="Calibri"/>
                <w:color w:val="000000" w:themeColor="text1"/>
                <w:sz w:val="20"/>
                <w:szCs w:val="20"/>
              </w:rPr>
            </w:pPr>
          </w:p>
        </w:tc>
        <w:tc>
          <w:tcPr>
            <w:tcW w:w="6714" w:type="dxa"/>
          </w:tcPr>
          <w:p w:rsidR="00943DA5" w:rsidRPr="00F93D66" w:rsidRDefault="00943DA5" w:rsidP="00943DA5">
            <w:pPr>
              <w:spacing w:line="235" w:lineRule="auto"/>
              <w:ind w:firstLine="708"/>
              <w:jc w:val="both"/>
              <w:rPr>
                <w:rFonts w:ascii="PT Astra Serif" w:hAnsi="PT Astra Serif"/>
                <w:sz w:val="20"/>
                <w:szCs w:val="20"/>
              </w:rPr>
            </w:pPr>
            <w:r w:rsidRPr="00F93D66">
              <w:rPr>
                <w:rFonts w:ascii="PT Astra Serif" w:hAnsi="PT Astra Serif"/>
                <w:sz w:val="20"/>
                <w:szCs w:val="20"/>
              </w:rPr>
              <w:t xml:space="preserve">В целях привлечения молодых специалистов в отрасль «Образование» предоставляются следующие </w:t>
            </w:r>
            <w:r w:rsidRPr="00F93D66">
              <w:rPr>
                <w:rFonts w:ascii="PT Astra Serif" w:hAnsi="PT Astra Serif"/>
                <w:b/>
                <w:bCs/>
                <w:color w:val="000000" w:themeColor="text1"/>
                <w:sz w:val="20"/>
                <w:szCs w:val="20"/>
              </w:rPr>
              <w:t>меры поддержки</w:t>
            </w:r>
            <w:r w:rsidRPr="00F93D66">
              <w:rPr>
                <w:rFonts w:ascii="PT Astra Serif" w:hAnsi="PT Astra Serif"/>
                <w:sz w:val="20"/>
                <w:szCs w:val="20"/>
              </w:rPr>
              <w:t>:</w:t>
            </w:r>
          </w:p>
          <w:p w:rsidR="00943DA5" w:rsidRPr="00F93D66" w:rsidRDefault="00943DA5" w:rsidP="00943DA5">
            <w:pPr>
              <w:spacing w:line="235" w:lineRule="auto"/>
              <w:ind w:firstLine="708"/>
              <w:jc w:val="both"/>
              <w:rPr>
                <w:rFonts w:ascii="PT Astra Serif" w:hAnsi="PT Astra Serif"/>
                <w:sz w:val="20"/>
                <w:szCs w:val="20"/>
              </w:rPr>
            </w:pPr>
            <w:r w:rsidRPr="00F93D66">
              <w:rPr>
                <w:rFonts w:ascii="PT Astra Serif" w:hAnsi="PT Astra Serif"/>
                <w:sz w:val="20"/>
                <w:szCs w:val="20"/>
              </w:rPr>
              <w:t xml:space="preserve">- </w:t>
            </w:r>
            <w:r w:rsidRPr="00F93D66">
              <w:rPr>
                <w:rFonts w:ascii="PT Astra Serif" w:hAnsi="PT Astra Serif"/>
                <w:spacing w:val="-4"/>
                <w:sz w:val="20"/>
                <w:szCs w:val="20"/>
              </w:rPr>
              <w:t>выделено 1 млн 940 тыс. руб. для поддержки 194 молодых специалистов;</w:t>
            </w:r>
          </w:p>
          <w:p w:rsidR="00943DA5" w:rsidRPr="00F93D66" w:rsidRDefault="00943DA5" w:rsidP="00943DA5">
            <w:pPr>
              <w:spacing w:line="235" w:lineRule="auto"/>
              <w:ind w:firstLine="708"/>
              <w:jc w:val="both"/>
              <w:rPr>
                <w:rFonts w:ascii="PT Astra Serif" w:hAnsi="PT Astra Serif"/>
                <w:sz w:val="20"/>
                <w:szCs w:val="20"/>
              </w:rPr>
            </w:pPr>
            <w:r w:rsidRPr="00F93D66">
              <w:rPr>
                <w:rFonts w:ascii="PT Astra Serif" w:hAnsi="PT Astra Serif"/>
                <w:sz w:val="20"/>
                <w:szCs w:val="20"/>
              </w:rPr>
              <w:t>- в соответствии с Законом Ульяновской области «О правовом регулировании отдельных вопросов статуса молодых специалистов в Ульяновской области» порядка 800 молодых специалистов получили выплаты в размере от 1 000 до 60 000 рублей в зависимости от категории;</w:t>
            </w:r>
          </w:p>
          <w:p w:rsidR="00943DA5" w:rsidRPr="00F93D66" w:rsidRDefault="00943DA5" w:rsidP="00943DA5">
            <w:pPr>
              <w:spacing w:line="235" w:lineRule="auto"/>
              <w:ind w:firstLine="708"/>
              <w:jc w:val="both"/>
              <w:rPr>
                <w:rFonts w:ascii="PT Astra Serif" w:hAnsi="PT Astra Serif"/>
                <w:spacing w:val="-6"/>
                <w:sz w:val="20"/>
                <w:szCs w:val="20"/>
              </w:rPr>
            </w:pPr>
            <w:r w:rsidRPr="00F93D66">
              <w:rPr>
                <w:rFonts w:ascii="PT Astra Serif" w:hAnsi="PT Astra Serif"/>
                <w:spacing w:val="-6"/>
                <w:sz w:val="20"/>
                <w:szCs w:val="20"/>
              </w:rPr>
              <w:t>- 16 молодых специалистов получили компенсацию платы за жильё по договору найма в размере до 5 000 руб., 18 молодых специалистов – компенсацию за проезд к месту отдыха и обратно в размере 5000 руб.</w:t>
            </w:r>
          </w:p>
          <w:p w:rsidR="00943DA5" w:rsidRPr="00F93D66" w:rsidRDefault="00943DA5" w:rsidP="00943DA5">
            <w:pPr>
              <w:widowControl w:val="0"/>
              <w:spacing w:line="235" w:lineRule="auto"/>
              <w:ind w:firstLine="709"/>
              <w:jc w:val="both"/>
              <w:rPr>
                <w:rFonts w:ascii="PT Astra Serif" w:hAnsi="PT Astra Serif"/>
                <w:sz w:val="20"/>
                <w:szCs w:val="20"/>
              </w:rPr>
            </w:pPr>
            <w:r w:rsidRPr="00F93D66">
              <w:rPr>
                <w:rFonts w:ascii="PT Astra Serif" w:hAnsi="PT Astra Serif"/>
                <w:sz w:val="20"/>
                <w:szCs w:val="20"/>
              </w:rPr>
              <w:t>В рамках реализации муниципальной программы «Развитие культуры в муниципальном образовании «город Ульяновск» отдельным категориям работников культуры и дополнительного образования в 2023 году были предоставлены следующие</w:t>
            </w:r>
            <w:r w:rsidRPr="00F93D66">
              <w:rPr>
                <w:rFonts w:ascii="PT Astra Serif" w:hAnsi="PT Astra Serif"/>
                <w:b/>
                <w:sz w:val="20"/>
                <w:szCs w:val="20"/>
              </w:rPr>
              <w:t xml:space="preserve"> меры поддержки:</w:t>
            </w:r>
          </w:p>
          <w:p w:rsidR="00943DA5" w:rsidRPr="00F93D66" w:rsidRDefault="00943DA5" w:rsidP="00943DA5">
            <w:pPr>
              <w:widowControl w:val="0"/>
              <w:spacing w:line="235" w:lineRule="auto"/>
              <w:ind w:firstLine="709"/>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ежемесячная выплата отдельным категориям специалистов в размере 10 000 рублей была предоставлена 9 специалистам;</w:t>
            </w:r>
          </w:p>
          <w:p w:rsidR="00943DA5" w:rsidRPr="00F93D66" w:rsidRDefault="00943DA5" w:rsidP="00943DA5">
            <w:pPr>
              <w:widowControl w:val="0"/>
              <w:spacing w:line="235" w:lineRule="auto"/>
              <w:ind w:firstLine="709"/>
              <w:jc w:val="both"/>
              <w:rPr>
                <w:rFonts w:ascii="PT Astra Serif" w:eastAsia="Calibri" w:hAnsi="PT Astra Serif" w:cs="Times New Roman"/>
                <w:sz w:val="20"/>
                <w:szCs w:val="20"/>
              </w:rPr>
            </w:pPr>
            <w:r w:rsidRPr="00F93D66">
              <w:rPr>
                <w:rFonts w:ascii="PT Astra Serif" w:eastAsia="Calibri" w:hAnsi="PT Astra Serif" w:cs="Times New Roman"/>
                <w:sz w:val="20"/>
                <w:szCs w:val="20"/>
              </w:rPr>
              <w:t>- в соответствии с Законом Ульяновской области «О мерах социальной поддержки отдельных категорий молодых специалистов на территории Ульяновской области» порядка 60 молодых специалистов получили выплаты в размере от 1 000 до 10 000 рублей;</w:t>
            </w:r>
          </w:p>
          <w:p w:rsidR="00943DA5" w:rsidRPr="00F93D66" w:rsidRDefault="00943DA5" w:rsidP="00943DA5">
            <w:pPr>
              <w:widowControl w:val="0"/>
              <w:spacing w:line="235" w:lineRule="auto"/>
              <w:ind w:firstLine="709"/>
              <w:jc w:val="both"/>
              <w:rPr>
                <w:rFonts w:ascii="PT Astra Serif" w:eastAsia="Calibri" w:hAnsi="PT Astra Serif" w:cs="Times New Roman"/>
                <w:sz w:val="20"/>
                <w:szCs w:val="20"/>
              </w:rPr>
            </w:pPr>
            <w:r w:rsidRPr="00F93D66">
              <w:rPr>
                <w:rFonts w:ascii="PT Astra Serif" w:eastAsia="Calibri" w:hAnsi="PT Astra Serif" w:cs="Times New Roman"/>
                <w:sz w:val="20"/>
                <w:szCs w:val="20"/>
              </w:rPr>
              <w:t>- согласно Коллективному договору МБУК «Централизованная библиотечная система» на 2022-2024 годы введена дополнительная мера социальной поддержки работникам в возрасте до 25 лет в размере  1000 руб. ежемесячно за счет средств от приносящей доход деятельности, предоставлена 3 сотрудникам МБУК «Централизованная библиотечная система».</w:t>
            </w:r>
          </w:p>
          <w:p w:rsidR="00943DA5" w:rsidRPr="00F93D66" w:rsidRDefault="00943DA5" w:rsidP="00943DA5">
            <w:pPr>
              <w:spacing w:line="235" w:lineRule="auto"/>
              <w:ind w:firstLine="708"/>
              <w:jc w:val="both"/>
              <w:rPr>
                <w:rFonts w:ascii="PT Astra Serif" w:hAnsi="PT Astra Serif"/>
                <w:sz w:val="20"/>
                <w:szCs w:val="20"/>
              </w:rPr>
            </w:pPr>
            <w:r w:rsidRPr="00F93D66">
              <w:rPr>
                <w:rFonts w:ascii="PT Astra Serif" w:hAnsi="PT Astra Serif"/>
                <w:sz w:val="20"/>
                <w:szCs w:val="20"/>
              </w:rPr>
              <w:t xml:space="preserve">В целях привлечения молодых специалистов в отрасль </w:t>
            </w:r>
            <w:r w:rsidRPr="00F93D66">
              <w:rPr>
                <w:rFonts w:ascii="PT Astra Serif" w:hAnsi="PT Astra Serif"/>
                <w:b/>
                <w:sz w:val="20"/>
                <w:szCs w:val="20"/>
              </w:rPr>
              <w:t>«Физическая культура и спорт»</w:t>
            </w:r>
            <w:r w:rsidRPr="00F93D66">
              <w:rPr>
                <w:rFonts w:ascii="PT Astra Serif" w:hAnsi="PT Astra Serif"/>
                <w:sz w:val="20"/>
                <w:szCs w:val="20"/>
              </w:rPr>
              <w:t xml:space="preserve"> предоставляются следующие </w:t>
            </w:r>
            <w:r w:rsidRPr="00F93D66">
              <w:rPr>
                <w:rFonts w:ascii="PT Astra Serif" w:hAnsi="PT Astra Serif"/>
                <w:b/>
                <w:bCs/>
                <w:color w:val="000000" w:themeColor="text1"/>
                <w:sz w:val="20"/>
                <w:szCs w:val="20"/>
              </w:rPr>
              <w:t>меры поддержки</w:t>
            </w:r>
            <w:r w:rsidRPr="00F93D66">
              <w:rPr>
                <w:rFonts w:ascii="PT Astra Serif" w:hAnsi="PT Astra Serif"/>
                <w:sz w:val="20"/>
                <w:szCs w:val="20"/>
              </w:rPr>
              <w:t>:</w:t>
            </w:r>
          </w:p>
          <w:p w:rsidR="00943DA5" w:rsidRPr="00F93D66" w:rsidRDefault="00943DA5" w:rsidP="00403CA8">
            <w:pPr>
              <w:tabs>
                <w:tab w:val="left" w:pos="384"/>
                <w:tab w:val="left" w:pos="579"/>
                <w:tab w:val="left" w:pos="924"/>
              </w:tabs>
              <w:ind w:firstLine="704"/>
              <w:jc w:val="both"/>
              <w:rPr>
                <w:rFonts w:ascii="PT Astra Serif" w:eastAsia="Calibri" w:hAnsi="PT Astra Serif"/>
                <w:color w:val="000000"/>
                <w:sz w:val="20"/>
                <w:szCs w:val="20"/>
              </w:rPr>
            </w:pPr>
            <w:r w:rsidRPr="00F93D66">
              <w:rPr>
                <w:rFonts w:ascii="PT Astra Serif" w:eastAsia="Calibri" w:hAnsi="PT Astra Serif"/>
                <w:color w:val="000000"/>
                <w:sz w:val="20"/>
                <w:szCs w:val="20"/>
              </w:rPr>
              <w:t>- молодым специалистам из МБУ ДО СШ №1 и МБУ ДО СШ «Засвияжского района» произведена единовременная выплата в сумме 10 тыс. рублей, а также предоставляется ежемесячная выплата в сумме 1 тыс. рублей в течение 3- х лет</w:t>
            </w:r>
          </w:p>
        </w:tc>
        <w:tc>
          <w:tcPr>
            <w:tcW w:w="1649" w:type="dxa"/>
          </w:tcPr>
          <w:p w:rsidR="00943DA5" w:rsidRPr="00F93D66" w:rsidRDefault="00943DA5" w:rsidP="00943DA5">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образования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943DA5" w:rsidRPr="00F93D66" w:rsidRDefault="00943DA5" w:rsidP="00943DA5">
            <w:pPr>
              <w:keepNext/>
              <w:keepLines/>
              <w:ind w:left="57" w:right="57"/>
              <w:jc w:val="center"/>
              <w:rPr>
                <w:rFonts w:ascii="PT Astra Serif" w:hAnsi="PT Astra Serif"/>
                <w:color w:val="000000" w:themeColor="text1"/>
                <w:sz w:val="20"/>
                <w:szCs w:val="20"/>
              </w:rPr>
            </w:pP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культуры и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организации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досуга населения администрации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943DA5" w:rsidRPr="00F93D66" w:rsidRDefault="00943DA5" w:rsidP="00943DA5">
            <w:pPr>
              <w:keepNext/>
              <w:keepLines/>
              <w:ind w:left="57" w:right="57"/>
              <w:jc w:val="center"/>
              <w:rPr>
                <w:rFonts w:ascii="PT Astra Serif" w:hAnsi="PT Astra Serif"/>
                <w:color w:val="000000" w:themeColor="text1"/>
                <w:sz w:val="20"/>
                <w:szCs w:val="20"/>
              </w:rPr>
            </w:pP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физической </w:t>
            </w:r>
          </w:p>
          <w:p w:rsidR="00943DA5" w:rsidRPr="00F93D66" w:rsidRDefault="00943DA5" w:rsidP="00943DA5">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культуры и спорта администрации </w:t>
            </w:r>
          </w:p>
          <w:p w:rsidR="00943DA5" w:rsidRPr="00F93D66" w:rsidRDefault="00943DA5" w:rsidP="00943DA5">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943DA5" w:rsidRPr="00F93D66" w:rsidTr="006B06F6">
        <w:trPr>
          <w:gridAfter w:val="1"/>
          <w:wAfter w:w="20" w:type="dxa"/>
        </w:trPr>
        <w:tc>
          <w:tcPr>
            <w:tcW w:w="15773" w:type="dxa"/>
            <w:gridSpan w:val="5"/>
            <w:vAlign w:val="center"/>
          </w:tcPr>
          <w:p w:rsidR="00943DA5" w:rsidRPr="00F93D66" w:rsidRDefault="00943DA5" w:rsidP="00943DA5">
            <w:pPr>
              <w:pStyle w:val="a7"/>
              <w:keepNext/>
              <w:keepLines/>
              <w:ind w:left="464" w:right="57"/>
              <w:jc w:val="center"/>
              <w:rPr>
                <w:rFonts w:ascii="PT Astra Serif" w:hAnsi="PT Astra Serif"/>
                <w:b/>
                <w:bCs/>
                <w:iCs/>
                <w:color w:val="000000" w:themeColor="text1"/>
                <w:sz w:val="20"/>
                <w:szCs w:val="20"/>
              </w:rPr>
            </w:pPr>
            <w:r w:rsidRPr="00F93D66">
              <w:rPr>
                <w:rFonts w:ascii="PT Astra Serif" w:hAnsi="PT Astra Serif"/>
                <w:b/>
                <w:bCs/>
                <w:iCs/>
                <w:color w:val="000000" w:themeColor="text1"/>
                <w:sz w:val="20"/>
                <w:szCs w:val="20"/>
              </w:rPr>
              <w:t>Цель №3. Ресурсоэффективность и безопасность</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943DA5" w:rsidRPr="00F93D66" w:rsidRDefault="00943DA5" w:rsidP="00943DA5">
            <w:pPr>
              <w:jc w:val="center"/>
              <w:rPr>
                <w:rFonts w:ascii="PT Astra Serif" w:hAnsi="PT Astra Serif"/>
                <w:sz w:val="20"/>
                <w:szCs w:val="20"/>
              </w:rPr>
            </w:pPr>
            <w:r w:rsidRPr="00F93D66">
              <w:rPr>
                <w:rFonts w:ascii="PT Astra Serif" w:hAnsi="PT Astra Serif"/>
                <w:sz w:val="20"/>
                <w:szCs w:val="20"/>
              </w:rPr>
              <w:t>Задача № 1. Обеспечить развитие систем безопасности и правопорядка</w:t>
            </w:r>
          </w:p>
        </w:tc>
        <w:tc>
          <w:tcPr>
            <w:tcW w:w="4767" w:type="dxa"/>
          </w:tcPr>
          <w:p w:rsidR="00943DA5" w:rsidRPr="00F93D66" w:rsidRDefault="00943DA5" w:rsidP="00943DA5">
            <w:pPr>
              <w:pStyle w:val="a4"/>
              <w:widowControl w:val="0"/>
              <w:tabs>
                <w:tab w:val="left" w:pos="193"/>
              </w:tabs>
              <w:snapToGrid w:val="0"/>
              <w:ind w:left="57" w:right="57"/>
              <w:jc w:val="both"/>
              <w:rPr>
                <w:rFonts w:ascii="PT Astra Serif" w:hAnsi="PT Astra Serif"/>
                <w:color w:val="000000" w:themeColor="text1"/>
                <w:sz w:val="20"/>
                <w:szCs w:val="20"/>
              </w:rPr>
            </w:pPr>
            <w:r w:rsidRPr="00F93D66">
              <w:rPr>
                <w:rFonts w:ascii="PT Astra Serif" w:hAnsi="PT Astra Serif" w:cs="PT Astra Serif"/>
                <w:color w:val="000000" w:themeColor="text1"/>
                <w:sz w:val="20"/>
                <w:szCs w:val="20"/>
              </w:rPr>
              <w:t xml:space="preserve">Проведение профилактических мероприятий правонарушений, в том числе информационно-методическое обеспечение </w:t>
            </w:r>
          </w:p>
        </w:tc>
        <w:tc>
          <w:tcPr>
            <w:tcW w:w="6714" w:type="dxa"/>
          </w:tcPr>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В целях привлечения граждан к добровольному участию в охране общественного порядка и осуществления профилактики пожаров проведены конкурсы по номинациям:</w:t>
            </w:r>
          </w:p>
          <w:p w:rsidR="00943DA5" w:rsidRPr="00F93D66" w:rsidRDefault="00943DA5" w:rsidP="00943DA5">
            <w:pPr>
              <w:pStyle w:val="a4"/>
              <w:widowControl w:val="0"/>
              <w:snapToGrid w:val="0"/>
              <w:ind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1) «Лучшая народная дружина». Участвовало 4 народных дружины муниципального образования «город Ульяновск».</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Победителем конкурса стала Народная дружина по охране общественного порядка на территории Ленинского района МО «город Ульяновска». Победителю вручён диплом и денежное поощрение в сумме 150,0 тыс. рублей;</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2) «Лучший народный дружинник». Участие приняли 4 дружинника (с каждого района города по 1 человеку), прошедших отборочный конкурс в администрациях района города. По результатам проведённого конкурса первое место присуждено народному дружиннику Железнодорожного района (40,0 тыс. руб.), второе место – народному дружиннику Ленинского района (35,0 тыс. руб.), третье место – народному дружиннику Засвияжского района (25,0 тыс. руб.);</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3) «Лучшее подразделение добровольной пожарной охраны города Ульяновска»:</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1 место - Добровольная пожарная дружина (далее -ДПД) Засвияжского района города Ульяновска;</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2 место - ДПД Железнодорожного района города Ульяновска и ДПД Заволжского района города Ульяновска;</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2 место - ДПД Ленинского района города Ульяновска.</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4) «Лучший добровольный пожарный города Ульяновска» </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1 место – добровольный пожарный ДПД Железнодорожного района города Ульяновска;</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2 место - добровольный пожарный ДПД Засвияжского района города Ульяновска;</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3 место - добровольный пожарный ДПД Заволжского района города Ульяновска и добровольный пожарный ДПД Ленинского района города Ульяновска.</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Изготовлена и бесплатно распространена продукция профилактического и информационного характера, направленная на профилактику различных видов правонарушений (коррупции, нарушений правил пожарной безопасности, безопасности людей на водных объектах, наркомании, алкоголизма и табакокурения, профилактики правонарушений на объектах железнодорожного, водного и воздушного транспорта, против собственности (мошенничества), совершения повторных преступлений. Всего было изготовлено 18622 ед. продукции (листовки, буклеты и т.д.).</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В целях профилактики распространения наркотиков были проведены мероприятия по выявлению и уничтожению очагов произрастания наркосодержащих растений, используемых для изготовления наркотических средств. С этой целью были заключены 4 муниципальных контракта (по каждому району города Ульяновск) на оказание услуг по покосу дикорастущих накросодержащих растений. Всего в 2023 году было уничтожено 732 очага дикорастущих наркосодержащих растений (конопли) на площади 8677,2 кв. м.</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В целях обеспечения антитеррористической безопасности в 11 образовательных организациях, подведомственных Управлению образования администрации города Ульяновска и 14 учреждениях, подведомственных Управлению культуры и организации досуга населения администрации города Ульяновска проведены мероприятия по установке и ремонту ограждений, установке кнопки тревожной сигнализации, оснащению системами видеонаблюдения, монтажу освещения фасада здания, установке и восстановлению наружного освещения.</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В целях обеспечения антитеррористической безопасности в местах массового пребывания людей приобретены 3 арочных металлодетектор, изготовлено 5 информационных стендов. </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В 2023 году сотрудники </w:t>
            </w:r>
            <w:r w:rsidRPr="00F93D66">
              <w:rPr>
                <w:rFonts w:ascii="PT Astra Serif" w:hAnsi="PT Astra Serif"/>
                <w:sz w:val="20"/>
                <w:szCs w:val="20"/>
              </w:rPr>
              <w:t xml:space="preserve">МБУ «Управление гражданской защиты города Ульяновска» прошли </w:t>
            </w:r>
            <w:r w:rsidRPr="00F93D66">
              <w:rPr>
                <w:rFonts w:ascii="PT Astra Serif" w:hAnsi="PT Astra Serif" w:cs="PT Astra Serif"/>
                <w:color w:val="000000" w:themeColor="text1"/>
                <w:sz w:val="20"/>
                <w:szCs w:val="20"/>
              </w:rPr>
              <w:t>обучение: в УМЦ ГОЧС - 551 чел. (план - 518), на курсах ГО - 963 чел. (план - 849).</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В 2023 году была проведена профилактическая работа с населением по профилактике и действиях в случае пожара на 15 234 объектах.</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Вопросы гражданской обороны отражались в средствах массовой информации (СМИ):</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на радио – 148 новостей;</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на телевидении - 91 новость;</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в печатных СМИ – 73 новости;</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в электронных СМИ (интернет) – 3896 постов.</w:t>
            </w:r>
          </w:p>
          <w:p w:rsidR="00943DA5" w:rsidRPr="00F93D66" w:rsidRDefault="00943DA5" w:rsidP="00943DA5">
            <w:pPr>
              <w:pStyle w:val="a4"/>
              <w:widowControl w:val="0"/>
              <w:snapToGrid w:val="0"/>
              <w:ind w:left="57" w:right="57" w:firstLine="652"/>
              <w:jc w:val="both"/>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За период купального сезона 2023 года проведено 66 рейдов, 1003 профилактических бесед</w:t>
            </w:r>
          </w:p>
        </w:tc>
        <w:tc>
          <w:tcPr>
            <w:tcW w:w="1649" w:type="dxa"/>
          </w:tcPr>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муниципальной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безопасности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жилищно-коммунального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хозяйства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по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делам семьи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943DA5" w:rsidRPr="00F93D66" w:rsidRDefault="00943DA5" w:rsidP="00943DA5">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p w:rsidR="00432FFB" w:rsidRPr="00F93D66" w:rsidRDefault="00432FFB" w:rsidP="00943DA5">
            <w:pPr>
              <w:pStyle w:val="a4"/>
              <w:widowControl w:val="0"/>
              <w:tabs>
                <w:tab w:val="left" w:pos="204"/>
              </w:tabs>
              <w:snapToGrid w:val="0"/>
              <w:jc w:val="center"/>
              <w:rPr>
                <w:rFonts w:ascii="PT Astra Serif" w:hAnsi="PT Astra Serif" w:cs="PT Astra Serif"/>
                <w:color w:val="000000" w:themeColor="text1"/>
                <w:sz w:val="20"/>
                <w:szCs w:val="20"/>
              </w:rPr>
            </w:pP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муниципальной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безопасности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жилищно-коммунального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хозяйства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Управление по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делам семьи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 xml:space="preserve">администрации </w:t>
            </w:r>
          </w:p>
          <w:p w:rsidR="00432FFB" w:rsidRPr="00F93D66" w:rsidRDefault="00432FFB" w:rsidP="00432FFB">
            <w:pPr>
              <w:pStyle w:val="a4"/>
              <w:widowControl w:val="0"/>
              <w:tabs>
                <w:tab w:val="left" w:pos="204"/>
              </w:tabs>
              <w:snapToGrid w:val="0"/>
              <w:jc w:val="center"/>
              <w:rPr>
                <w:rFonts w:ascii="PT Astra Serif" w:hAnsi="PT Astra Serif" w:cs="PT Astra Serif"/>
                <w:color w:val="000000" w:themeColor="text1"/>
                <w:sz w:val="20"/>
                <w:szCs w:val="20"/>
              </w:rPr>
            </w:pPr>
            <w:r w:rsidRPr="00F93D66">
              <w:rPr>
                <w:rFonts w:ascii="PT Astra Serif" w:hAnsi="PT Astra Serif" w:cs="PT Astra Serif"/>
                <w:color w:val="000000" w:themeColor="text1"/>
                <w:sz w:val="20"/>
                <w:szCs w:val="20"/>
              </w:rPr>
              <w:t>города Ульяновска</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widowControl w:val="0"/>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Создание условий для укрепления общероссийской гражданской идентичности, гармонизации межнациональных (межэтнических) отношений, социальной и культурной адаптации иностранных граждан на территории муниципального образования «город Ульяновск», их интеграции в российское общество</w:t>
            </w:r>
          </w:p>
        </w:tc>
        <w:tc>
          <w:tcPr>
            <w:tcW w:w="6714" w:type="dxa"/>
          </w:tcPr>
          <w:p w:rsidR="00943DA5" w:rsidRPr="00F93D66" w:rsidRDefault="00943DA5" w:rsidP="00943DA5">
            <w:pPr>
              <w:ind w:left="142" w:right="138" w:firstLine="567"/>
              <w:jc w:val="both"/>
              <w:rPr>
                <w:rFonts w:ascii="PT Astra Serif" w:hAnsi="PT Astra Serif"/>
                <w:sz w:val="20"/>
                <w:szCs w:val="20"/>
              </w:rPr>
            </w:pPr>
            <w:r w:rsidRPr="00F93D66">
              <w:rPr>
                <w:rFonts w:ascii="PT Astra Serif" w:hAnsi="PT Astra Serif"/>
                <w:bCs/>
                <w:sz w:val="20"/>
                <w:szCs w:val="20"/>
              </w:rPr>
              <w:t xml:space="preserve">В рамках муниципальной программы «Согласие», утверждённой постановлением администрации городу Ульяновска от 09.09.2014 № 4494, </w:t>
            </w:r>
            <w:r w:rsidRPr="00F93D66">
              <w:rPr>
                <w:rFonts w:ascii="PT Astra Serif" w:hAnsi="PT Astra Serif"/>
                <w:sz w:val="20"/>
                <w:szCs w:val="20"/>
              </w:rPr>
              <w:t>в 2023 году были предоставлены субсидии 9 социально ориентированным некоммерческим организациям, реализующим проекты в сфере укрепления гражданского единства и гармонизации межнациональных отношений в размере 2000,00 тыс. руб.:</w:t>
            </w:r>
          </w:p>
          <w:p w:rsidR="00943DA5" w:rsidRPr="00F93D66" w:rsidRDefault="00943DA5" w:rsidP="00943DA5">
            <w:pPr>
              <w:tabs>
                <w:tab w:val="left" w:pos="3150"/>
              </w:tabs>
              <w:ind w:left="142" w:right="138" w:firstLine="567"/>
              <w:jc w:val="both"/>
              <w:rPr>
                <w:rFonts w:ascii="PT Astra Serif" w:hAnsi="PT Astra Serif"/>
                <w:sz w:val="20"/>
                <w:szCs w:val="20"/>
              </w:rPr>
            </w:pPr>
            <w:r w:rsidRPr="00F93D66">
              <w:rPr>
                <w:rFonts w:ascii="PT Astra Serif" w:hAnsi="PT Astra Serif" w:cs="PT Astra Serif"/>
                <w:color w:val="000000"/>
                <w:sz w:val="20"/>
                <w:szCs w:val="20"/>
              </w:rPr>
              <w:t>1. Общественной организации «Ульяновская областная мордовская национально-культурная автономия» для проведения мероприятия «VII городской фестиваль-конкурс мордовского творчества детей и молодёжи «Сиянь Баягинеть». Мероприятие проведено 27.05.2023;</w:t>
            </w:r>
          </w:p>
          <w:p w:rsidR="00943DA5" w:rsidRPr="00F93D66" w:rsidRDefault="00943DA5" w:rsidP="00943DA5">
            <w:pPr>
              <w:tabs>
                <w:tab w:val="left" w:pos="3150"/>
              </w:tabs>
              <w:ind w:left="142" w:right="138" w:firstLine="567"/>
              <w:jc w:val="both"/>
              <w:rPr>
                <w:rFonts w:ascii="PT Astra Serif" w:hAnsi="PT Astra Serif"/>
                <w:sz w:val="20"/>
                <w:szCs w:val="20"/>
              </w:rPr>
            </w:pPr>
            <w:r w:rsidRPr="00F93D66">
              <w:rPr>
                <w:rFonts w:ascii="PT Astra Serif" w:hAnsi="PT Astra Serif" w:cs="PT Astra Serif"/>
                <w:color w:val="000000"/>
                <w:sz w:val="20"/>
                <w:szCs w:val="20"/>
              </w:rPr>
              <w:t>2. Общественной организации «Ульяновская областная чувашская национально-культурная автономия» для реализации проекта «Неделя чувашкой культуры, посвящённая 175-летию со дня рождения И.Я.Яковлева». Мероприятия проведены в апреле-мае 2023 года;</w:t>
            </w:r>
          </w:p>
          <w:p w:rsidR="00943DA5" w:rsidRPr="00F93D66" w:rsidRDefault="00943DA5" w:rsidP="00943DA5">
            <w:pPr>
              <w:tabs>
                <w:tab w:val="left" w:pos="3150"/>
              </w:tabs>
              <w:ind w:left="142" w:right="138" w:firstLine="567"/>
              <w:jc w:val="both"/>
              <w:rPr>
                <w:rFonts w:ascii="PT Astra Serif" w:hAnsi="PT Astra Serif"/>
                <w:sz w:val="20"/>
                <w:szCs w:val="20"/>
              </w:rPr>
            </w:pPr>
            <w:r w:rsidRPr="00F93D66">
              <w:rPr>
                <w:rFonts w:ascii="PT Astra Serif" w:hAnsi="PT Astra Serif" w:cs="PT Astra Serif"/>
                <w:sz w:val="20"/>
                <w:szCs w:val="20"/>
              </w:rPr>
              <w:t>3. Ульяновской региональной узбекской общественной организации «Восток» для реализации проекта «Центр адаптации мигрантов». Мероприятие реализовано в мае-ноябре 2023 года;</w:t>
            </w:r>
          </w:p>
          <w:p w:rsidR="00943DA5" w:rsidRPr="00F93D66" w:rsidRDefault="00943DA5" w:rsidP="00943DA5">
            <w:pPr>
              <w:tabs>
                <w:tab w:val="left" w:pos="3150"/>
              </w:tabs>
              <w:ind w:left="142" w:right="138" w:firstLine="567"/>
              <w:jc w:val="both"/>
              <w:rPr>
                <w:rFonts w:ascii="PT Astra Serif" w:hAnsi="PT Astra Serif"/>
                <w:sz w:val="20"/>
                <w:szCs w:val="20"/>
              </w:rPr>
            </w:pPr>
            <w:r w:rsidRPr="00F93D66">
              <w:rPr>
                <w:rFonts w:ascii="PT Astra Serif" w:hAnsi="PT Astra Serif" w:cs="PT Astra Serif"/>
                <w:color w:val="000000"/>
                <w:sz w:val="20"/>
                <w:szCs w:val="20"/>
              </w:rPr>
              <w:t>4. Общественной организации «Ульяновская областная татарская национально-культурная автономия» для реализации проекта «Открытый городской межнациональный турнир по спортивной борьбе «Курэш», посвящённый памяти Героя Российской Федерации Хабибуллина Ряфагата Махмутовича». Мероприятие проведено в мае-июне 2023 года;</w:t>
            </w:r>
          </w:p>
          <w:p w:rsidR="00943DA5" w:rsidRPr="00F93D66" w:rsidRDefault="00943DA5" w:rsidP="00943DA5">
            <w:pPr>
              <w:tabs>
                <w:tab w:val="left" w:pos="3150"/>
              </w:tabs>
              <w:ind w:left="142" w:right="138" w:firstLine="567"/>
              <w:jc w:val="both"/>
              <w:rPr>
                <w:rFonts w:ascii="PT Astra Serif" w:hAnsi="PT Astra Serif"/>
                <w:sz w:val="20"/>
                <w:szCs w:val="20"/>
              </w:rPr>
            </w:pPr>
            <w:r w:rsidRPr="00F93D66">
              <w:rPr>
                <w:rFonts w:ascii="PT Astra Serif" w:hAnsi="PT Astra Serif" w:cs="PT Astra Serif"/>
                <w:color w:val="000000"/>
                <w:sz w:val="20"/>
                <w:szCs w:val="20"/>
              </w:rPr>
              <w:t>5. Ульяновской региональной общественной организации по сохранению традиций русского народа «Троицкая Община Симбирской Земли» для реализации проекта «Фестиваль традиционной казачьей культуры «Станица». Мероприятия реализованы в июне-ноябре 2023г.;</w:t>
            </w:r>
          </w:p>
          <w:p w:rsidR="00943DA5" w:rsidRPr="00F93D66" w:rsidRDefault="00943DA5" w:rsidP="00943DA5">
            <w:pPr>
              <w:tabs>
                <w:tab w:val="left" w:pos="3150"/>
              </w:tabs>
              <w:ind w:left="142" w:right="138" w:firstLine="567"/>
              <w:jc w:val="both"/>
              <w:rPr>
                <w:rFonts w:ascii="PT Astra Serif" w:hAnsi="PT Astra Serif"/>
                <w:sz w:val="20"/>
                <w:szCs w:val="20"/>
              </w:rPr>
            </w:pPr>
            <w:r w:rsidRPr="00F93D66">
              <w:rPr>
                <w:rFonts w:ascii="PT Astra Serif" w:hAnsi="PT Astra Serif" w:cs="PT Astra Serif"/>
                <w:color w:val="000000"/>
                <w:sz w:val="20"/>
                <w:szCs w:val="20"/>
              </w:rPr>
              <w:t>6. Ульяновскому региональному отделению общероссийской общественной организации «Ассамблея народов России» для реализации проекта «Сказание о земле Симбирской». Мероприятия прошли в июле–октябре 2023 года;</w:t>
            </w:r>
          </w:p>
          <w:p w:rsidR="00943DA5" w:rsidRPr="00F93D66" w:rsidRDefault="00943DA5" w:rsidP="00943DA5">
            <w:pPr>
              <w:tabs>
                <w:tab w:val="left" w:pos="3150"/>
              </w:tabs>
              <w:ind w:left="142" w:right="138" w:firstLine="567"/>
              <w:jc w:val="both"/>
              <w:rPr>
                <w:rFonts w:ascii="PT Astra Serif" w:hAnsi="PT Astra Serif"/>
                <w:sz w:val="20"/>
                <w:szCs w:val="20"/>
              </w:rPr>
            </w:pPr>
            <w:r w:rsidRPr="00F93D66">
              <w:rPr>
                <w:rFonts w:ascii="PT Astra Serif" w:hAnsi="PT Astra Serif" w:cs="PT Astra Serif"/>
                <w:color w:val="000000"/>
                <w:sz w:val="20"/>
                <w:szCs w:val="20"/>
              </w:rPr>
              <w:t>7. Ульяновской городской общественной организации «Еврейский Молодёжный Клуб «Мишпаха Гдола» для реализации проекта «Межнациональный лагерь дневного пребывания «Единство наций». Мероприятие проведено в июле 2023 года;</w:t>
            </w:r>
          </w:p>
          <w:p w:rsidR="00943DA5" w:rsidRPr="00F93D66" w:rsidRDefault="00943DA5" w:rsidP="00943DA5">
            <w:pPr>
              <w:tabs>
                <w:tab w:val="left" w:pos="3150"/>
              </w:tabs>
              <w:ind w:left="142" w:right="138" w:firstLine="567"/>
              <w:jc w:val="both"/>
              <w:rPr>
                <w:rFonts w:ascii="PT Astra Serif" w:hAnsi="PT Astra Serif"/>
                <w:sz w:val="20"/>
                <w:szCs w:val="20"/>
              </w:rPr>
            </w:pPr>
            <w:r w:rsidRPr="00F93D66">
              <w:rPr>
                <w:rFonts w:ascii="PT Astra Serif" w:hAnsi="PT Astra Serif" w:cs="PT Astra Serif"/>
                <w:color w:val="000000"/>
                <w:sz w:val="20"/>
                <w:szCs w:val="20"/>
              </w:rPr>
              <w:t>8. Религиозной организации «Спасcкий женский монастырь Симбирской Епархии Русской Православной Церкви (Московский Патриархат)» для реализации проекта «Хранитель традиций - Спасский женский монастырь в Симбирске». Мероприятия реализованы в мае-декабре 2023 года;</w:t>
            </w:r>
          </w:p>
          <w:p w:rsidR="00943DA5" w:rsidRPr="00F93D66" w:rsidRDefault="00943DA5" w:rsidP="00943DA5">
            <w:pPr>
              <w:widowControl w:val="0"/>
              <w:autoSpaceDE w:val="0"/>
              <w:autoSpaceDN w:val="0"/>
              <w:adjustRightInd w:val="0"/>
              <w:ind w:left="142" w:right="138" w:firstLine="567"/>
              <w:jc w:val="both"/>
              <w:rPr>
                <w:rFonts w:ascii="PT Astra Serif" w:hAnsi="PT Astra Serif" w:cs="PT Astra Serif"/>
                <w:color w:val="000000"/>
                <w:sz w:val="20"/>
                <w:szCs w:val="20"/>
              </w:rPr>
            </w:pPr>
            <w:r w:rsidRPr="00F93D66">
              <w:rPr>
                <w:rFonts w:ascii="PT Astra Serif" w:hAnsi="PT Astra Serif" w:cs="PT Astra Serif"/>
                <w:color w:val="000000"/>
                <w:sz w:val="20"/>
                <w:szCs w:val="20"/>
              </w:rPr>
              <w:t>9. Ульяновской городской общественной организации «Попечительский Совет муниципальных учреждений культуры и дополнительного образования в сфере культуры и искусства» для реализации проекта «Театр, Музыка и Дети». Мероприятия реализованы в сентябре-ноябре 2023г.</w:t>
            </w:r>
          </w:p>
          <w:p w:rsidR="00943DA5" w:rsidRPr="00F93D66" w:rsidRDefault="00943DA5" w:rsidP="00943DA5">
            <w:pPr>
              <w:ind w:left="142" w:right="138" w:firstLine="567"/>
              <w:jc w:val="both"/>
              <w:rPr>
                <w:rFonts w:ascii="PT Astra Serif" w:hAnsi="PT Astra Serif"/>
                <w:sz w:val="20"/>
                <w:szCs w:val="20"/>
              </w:rPr>
            </w:pPr>
            <w:r w:rsidRPr="00F93D66">
              <w:rPr>
                <w:rFonts w:ascii="PT Astra Serif" w:hAnsi="PT Astra Serif" w:cs="PT Astra Serif"/>
                <w:sz w:val="20"/>
                <w:szCs w:val="20"/>
              </w:rPr>
              <w:t>В 2023 году 639,6 тыс. руб. выделено на проведение праздников «Шумбрат», «Троица», «Сабантуй», «Акатуй», фестиваль «Колокольный звон», Новый год народов дружных.</w:t>
            </w:r>
          </w:p>
          <w:p w:rsidR="00943DA5" w:rsidRPr="00F93D66" w:rsidRDefault="00943DA5" w:rsidP="00943DA5">
            <w:pPr>
              <w:widowControl w:val="0"/>
              <w:autoSpaceDE w:val="0"/>
              <w:autoSpaceDN w:val="0"/>
              <w:adjustRightInd w:val="0"/>
              <w:ind w:left="142" w:right="138" w:firstLine="567"/>
              <w:jc w:val="both"/>
              <w:rPr>
                <w:rFonts w:ascii="PT Astra Serif" w:hAnsi="PT Astra Serif" w:cs="PT Astra Serif"/>
                <w:sz w:val="20"/>
                <w:szCs w:val="20"/>
              </w:rPr>
            </w:pPr>
            <w:r w:rsidRPr="00F93D66">
              <w:rPr>
                <w:rFonts w:ascii="PT Astra Serif" w:hAnsi="PT Astra Serif"/>
                <w:sz w:val="20"/>
                <w:szCs w:val="20"/>
              </w:rPr>
              <w:t>Для реализации мероприятий муниципальной программы «Поддержка социально ориентированных некоммерческих организаций в муниципальном образовании «город Ульяновск», утверждённой постановлением администрации города Ульяновска от 13.09.2013 № 4006, п</w:t>
            </w:r>
            <w:r w:rsidRPr="00F93D66">
              <w:rPr>
                <w:rFonts w:ascii="PT Astra Serif" w:hAnsi="PT Astra Serif" w:cs="PT Astra Serif"/>
                <w:sz w:val="20"/>
                <w:szCs w:val="20"/>
              </w:rPr>
              <w:t>о результатам заседания комиссии по проведению отбора СО НКО для получения субсидий из бюджета муниципального образования «город Ульяновск», были определены 9 организаций – победителей. Общая сумма финансирования составила 2400,00 тыс. руб., мероприятия реализованы в течение 2023 года:</w:t>
            </w:r>
          </w:p>
          <w:p w:rsidR="00943DA5" w:rsidRPr="00F93D66" w:rsidRDefault="00943DA5" w:rsidP="00943DA5">
            <w:pPr>
              <w:pStyle w:val="11"/>
              <w:spacing w:before="0" w:after="0" w:line="240" w:lineRule="auto"/>
              <w:ind w:left="142" w:right="138" w:firstLine="567"/>
              <w:contextualSpacing/>
              <w:jc w:val="both"/>
              <w:rPr>
                <w:sz w:val="20"/>
                <w:szCs w:val="20"/>
              </w:rPr>
            </w:pPr>
            <w:r w:rsidRPr="00F93D66">
              <w:rPr>
                <w:rFonts w:cs="PT Astra Serif"/>
                <w:sz w:val="20"/>
                <w:szCs w:val="20"/>
              </w:rPr>
              <w:t xml:space="preserve">1. </w:t>
            </w:r>
            <w:r w:rsidRPr="00F93D66">
              <w:rPr>
                <w:rFonts w:eastAsia="PT Astra Serif" w:cs="PT Astra Serif"/>
                <w:sz w:val="20"/>
                <w:szCs w:val="20"/>
              </w:rPr>
              <w:t>Общественно полезному фонду «Фонд Креативных Индустрий Ульяновской области»</w:t>
            </w:r>
            <w:r w:rsidRPr="00F93D66">
              <w:rPr>
                <w:rFonts w:cs="PT Astra Serif"/>
                <w:sz w:val="20"/>
                <w:szCs w:val="20"/>
              </w:rPr>
              <w:t xml:space="preserve"> на реализацию проекта «</w:t>
            </w:r>
            <w:r w:rsidRPr="00F93D66">
              <w:rPr>
                <w:rFonts w:eastAsia="PT Astra Serif" w:cs="PT Astra Serif"/>
                <w:sz w:val="20"/>
                <w:szCs w:val="20"/>
              </w:rPr>
              <w:t>Музыкальный фестиваль БАРЖА Live</w:t>
            </w:r>
            <w:r w:rsidRPr="00F93D66">
              <w:rPr>
                <w:rFonts w:cs="PT Astra Serif"/>
                <w:sz w:val="20"/>
                <w:szCs w:val="20"/>
              </w:rPr>
              <w:t>»;</w:t>
            </w:r>
          </w:p>
          <w:p w:rsidR="00943DA5" w:rsidRPr="00F93D66" w:rsidRDefault="00943DA5" w:rsidP="00943DA5">
            <w:pPr>
              <w:pStyle w:val="11"/>
              <w:spacing w:before="0" w:after="0" w:line="240" w:lineRule="auto"/>
              <w:ind w:left="142" w:right="138" w:firstLine="567"/>
              <w:contextualSpacing/>
              <w:jc w:val="both"/>
              <w:rPr>
                <w:sz w:val="20"/>
                <w:szCs w:val="20"/>
              </w:rPr>
            </w:pPr>
            <w:r w:rsidRPr="00F93D66">
              <w:rPr>
                <w:rFonts w:cs="PT Astra Serif"/>
                <w:sz w:val="20"/>
                <w:szCs w:val="20"/>
              </w:rPr>
              <w:t>2. Ассоциации социально ориентированных некоммерческих организаций на реализацию проекта «</w:t>
            </w:r>
            <w:r w:rsidRPr="00F93D66">
              <w:rPr>
                <w:rFonts w:eastAsia="PT Astra Serif" w:cs="PT Astra Serif"/>
                <w:sz w:val="20"/>
                <w:szCs w:val="20"/>
              </w:rPr>
              <w:t>Наши Герои</w:t>
            </w:r>
            <w:r w:rsidRPr="00F93D66">
              <w:rPr>
                <w:rFonts w:cs="PT Astra Serif"/>
                <w:sz w:val="20"/>
                <w:szCs w:val="20"/>
              </w:rPr>
              <w:t>»;</w:t>
            </w:r>
          </w:p>
          <w:p w:rsidR="00943DA5" w:rsidRPr="00F93D66" w:rsidRDefault="00943DA5" w:rsidP="00943DA5">
            <w:pPr>
              <w:pStyle w:val="11"/>
              <w:spacing w:before="0" w:after="0" w:line="240" w:lineRule="auto"/>
              <w:ind w:left="142" w:right="138" w:firstLine="567"/>
              <w:contextualSpacing/>
              <w:jc w:val="both"/>
              <w:rPr>
                <w:sz w:val="20"/>
                <w:szCs w:val="20"/>
              </w:rPr>
            </w:pPr>
            <w:r w:rsidRPr="00F93D66">
              <w:rPr>
                <w:rFonts w:cs="PT Astra Serif"/>
                <w:sz w:val="20"/>
                <w:szCs w:val="20"/>
              </w:rPr>
              <w:t xml:space="preserve">3. </w:t>
            </w:r>
            <w:r w:rsidRPr="00F93D66">
              <w:rPr>
                <w:rFonts w:eastAsia="PT Astra Serif" w:cs="PT Astra Serif"/>
                <w:sz w:val="20"/>
                <w:szCs w:val="20"/>
              </w:rPr>
              <w:t xml:space="preserve">Автономной некоммерческой организации социокультурному центру «Содружество творческой молодёжи» </w:t>
            </w:r>
            <w:r w:rsidRPr="00F93D66">
              <w:rPr>
                <w:rFonts w:cs="PT Astra Serif"/>
                <w:sz w:val="20"/>
                <w:szCs w:val="20"/>
              </w:rPr>
              <w:t>на реализацию проекта «</w:t>
            </w:r>
            <w:r w:rsidRPr="00F93D66">
              <w:rPr>
                <w:rFonts w:eastAsia="PT Astra Serif" w:cs="PT Astra Serif"/>
                <w:sz w:val="20"/>
                <w:szCs w:val="20"/>
              </w:rPr>
              <w:t>Из века в век. Владимирский сад 150 лет</w:t>
            </w:r>
            <w:r w:rsidRPr="00F93D66">
              <w:rPr>
                <w:rFonts w:cs="PT Astra Serif"/>
                <w:sz w:val="20"/>
                <w:szCs w:val="20"/>
              </w:rPr>
              <w:t xml:space="preserve">»; </w:t>
            </w:r>
          </w:p>
          <w:p w:rsidR="00943DA5" w:rsidRPr="00F93D66" w:rsidRDefault="00943DA5" w:rsidP="00943DA5">
            <w:pPr>
              <w:pStyle w:val="11"/>
              <w:spacing w:before="0" w:after="0" w:line="240" w:lineRule="auto"/>
              <w:ind w:left="142" w:right="138" w:firstLine="567"/>
              <w:contextualSpacing/>
              <w:jc w:val="both"/>
              <w:rPr>
                <w:sz w:val="20"/>
                <w:szCs w:val="20"/>
              </w:rPr>
            </w:pPr>
            <w:r w:rsidRPr="00F93D66">
              <w:rPr>
                <w:rFonts w:cs="PT Astra Serif"/>
                <w:sz w:val="20"/>
                <w:szCs w:val="20"/>
              </w:rPr>
              <w:t>4. Автономной некоммерческой организации содействия лицам, имеющим проблемы со здоровьем «Центр развития инновационных социальных услуг «Социальное благополучие» на реализацию проекта «</w:t>
            </w:r>
            <w:r w:rsidRPr="00F93D66">
              <w:rPr>
                <w:rFonts w:eastAsia="PT Astra Serif" w:cs="PT Astra Serif"/>
                <w:sz w:val="20"/>
                <w:szCs w:val="20"/>
              </w:rPr>
              <w:t>Инклюзивная типография «Душевный ART»</w:t>
            </w:r>
            <w:r w:rsidRPr="00F93D66">
              <w:rPr>
                <w:rFonts w:cs="PT Astra Serif"/>
                <w:sz w:val="20"/>
                <w:szCs w:val="20"/>
              </w:rPr>
              <w:t>;</w:t>
            </w:r>
          </w:p>
          <w:p w:rsidR="00943DA5" w:rsidRPr="00F93D66" w:rsidRDefault="00943DA5" w:rsidP="00943DA5">
            <w:pPr>
              <w:ind w:left="142" w:right="138" w:firstLine="567"/>
              <w:contextualSpacing/>
              <w:jc w:val="both"/>
              <w:rPr>
                <w:rFonts w:ascii="PT Astra Serif" w:hAnsi="PT Astra Serif"/>
                <w:sz w:val="20"/>
                <w:szCs w:val="20"/>
              </w:rPr>
            </w:pPr>
            <w:r w:rsidRPr="00F93D66">
              <w:rPr>
                <w:rFonts w:ascii="PT Astra Serif" w:hAnsi="PT Astra Serif" w:cs="PT Astra Serif"/>
                <w:sz w:val="20"/>
                <w:szCs w:val="20"/>
                <w:lang w:eastAsia="ru-RU"/>
              </w:rPr>
              <w:t xml:space="preserve">5. </w:t>
            </w:r>
            <w:r w:rsidRPr="00F93D66">
              <w:rPr>
                <w:rFonts w:ascii="PT Astra Serif" w:eastAsia="PT Astra Serif" w:hAnsi="PT Astra Serif" w:cs="PT Astra Serif"/>
                <w:sz w:val="20"/>
                <w:szCs w:val="20"/>
                <w:lang w:eastAsia="ru-RU"/>
              </w:rPr>
              <w:t xml:space="preserve">Автономной некоммерческой организации мультиспортивному клубу «Активные дети» </w:t>
            </w:r>
            <w:r w:rsidRPr="00F93D66">
              <w:rPr>
                <w:rFonts w:ascii="PT Astra Serif" w:hAnsi="PT Astra Serif" w:cs="PT Astra Serif"/>
                <w:sz w:val="20"/>
                <w:szCs w:val="20"/>
                <w:lang w:eastAsia="ru-RU"/>
              </w:rPr>
              <w:t>на реализацию проекта «</w:t>
            </w:r>
            <w:r w:rsidRPr="00F93D66">
              <w:rPr>
                <w:rFonts w:ascii="PT Astra Serif" w:eastAsia="PT Astra Serif" w:hAnsi="PT Astra Serif" w:cs="PT Astra Serif"/>
                <w:sz w:val="20"/>
                <w:szCs w:val="20"/>
                <w:lang w:eastAsia="ru-RU"/>
              </w:rPr>
              <w:t>Велоклуб для детей с интеллектуальными нарушениями с 8 до 12 лет</w:t>
            </w:r>
            <w:r w:rsidRPr="00F93D66">
              <w:rPr>
                <w:rFonts w:ascii="PT Astra Serif" w:hAnsi="PT Astra Serif" w:cs="PT Astra Serif"/>
                <w:sz w:val="20"/>
                <w:szCs w:val="20"/>
                <w:lang w:eastAsia="ru-RU"/>
              </w:rPr>
              <w:t>»;</w:t>
            </w:r>
          </w:p>
          <w:p w:rsidR="00943DA5" w:rsidRPr="00F93D66" w:rsidRDefault="00943DA5" w:rsidP="00943DA5">
            <w:pPr>
              <w:pStyle w:val="11"/>
              <w:spacing w:before="0" w:after="0" w:line="240" w:lineRule="auto"/>
              <w:ind w:left="142" w:right="138" w:firstLine="567"/>
              <w:contextualSpacing/>
              <w:jc w:val="both"/>
              <w:rPr>
                <w:sz w:val="20"/>
                <w:szCs w:val="20"/>
              </w:rPr>
            </w:pPr>
            <w:r w:rsidRPr="00F93D66">
              <w:rPr>
                <w:rFonts w:cs="PT Astra Serif"/>
                <w:sz w:val="20"/>
                <w:szCs w:val="20"/>
              </w:rPr>
              <w:t xml:space="preserve">6. </w:t>
            </w:r>
            <w:r w:rsidRPr="00F93D66">
              <w:rPr>
                <w:rFonts w:eastAsia="PT Astra Serif" w:cs="PT Astra Serif"/>
                <w:sz w:val="20"/>
                <w:szCs w:val="20"/>
              </w:rPr>
              <w:t xml:space="preserve">Ульяновскому общественному фонду «Региональная аналитика. Профессиональные исследования. Рейтинги» </w:t>
            </w:r>
            <w:r w:rsidRPr="00F93D66">
              <w:rPr>
                <w:rFonts w:cs="PT Astra Serif"/>
                <w:sz w:val="20"/>
                <w:szCs w:val="20"/>
              </w:rPr>
              <w:t>на реализацию проекта «</w:t>
            </w:r>
            <w:r w:rsidRPr="00F93D66">
              <w:rPr>
                <w:rFonts w:eastAsia="PT Astra Serif" w:cs="PT Astra Serif"/>
                <w:sz w:val="20"/>
                <w:szCs w:val="20"/>
              </w:rPr>
              <w:t>Первая муниципальная академия личностного роста начинающих политологов и социологов</w:t>
            </w:r>
            <w:r w:rsidRPr="00F93D66">
              <w:rPr>
                <w:rFonts w:cs="PT Astra Serif"/>
                <w:sz w:val="20"/>
                <w:szCs w:val="20"/>
              </w:rPr>
              <w:t>»;</w:t>
            </w:r>
          </w:p>
          <w:p w:rsidR="00943DA5" w:rsidRPr="00F93D66" w:rsidRDefault="00943DA5" w:rsidP="00943DA5">
            <w:pPr>
              <w:ind w:left="142" w:right="138" w:firstLine="567"/>
              <w:contextualSpacing/>
              <w:jc w:val="both"/>
              <w:rPr>
                <w:rFonts w:ascii="PT Astra Serif" w:hAnsi="PT Astra Serif"/>
                <w:sz w:val="20"/>
                <w:szCs w:val="20"/>
              </w:rPr>
            </w:pPr>
            <w:r w:rsidRPr="00F93D66">
              <w:rPr>
                <w:rFonts w:ascii="PT Astra Serif" w:hAnsi="PT Astra Serif" w:cs="PT Astra Serif"/>
                <w:sz w:val="20"/>
                <w:szCs w:val="20"/>
                <w:lang w:eastAsia="ru-RU"/>
              </w:rPr>
              <w:t>7. Ульяновской региональной организации Общероссийской общественной организации «Ассоциация работников правоохранительных органов и спецслужб Российской Федерации» на реализацию проекта «</w:t>
            </w:r>
            <w:r w:rsidRPr="00F93D66">
              <w:rPr>
                <w:rFonts w:ascii="PT Astra Serif" w:eastAsia="PT Astra Serif" w:hAnsi="PT Astra Serif" w:cs="PT Astra Serif"/>
                <w:sz w:val="20"/>
                <w:szCs w:val="20"/>
                <w:lang w:eastAsia="ru-RU"/>
              </w:rPr>
              <w:t>Ежегодный конкурс детских творческих работ (рисунок, живопись) на патриотическую тематику «Есть такая профессия – Родину защищать» среди детей действующих сотрудников правоохранительных, правоприменительных, контролирующих органов, спецслужб и воинских частей</w:t>
            </w:r>
            <w:r w:rsidRPr="00F93D66">
              <w:rPr>
                <w:rFonts w:ascii="PT Astra Serif" w:hAnsi="PT Astra Serif" w:cs="PT Astra Serif"/>
                <w:sz w:val="20"/>
                <w:szCs w:val="20"/>
                <w:lang w:eastAsia="ru-RU"/>
              </w:rPr>
              <w:t>;</w:t>
            </w:r>
          </w:p>
          <w:p w:rsidR="00943DA5" w:rsidRPr="00F93D66" w:rsidRDefault="00943DA5" w:rsidP="00943DA5">
            <w:pPr>
              <w:pStyle w:val="11"/>
              <w:spacing w:before="0" w:after="0" w:line="240" w:lineRule="auto"/>
              <w:ind w:left="142" w:right="138" w:firstLine="567"/>
              <w:contextualSpacing/>
              <w:jc w:val="both"/>
              <w:rPr>
                <w:sz w:val="20"/>
                <w:szCs w:val="20"/>
              </w:rPr>
            </w:pPr>
            <w:r w:rsidRPr="00F93D66">
              <w:rPr>
                <w:rFonts w:cs="PT Astra Serif"/>
                <w:sz w:val="20"/>
                <w:szCs w:val="20"/>
              </w:rPr>
              <w:t xml:space="preserve">8. </w:t>
            </w:r>
            <w:r w:rsidRPr="00F93D66">
              <w:rPr>
                <w:rFonts w:eastAsia="PT Astra Serif" w:cs="PT Astra Serif"/>
                <w:sz w:val="20"/>
                <w:szCs w:val="20"/>
              </w:rPr>
              <w:t>Автономной некоммерческой организации «Ульяновский молодёжный центр кинематографии и телевидения»</w:t>
            </w:r>
            <w:r w:rsidRPr="00F93D66">
              <w:rPr>
                <w:rFonts w:cs="PT Astra Serif"/>
                <w:sz w:val="20"/>
                <w:szCs w:val="20"/>
              </w:rPr>
              <w:t xml:space="preserve"> на реализацию проекта «</w:t>
            </w:r>
            <w:r w:rsidRPr="00F93D66">
              <w:rPr>
                <w:rFonts w:eastAsia="PT Astra Serif" w:cs="PT Astra Serif"/>
                <w:sz w:val="20"/>
                <w:szCs w:val="20"/>
              </w:rPr>
              <w:t>О чем молчат городские камни. Часть 2</w:t>
            </w:r>
            <w:r w:rsidRPr="00F93D66">
              <w:rPr>
                <w:rFonts w:cs="PT Astra Serif"/>
                <w:sz w:val="20"/>
                <w:szCs w:val="20"/>
              </w:rPr>
              <w:t>»;</w:t>
            </w:r>
          </w:p>
          <w:p w:rsidR="00943DA5" w:rsidRPr="00F93D66" w:rsidRDefault="00943DA5" w:rsidP="00943DA5">
            <w:pPr>
              <w:widowControl w:val="0"/>
              <w:ind w:left="142" w:right="138" w:firstLine="567"/>
              <w:jc w:val="both"/>
              <w:rPr>
                <w:rFonts w:ascii="PT Astra Serif" w:hAnsi="PT Astra Serif" w:cs="Calibri"/>
                <w:color w:val="000000" w:themeColor="text1"/>
                <w:sz w:val="20"/>
                <w:szCs w:val="20"/>
              </w:rPr>
            </w:pPr>
            <w:r w:rsidRPr="00F93D66">
              <w:rPr>
                <w:rFonts w:ascii="PT Astra Serif" w:hAnsi="PT Astra Serif" w:cs="PT Astra Serif"/>
                <w:sz w:val="20"/>
                <w:szCs w:val="20"/>
                <w:lang w:eastAsia="ru-RU"/>
              </w:rPr>
              <w:t xml:space="preserve">9. </w:t>
            </w:r>
            <w:r w:rsidRPr="00F93D66">
              <w:rPr>
                <w:rFonts w:ascii="PT Astra Serif" w:hAnsi="PT Astra Serif"/>
                <w:color w:val="000000"/>
                <w:sz w:val="20"/>
                <w:szCs w:val="20"/>
                <w:lang w:eastAsia="ru-RU"/>
              </w:rPr>
              <w:t xml:space="preserve">Ассоциации </w:t>
            </w:r>
            <w:r w:rsidRPr="00F93D66">
              <w:rPr>
                <w:rFonts w:ascii="PT Astra Serif" w:hAnsi="PT Astra Serif" w:cs="PT Astra Serif"/>
                <w:sz w:val="20"/>
                <w:szCs w:val="20"/>
                <w:lang w:eastAsia="ru-RU"/>
              </w:rPr>
              <w:t>Ульяновской региональной еврейской культурно-просветительской общественной организации «Шалом» на реализацию проекта «</w:t>
            </w:r>
            <w:r w:rsidRPr="00F93D66">
              <w:rPr>
                <w:rFonts w:ascii="PT Astra Serif" w:eastAsia="PT Astra Serif" w:hAnsi="PT Astra Serif" w:cs="PT Astra Serif"/>
                <w:sz w:val="20"/>
                <w:szCs w:val="20"/>
                <w:lang w:eastAsia="ru-RU"/>
              </w:rPr>
              <w:t>Презентация патриотической музыкальной программы «Герои России</w:t>
            </w:r>
            <w:r w:rsidRPr="00F93D66">
              <w:rPr>
                <w:rFonts w:ascii="PT Astra Serif" w:hAnsi="PT Astra Serif" w:cs="PT Astra Serif"/>
                <w:sz w:val="20"/>
                <w:szCs w:val="20"/>
                <w:lang w:eastAsia="ru-RU"/>
              </w:rPr>
              <w:t>»</w:t>
            </w:r>
          </w:p>
        </w:tc>
        <w:tc>
          <w:tcPr>
            <w:tcW w:w="1649" w:type="dxa"/>
          </w:tcPr>
          <w:p w:rsidR="00943DA5" w:rsidRPr="00F93D66" w:rsidRDefault="00943DA5" w:rsidP="00943DA5">
            <w:pPr>
              <w:widowControl w:val="0"/>
              <w:jc w:val="center"/>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 xml:space="preserve">управление </w:t>
            </w:r>
          </w:p>
          <w:p w:rsidR="00943DA5" w:rsidRPr="00F93D66" w:rsidRDefault="00943DA5" w:rsidP="00943DA5">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муниципальной </w:t>
            </w:r>
          </w:p>
          <w:p w:rsidR="00943DA5" w:rsidRPr="00F93D66" w:rsidRDefault="00943DA5" w:rsidP="00943DA5">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политики и </w:t>
            </w:r>
          </w:p>
          <w:p w:rsidR="00943DA5" w:rsidRPr="00F93D66" w:rsidRDefault="00943DA5" w:rsidP="00943DA5">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общественных </w:t>
            </w:r>
          </w:p>
          <w:p w:rsidR="00943DA5" w:rsidRPr="00F93D66" w:rsidRDefault="00943DA5" w:rsidP="00943DA5">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проектов </w:t>
            </w:r>
          </w:p>
          <w:p w:rsidR="00943DA5" w:rsidRPr="00F93D66" w:rsidRDefault="00943DA5" w:rsidP="00943DA5">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администрации </w:t>
            </w:r>
          </w:p>
          <w:p w:rsidR="00943DA5" w:rsidRPr="00F93D66" w:rsidRDefault="00943DA5" w:rsidP="00943DA5">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города Ульяновска</w:t>
            </w: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943DA5">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 xml:space="preserve">управление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муниципальной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политики и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общественных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проектов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администрации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города Ульяновска</w:t>
            </w: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bCs/>
                <w:color w:val="000000" w:themeColor="text1"/>
                <w:sz w:val="20"/>
                <w:szCs w:val="20"/>
              </w:rPr>
            </w:pPr>
          </w:p>
          <w:p w:rsidR="00432FFB" w:rsidRPr="00F93D66" w:rsidRDefault="00432FFB" w:rsidP="00432FFB">
            <w:pPr>
              <w:widowControl w:val="0"/>
              <w:jc w:val="center"/>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 xml:space="preserve">управление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муниципальной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политики и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общественных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проектов </w:t>
            </w:r>
          </w:p>
          <w:p w:rsidR="00432FFB" w:rsidRPr="00F93D66" w:rsidRDefault="00432FFB" w:rsidP="00432FFB">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администрации </w:t>
            </w:r>
          </w:p>
          <w:p w:rsidR="00432FFB" w:rsidRPr="00F93D66" w:rsidRDefault="00432FFB" w:rsidP="00432FFB">
            <w:pPr>
              <w:widowControl w:val="0"/>
              <w:jc w:val="center"/>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города Ульяновска</w:t>
            </w:r>
          </w:p>
        </w:tc>
      </w:tr>
      <w:tr w:rsidR="00943DA5" w:rsidRPr="00F93D66" w:rsidTr="006B06F6">
        <w:trPr>
          <w:gridAfter w:val="1"/>
          <w:wAfter w:w="20" w:type="dxa"/>
        </w:trPr>
        <w:tc>
          <w:tcPr>
            <w:tcW w:w="463" w:type="dxa"/>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widowControl w:val="0"/>
              <w:ind w:left="57" w:right="5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Отлов и содержание животных без владельцев, в том числе пожизненное содержание животных без владельцев, проявляющих немотивированную агрессию</w:t>
            </w:r>
          </w:p>
        </w:tc>
        <w:tc>
          <w:tcPr>
            <w:tcW w:w="6714" w:type="dxa"/>
          </w:tcPr>
          <w:p w:rsidR="00943DA5" w:rsidRPr="00F93D66" w:rsidRDefault="00403CA8" w:rsidP="00943DA5">
            <w:pPr>
              <w:widowControl w:val="0"/>
              <w:ind w:left="57" w:right="57" w:firstLine="64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В</w:t>
            </w:r>
            <w:r w:rsidR="00943DA5" w:rsidRPr="00F93D66">
              <w:rPr>
                <w:rFonts w:ascii="PT Astra Serif" w:hAnsi="PT Astra Serif"/>
                <w:bCs/>
                <w:color w:val="000000" w:themeColor="text1"/>
                <w:sz w:val="20"/>
                <w:szCs w:val="20"/>
              </w:rPr>
              <w:t xml:space="preserve"> 2023 году из областного бюджет на исполнение полномочий по отлову и содержанию животных без владельцев городу выделено 2 459,0 тыс. руб.</w:t>
            </w:r>
            <w:r w:rsidRPr="00F93D66">
              <w:rPr>
                <w:rFonts w:ascii="PT Astra Serif" w:hAnsi="PT Astra Serif"/>
                <w:bCs/>
                <w:color w:val="000000" w:themeColor="text1"/>
                <w:sz w:val="20"/>
                <w:szCs w:val="20"/>
              </w:rPr>
              <w:t>,</w:t>
            </w:r>
            <w:r w:rsidR="00943DA5" w:rsidRPr="00F93D66">
              <w:rPr>
                <w:rFonts w:ascii="PT Astra Serif" w:hAnsi="PT Astra Serif"/>
                <w:bCs/>
                <w:color w:val="000000" w:themeColor="text1"/>
                <w:sz w:val="20"/>
                <w:szCs w:val="20"/>
              </w:rPr>
              <w:t xml:space="preserve"> и</w:t>
            </w:r>
            <w:r w:rsidRPr="00F93D66">
              <w:rPr>
                <w:rFonts w:ascii="PT Astra Serif" w:hAnsi="PT Astra Serif"/>
                <w:bCs/>
                <w:color w:val="000000" w:themeColor="text1"/>
                <w:sz w:val="20"/>
                <w:szCs w:val="20"/>
              </w:rPr>
              <w:t>з</w:t>
            </w:r>
            <w:r w:rsidR="00943DA5" w:rsidRPr="00F93D66">
              <w:rPr>
                <w:rFonts w:ascii="PT Astra Serif" w:hAnsi="PT Astra Serif"/>
                <w:bCs/>
                <w:color w:val="000000" w:themeColor="text1"/>
                <w:sz w:val="20"/>
                <w:szCs w:val="20"/>
              </w:rPr>
              <w:t xml:space="preserve"> бюджета города - 1 192,0 тыс. руб. </w:t>
            </w:r>
          </w:p>
          <w:p w:rsidR="00943DA5" w:rsidRPr="00F93D66" w:rsidRDefault="00943DA5" w:rsidP="00943DA5">
            <w:pPr>
              <w:widowControl w:val="0"/>
              <w:ind w:left="57" w:right="57" w:firstLine="647"/>
              <w:jc w:val="both"/>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В 2023 году заключено 8 муниципальных контрактов, из них 1 муниципальный контракт на пожизненное содержание агрессивных животных. В настоящее время в приюте УРБОО «Подарок судьбы» на пожизненном содержании находятся 18 агрессивных животных. </w:t>
            </w:r>
          </w:p>
          <w:p w:rsidR="00943DA5" w:rsidRPr="00F93D66" w:rsidRDefault="00943DA5" w:rsidP="00943DA5">
            <w:pPr>
              <w:widowControl w:val="0"/>
              <w:ind w:left="57" w:right="57" w:firstLine="647"/>
              <w:jc w:val="both"/>
              <w:rPr>
                <w:rFonts w:ascii="PT Astra Serif" w:hAnsi="PT Astra Serif" w:cs="Calibri"/>
                <w:bCs/>
                <w:color w:val="000000" w:themeColor="text1"/>
                <w:sz w:val="20"/>
                <w:szCs w:val="20"/>
              </w:rPr>
            </w:pPr>
            <w:r w:rsidRPr="00F93D66">
              <w:rPr>
                <w:rFonts w:ascii="PT Astra Serif" w:hAnsi="PT Astra Serif"/>
                <w:bCs/>
                <w:color w:val="000000" w:themeColor="text1"/>
                <w:sz w:val="20"/>
                <w:szCs w:val="20"/>
              </w:rPr>
              <w:t>За 2023 года поступило 1469 заявок на отлов животных без владельцев, в том числе, из ОГБУ «Симбирский референтный центр ветеринарии и безопасности продовольствия» 356 заявок в результате покусов. Осуществлён отлов 354 животных без владельцев, в том числе 48 животных по заявкам в результате покусов. Контракты исполнены в полном объёме</w:t>
            </w:r>
          </w:p>
        </w:tc>
        <w:tc>
          <w:tcPr>
            <w:tcW w:w="1649" w:type="dxa"/>
          </w:tcPr>
          <w:p w:rsidR="00943DA5" w:rsidRPr="00F93D66" w:rsidRDefault="00943DA5" w:rsidP="00943DA5">
            <w:pPr>
              <w:widowControl w:val="0"/>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по </w:t>
            </w:r>
          </w:p>
          <w:p w:rsidR="00943DA5" w:rsidRPr="00F93D66" w:rsidRDefault="00943DA5"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благоустройству </w:t>
            </w:r>
          </w:p>
          <w:p w:rsidR="00943DA5" w:rsidRPr="00F93D66" w:rsidRDefault="00943DA5"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widowControl w:val="0"/>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943DA5" w:rsidRPr="00F93D66" w:rsidTr="006B06F6">
        <w:trPr>
          <w:gridAfter w:val="1"/>
          <w:wAfter w:w="20" w:type="dxa"/>
          <w:trHeight w:val="264"/>
        </w:trPr>
        <w:tc>
          <w:tcPr>
            <w:tcW w:w="463" w:type="dxa"/>
            <w:vMerge w:val="restart"/>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943DA5" w:rsidRPr="00F93D66" w:rsidRDefault="00943DA5" w:rsidP="00943DA5">
            <w:pPr>
              <w:jc w:val="center"/>
              <w:rPr>
                <w:rFonts w:ascii="PT Astra Serif" w:hAnsi="PT Astra Serif"/>
                <w:sz w:val="20"/>
                <w:szCs w:val="20"/>
              </w:rPr>
            </w:pPr>
            <w:r w:rsidRPr="00F93D66">
              <w:rPr>
                <w:rFonts w:ascii="PT Astra Serif" w:hAnsi="PT Astra Serif"/>
                <w:sz w:val="20"/>
                <w:szCs w:val="20"/>
              </w:rPr>
              <w:t>Задача № 2. Обеспечить экологическую безопасность и устойчивое функционирование экосистем</w:t>
            </w:r>
          </w:p>
        </w:tc>
        <w:tc>
          <w:tcPr>
            <w:tcW w:w="11481" w:type="dxa"/>
            <w:gridSpan w:val="2"/>
          </w:tcPr>
          <w:p w:rsidR="00943DA5" w:rsidRPr="00F93D66" w:rsidRDefault="00943DA5"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Исполнение дорожной карты по реализации регионального проекта «Оздоровление реки Волги»:</w:t>
            </w:r>
          </w:p>
        </w:tc>
        <w:tc>
          <w:tcPr>
            <w:tcW w:w="1649" w:type="dxa"/>
            <w:vMerge w:val="restart"/>
          </w:tcPr>
          <w:p w:rsidR="00943DA5" w:rsidRPr="00F93D66" w:rsidRDefault="00943DA5" w:rsidP="00943DA5">
            <w:pPr>
              <w:widowControl w:val="0"/>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943DA5" w:rsidRPr="00F93D66" w:rsidRDefault="00943DA5"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жилищно-коммунального </w:t>
            </w:r>
          </w:p>
          <w:p w:rsidR="00943DA5" w:rsidRPr="00F93D66" w:rsidRDefault="00943DA5"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хозяйства </w:t>
            </w:r>
          </w:p>
          <w:p w:rsidR="00943DA5" w:rsidRPr="00F93D66" w:rsidRDefault="00943DA5"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943DA5" w:rsidRPr="00F93D66" w:rsidRDefault="00943DA5" w:rsidP="00943DA5">
            <w:pPr>
              <w:widowControl w:val="0"/>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943DA5" w:rsidRPr="00F93D66" w:rsidTr="006B06F6">
        <w:trPr>
          <w:gridAfter w:val="1"/>
          <w:wAfter w:w="20" w:type="dxa"/>
          <w:trHeight w:val="882"/>
        </w:trPr>
        <w:tc>
          <w:tcPr>
            <w:tcW w:w="463" w:type="dxa"/>
            <w:vMerge/>
            <w:vAlign w:val="center"/>
          </w:tcPr>
          <w:p w:rsidR="00943DA5" w:rsidRPr="00F93D66" w:rsidRDefault="00943DA5" w:rsidP="00943DA5">
            <w:pPr>
              <w:pStyle w:val="a7"/>
              <w:numPr>
                <w:ilvl w:val="0"/>
                <w:numId w:val="6"/>
              </w:numPr>
              <w:ind w:left="464" w:hanging="426"/>
              <w:jc w:val="center"/>
              <w:rPr>
                <w:rFonts w:ascii="PT Astra Serif" w:hAnsi="PT Astra Serif"/>
                <w:sz w:val="20"/>
                <w:szCs w:val="20"/>
              </w:rPr>
            </w:pPr>
          </w:p>
        </w:tc>
        <w:tc>
          <w:tcPr>
            <w:tcW w:w="2180" w:type="dxa"/>
            <w:vMerge/>
          </w:tcPr>
          <w:p w:rsidR="00943DA5" w:rsidRPr="00F93D66" w:rsidRDefault="00943DA5" w:rsidP="00943DA5">
            <w:pPr>
              <w:jc w:val="center"/>
              <w:rPr>
                <w:rFonts w:ascii="PT Astra Serif" w:hAnsi="PT Astra Serif"/>
                <w:sz w:val="20"/>
                <w:szCs w:val="20"/>
              </w:rPr>
            </w:pPr>
          </w:p>
        </w:tc>
        <w:tc>
          <w:tcPr>
            <w:tcW w:w="4767" w:type="dxa"/>
          </w:tcPr>
          <w:p w:rsidR="00943DA5" w:rsidRPr="00F93D66" w:rsidRDefault="00943DA5"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реконструкция Сооружений Биологической Очистки Городских Очистных Сооружений Канализации (ГОСК) г. Ульяновска Правый берег (1-я очередь);</w:t>
            </w:r>
          </w:p>
        </w:tc>
        <w:tc>
          <w:tcPr>
            <w:tcW w:w="6714" w:type="dxa"/>
          </w:tcPr>
          <w:p w:rsidR="00943DA5" w:rsidRPr="00F93D66" w:rsidRDefault="00943DA5"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Строительно-монтажные работы полностью завершены. Ведутся пуско-наладочные работы. В 2023 году выполнено 100 % объёма запланированных работ.</w:t>
            </w:r>
          </w:p>
        </w:tc>
        <w:tc>
          <w:tcPr>
            <w:tcW w:w="1649" w:type="dxa"/>
            <w:vMerge/>
          </w:tcPr>
          <w:p w:rsidR="00943DA5" w:rsidRPr="00F93D66" w:rsidRDefault="00943DA5" w:rsidP="00943DA5">
            <w:pPr>
              <w:widowControl w:val="0"/>
              <w:jc w:val="center"/>
              <w:rPr>
                <w:rFonts w:ascii="PT Astra Serif" w:hAnsi="PT Astra Serif"/>
                <w:color w:val="000000" w:themeColor="text1"/>
                <w:sz w:val="20"/>
                <w:szCs w:val="20"/>
              </w:rPr>
            </w:pPr>
          </w:p>
        </w:tc>
      </w:tr>
      <w:tr w:rsidR="00B74A4E" w:rsidRPr="00F93D66" w:rsidTr="006B06F6">
        <w:trPr>
          <w:gridAfter w:val="1"/>
          <w:wAfter w:w="20" w:type="dxa"/>
          <w:trHeight w:val="882"/>
        </w:trPr>
        <w:tc>
          <w:tcPr>
            <w:tcW w:w="463" w:type="dxa"/>
            <w:vMerge/>
            <w:vAlign w:val="center"/>
          </w:tcPr>
          <w:p w:rsidR="00B74A4E" w:rsidRPr="00F93D66" w:rsidRDefault="00B74A4E" w:rsidP="00943DA5">
            <w:pPr>
              <w:pStyle w:val="a7"/>
              <w:numPr>
                <w:ilvl w:val="0"/>
                <w:numId w:val="6"/>
              </w:numPr>
              <w:ind w:left="464" w:hanging="426"/>
              <w:jc w:val="center"/>
              <w:rPr>
                <w:rFonts w:ascii="PT Astra Serif" w:hAnsi="PT Astra Serif"/>
                <w:sz w:val="20"/>
                <w:szCs w:val="20"/>
              </w:rPr>
            </w:pPr>
          </w:p>
        </w:tc>
        <w:tc>
          <w:tcPr>
            <w:tcW w:w="2180" w:type="dxa"/>
            <w:vMerge/>
          </w:tcPr>
          <w:p w:rsidR="00B74A4E" w:rsidRPr="00F93D66" w:rsidRDefault="00B74A4E" w:rsidP="00943DA5">
            <w:pPr>
              <w:jc w:val="center"/>
              <w:rPr>
                <w:rFonts w:ascii="PT Astra Serif" w:hAnsi="PT Astra Serif"/>
                <w:sz w:val="20"/>
                <w:szCs w:val="20"/>
              </w:rPr>
            </w:pPr>
          </w:p>
        </w:tc>
        <w:tc>
          <w:tcPr>
            <w:tcW w:w="4767" w:type="dxa"/>
          </w:tcPr>
          <w:p w:rsidR="00B74A4E" w:rsidRPr="00F93D66" w:rsidRDefault="00B74A4E"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реконструкция сооружений биологической очистки на очистных сооружениях канализации Левобережья (ОСКЛ);</w:t>
            </w:r>
          </w:p>
        </w:tc>
        <w:tc>
          <w:tcPr>
            <w:tcW w:w="6714" w:type="dxa"/>
          </w:tcPr>
          <w:p w:rsidR="00B74A4E" w:rsidRPr="00F93D66" w:rsidRDefault="00B74A4E"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Контракт заключен 10.03.2022, срок выполнения работ 2022 – 2024 годы. </w:t>
            </w:r>
          </w:p>
          <w:p w:rsidR="00B74A4E" w:rsidRPr="00F93D66" w:rsidRDefault="00B74A4E"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Строительно-монтажные работы ведутся подрядной организацией ООО «Тандем». По итогам 2023 года техническая готованость по факту 30,89 %. </w:t>
            </w:r>
          </w:p>
          <w:p w:rsidR="00B74A4E" w:rsidRPr="00F93D66" w:rsidRDefault="00B74A4E"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Произошло смещение сроков из-за</w:t>
            </w:r>
            <w:r w:rsidRPr="00F93D66">
              <w:rPr>
                <w:rFonts w:ascii="PT Astra Serif" w:hAnsi="PT Astra Serif"/>
                <w:sz w:val="20"/>
                <w:szCs w:val="20"/>
              </w:rPr>
              <w:t xml:space="preserve"> претензионной работы и устранением разногласий между заказчиком (МБУ «Стройзаказчик») и подрядной организацией в части технической документации и оформлением дополнительных соглашений к муниципальному контракту.</w:t>
            </w:r>
          </w:p>
        </w:tc>
        <w:tc>
          <w:tcPr>
            <w:tcW w:w="1649" w:type="dxa"/>
            <w:vMerge w:val="restart"/>
          </w:tcPr>
          <w:p w:rsidR="00B74A4E" w:rsidRPr="00F93D66" w:rsidRDefault="00B74A4E" w:rsidP="00943DA5">
            <w:pPr>
              <w:widowControl w:val="0"/>
              <w:jc w:val="center"/>
              <w:rPr>
                <w:rFonts w:ascii="PT Astra Serif" w:hAnsi="PT Astra Serif"/>
                <w:color w:val="000000" w:themeColor="text1"/>
                <w:sz w:val="20"/>
                <w:szCs w:val="20"/>
              </w:rPr>
            </w:pPr>
          </w:p>
        </w:tc>
      </w:tr>
      <w:tr w:rsidR="00B74A4E" w:rsidRPr="00F93D66" w:rsidTr="006B06F6">
        <w:trPr>
          <w:gridAfter w:val="1"/>
          <w:wAfter w:w="20" w:type="dxa"/>
          <w:trHeight w:val="882"/>
        </w:trPr>
        <w:tc>
          <w:tcPr>
            <w:tcW w:w="463" w:type="dxa"/>
            <w:vMerge/>
            <w:vAlign w:val="center"/>
          </w:tcPr>
          <w:p w:rsidR="00B74A4E" w:rsidRPr="00F93D66" w:rsidRDefault="00B74A4E" w:rsidP="00943DA5">
            <w:pPr>
              <w:pStyle w:val="a7"/>
              <w:numPr>
                <w:ilvl w:val="0"/>
                <w:numId w:val="6"/>
              </w:numPr>
              <w:ind w:left="464" w:hanging="426"/>
              <w:jc w:val="center"/>
              <w:rPr>
                <w:rFonts w:ascii="PT Astra Serif" w:hAnsi="PT Astra Serif"/>
                <w:sz w:val="20"/>
                <w:szCs w:val="20"/>
              </w:rPr>
            </w:pPr>
          </w:p>
        </w:tc>
        <w:tc>
          <w:tcPr>
            <w:tcW w:w="2180" w:type="dxa"/>
            <w:vMerge/>
          </w:tcPr>
          <w:p w:rsidR="00B74A4E" w:rsidRPr="00F93D66" w:rsidRDefault="00B74A4E" w:rsidP="00943DA5">
            <w:pPr>
              <w:jc w:val="center"/>
              <w:rPr>
                <w:rFonts w:ascii="PT Astra Serif" w:hAnsi="PT Astra Serif"/>
                <w:sz w:val="20"/>
                <w:szCs w:val="20"/>
              </w:rPr>
            </w:pPr>
          </w:p>
        </w:tc>
        <w:tc>
          <w:tcPr>
            <w:tcW w:w="4767" w:type="dxa"/>
          </w:tcPr>
          <w:p w:rsidR="00B74A4E" w:rsidRPr="00F93D66" w:rsidRDefault="00B74A4E"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комплекс механической очистки сточных вод и обезвоживания осадка на очистных сооружениях канализации Левобережья (ОСКЛ);</w:t>
            </w:r>
          </w:p>
        </w:tc>
        <w:tc>
          <w:tcPr>
            <w:tcW w:w="6714" w:type="dxa"/>
          </w:tcPr>
          <w:p w:rsidR="00B74A4E" w:rsidRPr="00F93D66" w:rsidRDefault="00B74A4E"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В 2023 году мероприятие не проводилось в связи с отсутствием бюджетных ассигнований. </w:t>
            </w:r>
          </w:p>
        </w:tc>
        <w:tc>
          <w:tcPr>
            <w:tcW w:w="1649" w:type="dxa"/>
            <w:vMerge/>
          </w:tcPr>
          <w:p w:rsidR="00B74A4E" w:rsidRPr="00F93D66" w:rsidRDefault="00B74A4E" w:rsidP="00943DA5">
            <w:pPr>
              <w:widowControl w:val="0"/>
              <w:jc w:val="center"/>
              <w:rPr>
                <w:rFonts w:ascii="PT Astra Serif" w:hAnsi="PT Astra Serif"/>
                <w:color w:val="000000" w:themeColor="text1"/>
                <w:sz w:val="20"/>
                <w:szCs w:val="20"/>
              </w:rPr>
            </w:pPr>
          </w:p>
        </w:tc>
      </w:tr>
      <w:tr w:rsidR="00B74A4E" w:rsidRPr="00F93D66" w:rsidTr="006B06F6">
        <w:trPr>
          <w:gridAfter w:val="1"/>
          <w:wAfter w:w="20" w:type="dxa"/>
          <w:trHeight w:val="882"/>
        </w:trPr>
        <w:tc>
          <w:tcPr>
            <w:tcW w:w="463" w:type="dxa"/>
            <w:vMerge/>
            <w:vAlign w:val="center"/>
          </w:tcPr>
          <w:p w:rsidR="00B74A4E" w:rsidRPr="00F93D66" w:rsidRDefault="00B74A4E" w:rsidP="00943DA5">
            <w:pPr>
              <w:pStyle w:val="a7"/>
              <w:numPr>
                <w:ilvl w:val="0"/>
                <w:numId w:val="6"/>
              </w:numPr>
              <w:ind w:left="464" w:hanging="426"/>
              <w:jc w:val="center"/>
              <w:rPr>
                <w:rFonts w:ascii="PT Astra Serif" w:hAnsi="PT Astra Serif"/>
                <w:sz w:val="20"/>
                <w:szCs w:val="20"/>
              </w:rPr>
            </w:pPr>
          </w:p>
        </w:tc>
        <w:tc>
          <w:tcPr>
            <w:tcW w:w="2180" w:type="dxa"/>
            <w:vMerge/>
          </w:tcPr>
          <w:p w:rsidR="00B74A4E" w:rsidRPr="00F93D66" w:rsidRDefault="00B74A4E" w:rsidP="00943DA5">
            <w:pPr>
              <w:jc w:val="center"/>
              <w:rPr>
                <w:rFonts w:ascii="PT Astra Serif" w:hAnsi="PT Astra Serif"/>
                <w:sz w:val="20"/>
                <w:szCs w:val="20"/>
              </w:rPr>
            </w:pPr>
          </w:p>
        </w:tc>
        <w:tc>
          <w:tcPr>
            <w:tcW w:w="4767" w:type="dxa"/>
          </w:tcPr>
          <w:p w:rsidR="00B74A4E" w:rsidRPr="00F93D66" w:rsidRDefault="00B74A4E"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строительство станции ультрафиолетового обеззараживания и реконструкция сооружений биологической очистки 2-ой очереди на городских очистных сооружениях канализации (ГОСК);</w:t>
            </w:r>
          </w:p>
        </w:tc>
        <w:tc>
          <w:tcPr>
            <w:tcW w:w="6714" w:type="dxa"/>
          </w:tcPr>
          <w:p w:rsidR="00B74A4E" w:rsidRPr="00F93D66" w:rsidRDefault="00B74A4E"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мероприятие не проводилось в связи с отсутствием бюджетных ассигнований.</w:t>
            </w:r>
          </w:p>
        </w:tc>
        <w:tc>
          <w:tcPr>
            <w:tcW w:w="1649" w:type="dxa"/>
            <w:vMerge/>
            <w:shd w:val="clear" w:color="auto" w:fill="FFFFFF" w:themeFill="background1"/>
          </w:tcPr>
          <w:p w:rsidR="00B74A4E" w:rsidRPr="00F93D66" w:rsidRDefault="00B74A4E" w:rsidP="00943DA5">
            <w:pPr>
              <w:widowControl w:val="0"/>
              <w:jc w:val="center"/>
              <w:rPr>
                <w:rFonts w:ascii="PT Astra Serif" w:hAnsi="PT Astra Serif"/>
                <w:color w:val="000000" w:themeColor="text1"/>
                <w:sz w:val="20"/>
                <w:szCs w:val="20"/>
              </w:rPr>
            </w:pPr>
          </w:p>
        </w:tc>
      </w:tr>
      <w:tr w:rsidR="00B74A4E" w:rsidRPr="00F93D66" w:rsidTr="006B06F6">
        <w:trPr>
          <w:gridAfter w:val="1"/>
          <w:wAfter w:w="20" w:type="dxa"/>
          <w:trHeight w:val="882"/>
        </w:trPr>
        <w:tc>
          <w:tcPr>
            <w:tcW w:w="463" w:type="dxa"/>
            <w:vMerge/>
            <w:vAlign w:val="center"/>
          </w:tcPr>
          <w:p w:rsidR="00B74A4E" w:rsidRPr="00F93D66" w:rsidRDefault="00B74A4E" w:rsidP="00943DA5">
            <w:pPr>
              <w:pStyle w:val="a7"/>
              <w:numPr>
                <w:ilvl w:val="0"/>
                <w:numId w:val="6"/>
              </w:numPr>
              <w:ind w:left="464" w:hanging="426"/>
              <w:jc w:val="center"/>
              <w:rPr>
                <w:rFonts w:ascii="PT Astra Serif" w:hAnsi="PT Astra Serif"/>
                <w:sz w:val="20"/>
                <w:szCs w:val="20"/>
              </w:rPr>
            </w:pPr>
          </w:p>
        </w:tc>
        <w:tc>
          <w:tcPr>
            <w:tcW w:w="2180" w:type="dxa"/>
            <w:vMerge/>
          </w:tcPr>
          <w:p w:rsidR="00B74A4E" w:rsidRPr="00F93D66" w:rsidRDefault="00B74A4E" w:rsidP="00943DA5">
            <w:pPr>
              <w:jc w:val="center"/>
              <w:rPr>
                <w:rFonts w:ascii="PT Astra Serif" w:hAnsi="PT Astra Serif"/>
                <w:sz w:val="20"/>
                <w:szCs w:val="20"/>
              </w:rPr>
            </w:pPr>
          </w:p>
        </w:tc>
        <w:tc>
          <w:tcPr>
            <w:tcW w:w="4767" w:type="dxa"/>
          </w:tcPr>
          <w:p w:rsidR="00B74A4E" w:rsidRPr="00F93D66" w:rsidRDefault="00B74A4E" w:rsidP="003C44B2">
            <w:pPr>
              <w:keepNext/>
              <w:keepLines/>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комплекс механической очистки сточных вод и обработки осадков сточных вод на очистных сооружениях канализации Правобережья (ГОСК)</w:t>
            </w:r>
          </w:p>
        </w:tc>
        <w:tc>
          <w:tcPr>
            <w:tcW w:w="6714" w:type="dxa"/>
          </w:tcPr>
          <w:p w:rsidR="00B74A4E" w:rsidRPr="00F93D66" w:rsidRDefault="00B74A4E" w:rsidP="003C44B2">
            <w:pPr>
              <w:keepNext/>
              <w:keepLines/>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мероприятие не проводилось в связи с отсутствием бюджетных ассигнований.</w:t>
            </w:r>
          </w:p>
        </w:tc>
        <w:tc>
          <w:tcPr>
            <w:tcW w:w="1649" w:type="dxa"/>
            <w:vMerge/>
            <w:shd w:val="clear" w:color="auto" w:fill="FFFFFF" w:themeFill="background1"/>
          </w:tcPr>
          <w:p w:rsidR="00B74A4E" w:rsidRPr="00F93D66" w:rsidRDefault="00B74A4E" w:rsidP="00943DA5">
            <w:pPr>
              <w:widowControl w:val="0"/>
              <w:jc w:val="center"/>
              <w:rPr>
                <w:rFonts w:ascii="PT Astra Serif" w:hAnsi="PT Astra Serif"/>
                <w:color w:val="000000" w:themeColor="text1"/>
                <w:sz w:val="20"/>
                <w:szCs w:val="20"/>
              </w:rPr>
            </w:pPr>
          </w:p>
        </w:tc>
      </w:tr>
      <w:tr w:rsidR="003C44B2" w:rsidRPr="00F93D66" w:rsidTr="006B06F6">
        <w:trPr>
          <w:gridAfter w:val="1"/>
          <w:wAfter w:w="20" w:type="dxa"/>
          <w:trHeight w:val="882"/>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3C44B2">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Ликвидация нефтезагрязнений на особо охраняемой природной территории местного значения «ПКО «Винновская роща», расположенной в Железнодорожном районе города Ульяновска</w:t>
            </w:r>
          </w:p>
        </w:tc>
        <w:tc>
          <w:tcPr>
            <w:tcW w:w="6714" w:type="dxa"/>
          </w:tcPr>
          <w:p w:rsidR="003C44B2" w:rsidRPr="00F93D66" w:rsidRDefault="003C44B2" w:rsidP="003C44B2">
            <w:pPr>
              <w:keepNext/>
              <w:keepLines/>
              <w:ind w:left="57" w:right="57" w:firstLine="652"/>
              <w:jc w:val="both"/>
              <w:rPr>
                <w:rFonts w:ascii="PT Astra Serif" w:hAnsi="PT Astra Serif"/>
                <w:sz w:val="20"/>
                <w:szCs w:val="20"/>
              </w:rPr>
            </w:pPr>
            <w:r w:rsidRPr="00F93D66">
              <w:rPr>
                <w:rFonts w:ascii="PT Astra Serif" w:hAnsi="PT Astra Serif" w:cs="Calibri"/>
                <w:color w:val="000000" w:themeColor="text1"/>
                <w:sz w:val="20"/>
                <w:szCs w:val="20"/>
              </w:rPr>
              <w:t>Министерством природных ресурсов и экологии Ульяновской области разработана проектно-сметная документация на ликвидацию нефтезагрязнений на ООПТ РЗ «Винновская роща», управлением выдаётся  порубочный билет на снос зелёных насаждений в рамках подготовительных работ</w:t>
            </w:r>
            <w:r w:rsidRPr="00F93D66">
              <w:rPr>
                <w:rFonts w:ascii="PT Astra Serif" w:hAnsi="PT Astra Serif"/>
                <w:sz w:val="20"/>
                <w:szCs w:val="20"/>
              </w:rPr>
              <w:t>.</w:t>
            </w:r>
          </w:p>
        </w:tc>
        <w:tc>
          <w:tcPr>
            <w:tcW w:w="1649" w:type="dxa"/>
          </w:tcPr>
          <w:p w:rsidR="003C44B2" w:rsidRPr="00F93D66" w:rsidRDefault="003C44B2" w:rsidP="003C44B2">
            <w:pPr>
              <w:keepNext/>
              <w:keepLines/>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по охране окружающей среды администрации </w:t>
            </w:r>
          </w:p>
          <w:p w:rsidR="003C44B2" w:rsidRPr="00F93D66" w:rsidRDefault="003C44B2" w:rsidP="003C44B2">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3C44B2" w:rsidRPr="00F93D66" w:rsidTr="006B06F6">
        <w:trPr>
          <w:gridAfter w:val="1"/>
          <w:wAfter w:w="20" w:type="dxa"/>
          <w:trHeight w:val="882"/>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3C44B2">
            <w:pPr>
              <w:keepNext/>
              <w:keepLines/>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Совершенствование системы экологического образования и просвещения населения, в том числе повышение экологических знаний, культуры населения в области охраны окружающей среды; возможность участия общественности муниципального образования «город Ульяновск» в решении экологических проблем и принятии экологически значимых решений</w:t>
            </w:r>
          </w:p>
        </w:tc>
        <w:tc>
          <w:tcPr>
            <w:tcW w:w="6714" w:type="dxa"/>
          </w:tcPr>
          <w:p w:rsidR="003C44B2" w:rsidRPr="00F93D66" w:rsidRDefault="003C44B2" w:rsidP="003C44B2">
            <w:pPr>
              <w:pStyle w:val="Default"/>
              <w:keepNext/>
              <w:keepLines/>
              <w:ind w:firstLine="709"/>
              <w:jc w:val="both"/>
              <w:rPr>
                <w:sz w:val="20"/>
                <w:szCs w:val="20"/>
              </w:rPr>
            </w:pPr>
            <w:r w:rsidRPr="00F93D66">
              <w:rPr>
                <w:sz w:val="20"/>
                <w:szCs w:val="20"/>
              </w:rPr>
              <w:t>В рамках муниципальной программы «Охрана окружающей среды муниципального образования «город Ульяновск» выделено финансирование в размере 200 тыс. руб., указанное финансирование направлено на издание печатной продукции для бесплатного распространения в образовательных учреждениях. В 2023 году напечатано и распространено 1000 ед. печатной продукции, проведены мероприятия в 17 образовательных организациях.</w:t>
            </w:r>
          </w:p>
          <w:p w:rsidR="003C44B2" w:rsidRPr="00F93D66" w:rsidRDefault="003C44B2" w:rsidP="003C44B2">
            <w:pPr>
              <w:keepNext/>
              <w:keepLines/>
              <w:ind w:left="57" w:right="57"/>
              <w:jc w:val="center"/>
              <w:rPr>
                <w:rFonts w:ascii="PT Astra Serif" w:hAnsi="PT Astra Serif" w:cs="Calibri"/>
                <w:color w:val="000000" w:themeColor="text1"/>
                <w:sz w:val="20"/>
                <w:szCs w:val="20"/>
              </w:rPr>
            </w:pPr>
          </w:p>
        </w:tc>
        <w:tc>
          <w:tcPr>
            <w:tcW w:w="1649" w:type="dxa"/>
          </w:tcPr>
          <w:p w:rsidR="003C44B2" w:rsidRPr="00F93D66" w:rsidRDefault="003C44B2" w:rsidP="003C44B2">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 управление </w:t>
            </w:r>
          </w:p>
          <w:p w:rsidR="003C44B2" w:rsidRPr="00F93D66" w:rsidRDefault="003C44B2" w:rsidP="003C44B2">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по охране </w:t>
            </w:r>
          </w:p>
          <w:p w:rsidR="003C44B2" w:rsidRPr="00F93D66" w:rsidRDefault="003C44B2" w:rsidP="003C44B2">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окружающей среды </w:t>
            </w:r>
          </w:p>
          <w:p w:rsidR="003C44B2" w:rsidRPr="00F93D66" w:rsidRDefault="003C44B2" w:rsidP="003C44B2">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3C44B2">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3C44B2">
            <w:pPr>
              <w:keepNext/>
              <w:keepLines/>
              <w:ind w:left="57" w:right="57"/>
              <w:jc w:val="center"/>
              <w:rPr>
                <w:rFonts w:ascii="PT Astra Serif" w:hAnsi="PT Astra Serif"/>
                <w:color w:val="000000" w:themeColor="text1"/>
                <w:sz w:val="20"/>
                <w:szCs w:val="20"/>
              </w:rPr>
            </w:pPr>
          </w:p>
          <w:p w:rsidR="003C44B2" w:rsidRPr="00F93D66" w:rsidRDefault="003C44B2" w:rsidP="003C44B2">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w:t>
            </w:r>
          </w:p>
          <w:p w:rsidR="003C44B2" w:rsidRPr="00F93D66" w:rsidRDefault="003C44B2" w:rsidP="003C44B2">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образования </w:t>
            </w:r>
          </w:p>
          <w:p w:rsidR="003C44B2" w:rsidRPr="00F93D66" w:rsidRDefault="003C44B2" w:rsidP="003C44B2">
            <w:pPr>
              <w:keepNext/>
              <w:keepLines/>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3C44B2">
            <w:pPr>
              <w:keepNext/>
              <w:keepLines/>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3C44B2" w:rsidRPr="00F93D66" w:rsidTr="006B06F6">
        <w:trPr>
          <w:gridAfter w:val="1"/>
          <w:wAfter w:w="20" w:type="dxa"/>
        </w:trPr>
        <w:tc>
          <w:tcPr>
            <w:tcW w:w="463" w:type="dxa"/>
            <w:vMerge w:val="restart"/>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3C44B2" w:rsidRPr="00F93D66" w:rsidRDefault="003C44B2" w:rsidP="00943DA5">
            <w:pPr>
              <w:jc w:val="center"/>
              <w:rPr>
                <w:rFonts w:ascii="PT Astra Serif" w:hAnsi="PT Astra Serif"/>
                <w:sz w:val="20"/>
                <w:szCs w:val="20"/>
              </w:rPr>
            </w:pPr>
            <w:r w:rsidRPr="00F93D66">
              <w:rPr>
                <w:rFonts w:ascii="PT Astra Serif" w:hAnsi="PT Astra Serif"/>
                <w:sz w:val="20"/>
                <w:szCs w:val="20"/>
              </w:rPr>
              <w:t>Задача № 3. Обеспечить увеличение доходной базы и достижение сбалансированности бюджета</w:t>
            </w:r>
          </w:p>
        </w:tc>
        <w:tc>
          <w:tcPr>
            <w:tcW w:w="13130" w:type="dxa"/>
            <w:gridSpan w:val="3"/>
          </w:tcPr>
          <w:p w:rsidR="003C44B2" w:rsidRPr="00F93D66" w:rsidRDefault="003C44B2" w:rsidP="00F82681">
            <w:pPr>
              <w:keepNext/>
              <w:keepLines/>
              <w:jc w:val="center"/>
              <w:rPr>
                <w:rFonts w:ascii="PT Astra Serif" w:hAnsi="PT Astra Serif"/>
                <w:color w:val="000000" w:themeColor="text1"/>
                <w:sz w:val="20"/>
                <w:szCs w:val="20"/>
              </w:rPr>
            </w:pPr>
            <w:r w:rsidRPr="00F93D66">
              <w:rPr>
                <w:rFonts w:ascii="PT Astra Serif" w:eastAsia="Calibri" w:hAnsi="PT Astra Serif" w:cs="Tahoma"/>
                <w:color w:val="000000" w:themeColor="text1"/>
                <w:sz w:val="20"/>
                <w:szCs w:val="20"/>
              </w:rPr>
              <w:t>Реализация мероприятий по увеличению доходной части бюджета муниципального образования «город Ульяновск»:</w:t>
            </w:r>
          </w:p>
        </w:tc>
      </w:tr>
      <w:tr w:rsidR="003C44B2" w:rsidRPr="00F93D66" w:rsidTr="006B06F6">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shd w:val="clear" w:color="auto" w:fill="FFFFFF"/>
              </w:rPr>
              <w:t>Реализация Программы оздоровления муниципальных финансов муниципального образования «город Ульяновск» на 2023–2025 годы;</w:t>
            </w:r>
          </w:p>
        </w:tc>
        <w:tc>
          <w:tcPr>
            <w:tcW w:w="6714" w:type="dxa"/>
          </w:tcPr>
          <w:p w:rsidR="003C44B2" w:rsidRPr="00F93D66" w:rsidRDefault="003C44B2" w:rsidP="00943DA5">
            <w:pPr>
              <w:pStyle w:val="ConsPlusNormal"/>
              <w:ind w:right="57" w:firstLine="567"/>
              <w:jc w:val="both"/>
              <w:outlineLvl w:val="2"/>
              <w:rPr>
                <w:rFonts w:ascii="PT Astra Serif" w:hAnsi="PT Astra Serif"/>
                <w:bCs/>
                <w:color w:val="000000" w:themeColor="text1"/>
                <w:lang w:eastAsia="en-US"/>
              </w:rPr>
            </w:pPr>
            <w:r w:rsidRPr="00F93D66">
              <w:rPr>
                <w:rFonts w:ascii="PT Astra Serif" w:hAnsi="PT Astra Serif"/>
                <w:bCs/>
                <w:color w:val="000000" w:themeColor="text1"/>
                <w:lang w:eastAsia="en-US"/>
              </w:rPr>
              <w:t xml:space="preserve">В рамках реализации Программы </w:t>
            </w:r>
            <w:r w:rsidRPr="00F93D66">
              <w:rPr>
                <w:rFonts w:ascii="PT Astra Serif" w:hAnsi="PT Astra Serif"/>
                <w:color w:val="000000" w:themeColor="text1"/>
                <w:shd w:val="clear" w:color="auto" w:fill="FFFFFF"/>
              </w:rPr>
              <w:t>оздоровления муниципальных финансов муниципального образования «город Ульяновск» на 2023–2025 годы, утвержденной постановлением администрации города Ульяновска от 26.12.2022 № 1895, проводятся мероприятия, направленные на</w:t>
            </w:r>
            <w:r w:rsidRPr="00F93D66">
              <w:rPr>
                <w:rFonts w:ascii="PT Astra Serif" w:hAnsi="PT Astra Serif"/>
                <w:bCs/>
                <w:color w:val="000000" w:themeColor="text1"/>
                <w:lang w:eastAsia="en-US"/>
              </w:rPr>
              <w:t xml:space="preserve"> увеличение налогового и неналогового потенциала, повышение эффективности использования бюджетных средств, оптимизацию расходных обязательств города Ульяновска, сокращение муниципального долга. </w:t>
            </w:r>
          </w:p>
          <w:p w:rsidR="003C44B2" w:rsidRPr="00F93D66" w:rsidRDefault="003C44B2" w:rsidP="00943DA5">
            <w:pPr>
              <w:pStyle w:val="ConsPlusNormal"/>
              <w:ind w:right="57" w:firstLine="567"/>
              <w:jc w:val="both"/>
              <w:outlineLvl w:val="2"/>
              <w:rPr>
                <w:rFonts w:ascii="PT Astra Serif" w:hAnsi="PT Astra Serif"/>
                <w:bCs/>
                <w:color w:val="000000" w:themeColor="text1"/>
                <w:lang w:eastAsia="en-US"/>
              </w:rPr>
            </w:pPr>
            <w:r w:rsidRPr="00F93D66">
              <w:rPr>
                <w:rFonts w:ascii="PT Astra Serif" w:hAnsi="PT Astra Serif"/>
                <w:bCs/>
                <w:color w:val="000000" w:themeColor="text1"/>
                <w:lang w:eastAsia="en-US"/>
              </w:rPr>
              <w:t>Экономический эффект от реализации мероприятий по оптимизации расходов в 2023 году составил 192,3 млн рублей. Превышение плановых показателей в целом составило 89,8 млн рублей.</w:t>
            </w:r>
          </w:p>
        </w:tc>
        <w:tc>
          <w:tcPr>
            <w:tcW w:w="1669" w:type="dxa"/>
            <w:gridSpan w:val="2"/>
            <w:vMerge w:val="restart"/>
          </w:tcPr>
          <w:p w:rsidR="003C44B2" w:rsidRPr="00F93D66" w:rsidRDefault="003C44B2"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Финансовое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структурные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подразделения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3C44B2" w:rsidRPr="00F93D66" w:rsidTr="006B06F6">
        <w:tc>
          <w:tcPr>
            <w:tcW w:w="463" w:type="dxa"/>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shd w:val="clear" w:color="auto" w:fill="FFFFFF"/>
              </w:rPr>
              <w:t>Координация и обеспечение эффективного взаимодействия структурных подразделений администрации города Ульяновска с исполнительными органами Ульяновской области и территориальными органами федеральных структур при реализации мер, направленных на увеличение доходной части бюджета города;</w:t>
            </w:r>
          </w:p>
        </w:tc>
        <w:tc>
          <w:tcPr>
            <w:tcW w:w="6714" w:type="dxa"/>
          </w:tcPr>
          <w:p w:rsidR="003C44B2" w:rsidRPr="00F93D66" w:rsidRDefault="003C44B2" w:rsidP="00943DA5">
            <w:pPr>
              <w:pStyle w:val="ConsPlusNormal"/>
              <w:ind w:left="57" w:right="57" w:firstLine="510"/>
              <w:jc w:val="both"/>
              <w:outlineLvl w:val="2"/>
              <w:rPr>
                <w:rFonts w:ascii="PT Astra Serif" w:hAnsi="PT Astra Serif"/>
                <w:bCs/>
                <w:color w:val="000000" w:themeColor="text1"/>
                <w:lang w:eastAsia="en-US"/>
              </w:rPr>
            </w:pPr>
            <w:r w:rsidRPr="00F93D66">
              <w:rPr>
                <w:rFonts w:ascii="PT Astra Serif" w:hAnsi="PT Astra Serif"/>
                <w:bCs/>
                <w:color w:val="000000" w:themeColor="text1"/>
                <w:lang w:eastAsia="en-US"/>
              </w:rPr>
              <w:t>Взаимодействие с федеральными органами, с исполнительными органами Ульяновской области по вопросам увеличения роста доходов бюджета города в 2023 году осуществлялось в рамках деятельности рабочих групп по увеличению поступлений налоговых и неналоговых доходов, по видам экономической деятельности, а также инвентаризаций территории.</w:t>
            </w:r>
          </w:p>
        </w:tc>
        <w:tc>
          <w:tcPr>
            <w:tcW w:w="1669" w:type="dxa"/>
            <w:gridSpan w:val="2"/>
            <w:vMerge/>
            <w:vAlign w:val="center"/>
          </w:tcPr>
          <w:p w:rsidR="003C44B2" w:rsidRPr="00F93D66" w:rsidRDefault="003C44B2" w:rsidP="00943DA5">
            <w:pPr>
              <w:rPr>
                <w:rFonts w:ascii="PT Astra Serif" w:hAnsi="PT Astra Serif" w:cs="Calibri"/>
                <w:color w:val="000000" w:themeColor="text1"/>
                <w:sz w:val="20"/>
                <w:szCs w:val="20"/>
              </w:rPr>
            </w:pPr>
          </w:p>
        </w:tc>
      </w:tr>
      <w:tr w:rsidR="003C44B2" w:rsidRPr="00F93D66" w:rsidTr="006B06F6">
        <w:tc>
          <w:tcPr>
            <w:tcW w:w="463" w:type="dxa"/>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s="Calibri"/>
                <w:color w:val="000000" w:themeColor="text1"/>
                <w:sz w:val="20"/>
                <w:szCs w:val="20"/>
                <w:shd w:val="clear" w:color="auto" w:fill="FFFFFF"/>
              </w:rPr>
            </w:pPr>
            <w:r w:rsidRPr="00F93D66">
              <w:rPr>
                <w:rFonts w:ascii="PT Astra Serif" w:hAnsi="PT Astra Serif"/>
                <w:color w:val="000000" w:themeColor="text1"/>
                <w:sz w:val="20"/>
                <w:szCs w:val="20"/>
                <w:shd w:val="clear" w:color="auto" w:fill="FFFFFF"/>
              </w:rPr>
              <w:t>п</w:t>
            </w:r>
            <w:r w:rsidRPr="00F93D66">
              <w:rPr>
                <w:rFonts w:ascii="PT Astra Serif" w:hAnsi="PT Astra Serif"/>
                <w:bCs/>
                <w:color w:val="000000" w:themeColor="text1"/>
                <w:sz w:val="20"/>
                <w:szCs w:val="20"/>
              </w:rPr>
              <w:t>роведение ежемесячной акции «</w:t>
            </w:r>
            <w:r w:rsidRPr="00F93D66">
              <w:rPr>
                <w:rFonts w:ascii="PT Astra Serif" w:hAnsi="PT Astra Serif"/>
                <w:color w:val="000000" w:themeColor="text1"/>
                <w:sz w:val="20"/>
                <w:szCs w:val="20"/>
              </w:rPr>
              <w:t>Формирование финансовой культуры населения Ульяновской области» (работа с населением в части повышения уровня финансовой, бюджетной грамотности и налоговой культуры населения, информационно-разъяснительная работа с налогоплательщиками о своевременности и полноте уплаты обязательных платежей в бюджет города)</w:t>
            </w:r>
          </w:p>
        </w:tc>
        <w:tc>
          <w:tcPr>
            <w:tcW w:w="6714" w:type="dxa"/>
          </w:tcPr>
          <w:p w:rsidR="003C44B2" w:rsidRPr="00F93D66" w:rsidRDefault="003C44B2" w:rsidP="00943DA5">
            <w:pPr>
              <w:pStyle w:val="ConsPlusNormal"/>
              <w:ind w:left="57" w:right="57" w:firstLine="652"/>
              <w:jc w:val="both"/>
              <w:outlineLvl w:val="2"/>
              <w:rPr>
                <w:rFonts w:ascii="PT Astra Serif" w:hAnsi="PT Astra Serif"/>
                <w:bCs/>
                <w:color w:val="000000" w:themeColor="text1"/>
                <w:lang w:eastAsia="en-US"/>
              </w:rPr>
            </w:pPr>
            <w:r w:rsidRPr="00F93D66">
              <w:rPr>
                <w:rFonts w:ascii="PT Astra Serif" w:hAnsi="PT Astra Serif"/>
                <w:bCs/>
                <w:color w:val="000000" w:themeColor="text1"/>
                <w:lang w:eastAsia="en-US"/>
              </w:rPr>
              <w:t>В 2023 году в рамках реализации ежемесячной акции «Формирование финансовой культуры населения Ульяновской области» при участии представителей УФНС России по Ульяновской области, Отделения фонда пенсионного и социального страхования Российской Федерации по Ульяновской области, Роспотребнадзора, ОГКУ Социальной защиты населения Ульяновской области, ОГКУ «Государственное юридическое бюро Ульяновской области», Нотариальной палаты Ульяновской области, банков, педагогов школ и детских дошкольных учреждений, сотрудников АНО «Ульяновский центр развития предпринимательства» и Финансового управления администрации города на территории муниципалитета проведено 1032 мероприятия на 124 площадках. Всего в мероприятиях приняли участие 47 151 человек.</w:t>
            </w:r>
          </w:p>
          <w:p w:rsidR="003C44B2" w:rsidRPr="00F93D66" w:rsidRDefault="003C44B2" w:rsidP="00943DA5">
            <w:pPr>
              <w:pStyle w:val="ConsPlusNormal"/>
              <w:ind w:left="57" w:right="57" w:firstLine="652"/>
              <w:jc w:val="both"/>
              <w:outlineLvl w:val="2"/>
              <w:rPr>
                <w:rFonts w:ascii="PT Astra Serif" w:hAnsi="PT Astra Serif"/>
                <w:bCs/>
                <w:color w:val="000000" w:themeColor="text1"/>
                <w:lang w:eastAsia="en-US"/>
              </w:rPr>
            </w:pPr>
            <w:r w:rsidRPr="00F93D66">
              <w:rPr>
                <w:rFonts w:ascii="PT Astra Serif" w:hAnsi="PT Astra Serif"/>
                <w:bCs/>
                <w:color w:val="000000" w:themeColor="text1"/>
                <w:lang w:eastAsia="en-US"/>
              </w:rPr>
              <w:t xml:space="preserve">В целях улучшения условий ведения предпринимательской деятельности на территории города в части повышения налоговой грамотности населения, налоговой дисциплины организаций, индивидуальных предпринимателей, обеспечения своевременной уплаты налогов и неналоговых платежей в бюджет города и сокращения задолженности по ним совместно с АНО «Ульяновский центр развития пред-принимательства» в течение отчётного периода оказано 3 394 консультации субъектам малого и среднего предпринимательства и физическим лицам, планирующих стать предпринимателями; проведено 15 обучающих мероприятий. Мероприятия проводились как в очном, так и в онлайн формате.  </w:t>
            </w:r>
          </w:p>
          <w:p w:rsidR="003C44B2" w:rsidRPr="00F93D66" w:rsidRDefault="003C44B2" w:rsidP="00943DA5">
            <w:pPr>
              <w:pStyle w:val="ConsPlusNormal"/>
              <w:ind w:left="57" w:right="57" w:firstLine="652"/>
              <w:jc w:val="both"/>
              <w:outlineLvl w:val="2"/>
              <w:rPr>
                <w:rFonts w:ascii="PT Astra Serif" w:hAnsi="PT Astra Serif"/>
                <w:bCs/>
                <w:color w:val="000000" w:themeColor="text1"/>
                <w:lang w:eastAsia="en-US"/>
              </w:rPr>
            </w:pPr>
            <w:r w:rsidRPr="00F93D66">
              <w:rPr>
                <w:rFonts w:ascii="PT Astra Serif" w:hAnsi="PT Astra Serif"/>
                <w:bCs/>
                <w:color w:val="000000" w:themeColor="text1"/>
                <w:lang w:eastAsia="en-US"/>
              </w:rPr>
              <w:t>В 2023 году информационные материалы размещены на официальных сайтах администрации города Ульяновска, Финансового управления администрации города Ульяновска; в официальных аккаунтах администрации города Ульяновска социальных сетей ВКонтакте, Одноклассники, Телеграм, на интернет-порталах Ultoday73.ru, Ulpravda.ru, Media73.ru, а также в газете «Ульяновск-сегодня».</w:t>
            </w:r>
          </w:p>
        </w:tc>
        <w:tc>
          <w:tcPr>
            <w:tcW w:w="1669" w:type="dxa"/>
            <w:gridSpan w:val="2"/>
            <w:vMerge/>
            <w:vAlign w:val="center"/>
          </w:tcPr>
          <w:p w:rsidR="003C44B2" w:rsidRPr="00F93D66" w:rsidRDefault="003C44B2" w:rsidP="00943DA5">
            <w:pPr>
              <w:rPr>
                <w:rFonts w:ascii="PT Astra Serif" w:hAnsi="PT Astra Serif" w:cs="Calibri"/>
                <w:color w:val="000000" w:themeColor="text1"/>
                <w:sz w:val="20"/>
                <w:szCs w:val="20"/>
              </w:rPr>
            </w:pPr>
          </w:p>
        </w:tc>
      </w:tr>
      <w:tr w:rsidR="003C44B2" w:rsidRPr="00F93D66" w:rsidTr="006B06F6">
        <w:tc>
          <w:tcPr>
            <w:tcW w:w="463" w:type="dxa"/>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shd w:val="clear" w:color="auto" w:fill="FFFFFF"/>
              </w:rPr>
              <w:t>реализация мероприятий по противодействию «теневому» сектору экономики на территории муниципального образования «город Ульяновск»;</w:t>
            </w:r>
          </w:p>
        </w:tc>
        <w:tc>
          <w:tcPr>
            <w:tcW w:w="6714" w:type="dxa"/>
          </w:tcPr>
          <w:p w:rsidR="003C44B2" w:rsidRPr="00F93D66" w:rsidRDefault="003C44B2" w:rsidP="00943DA5">
            <w:pPr>
              <w:pStyle w:val="af0"/>
              <w:ind w:right="-1" w:firstLine="704"/>
              <w:jc w:val="both"/>
              <w:rPr>
                <w:rFonts w:ascii="PT Astra Serif" w:eastAsia="Calibri" w:hAnsi="PT Astra Serif"/>
                <w:sz w:val="20"/>
                <w:szCs w:val="20"/>
              </w:rPr>
            </w:pPr>
            <w:r w:rsidRPr="00F93D66">
              <w:rPr>
                <w:rFonts w:ascii="PT Astra Serif" w:eastAsia="Calibri" w:hAnsi="PT Astra Serif"/>
                <w:sz w:val="20"/>
                <w:szCs w:val="20"/>
              </w:rPr>
              <w:t>С целью противодействия «теневому» сектору экономики в муниципальном образовании «город Ульяновск» Главой города утверждена «Дорожная карта» № 2-ПЛ на 2022-2023 годы (от 11.02.2022).</w:t>
            </w:r>
          </w:p>
          <w:p w:rsidR="003C44B2" w:rsidRPr="00F93D66" w:rsidRDefault="003C44B2" w:rsidP="00943DA5">
            <w:pPr>
              <w:pStyle w:val="af0"/>
              <w:ind w:right="-1" w:firstLine="704"/>
              <w:jc w:val="both"/>
              <w:rPr>
                <w:rFonts w:ascii="PT Astra Serif" w:eastAsia="Calibri" w:hAnsi="PT Astra Serif"/>
                <w:sz w:val="20"/>
                <w:szCs w:val="20"/>
              </w:rPr>
            </w:pPr>
            <w:r w:rsidRPr="00F93D66">
              <w:rPr>
                <w:rFonts w:ascii="PT Astra Serif" w:eastAsia="Calibri" w:hAnsi="PT Astra Serif"/>
                <w:sz w:val="20"/>
                <w:szCs w:val="20"/>
              </w:rPr>
              <w:t>В соответствии с «Дорожной картой» реализованы следующие мероприятия:</w:t>
            </w:r>
          </w:p>
          <w:p w:rsidR="003C44B2" w:rsidRPr="00F93D66" w:rsidRDefault="003C44B2" w:rsidP="00943DA5">
            <w:pPr>
              <w:pStyle w:val="af0"/>
              <w:ind w:right="-1" w:firstLine="704"/>
              <w:jc w:val="both"/>
              <w:rPr>
                <w:rFonts w:ascii="PT Astra Serif" w:eastAsia="Calibri" w:hAnsi="PT Astra Serif"/>
                <w:sz w:val="20"/>
                <w:szCs w:val="20"/>
              </w:rPr>
            </w:pPr>
            <w:r w:rsidRPr="00F93D66">
              <w:rPr>
                <w:rFonts w:ascii="PT Astra Serif" w:eastAsia="Calibri" w:hAnsi="PT Astra Serif"/>
                <w:sz w:val="20"/>
                <w:szCs w:val="20"/>
              </w:rPr>
              <w:t>I. Организация и провидение работы в рамках зон локализации «теневой» экономики:</w:t>
            </w:r>
          </w:p>
          <w:p w:rsidR="003C44B2" w:rsidRPr="00F93D66" w:rsidRDefault="003C44B2" w:rsidP="00943DA5">
            <w:pPr>
              <w:pStyle w:val="af0"/>
              <w:ind w:right="-1" w:firstLine="704"/>
              <w:jc w:val="both"/>
              <w:rPr>
                <w:rFonts w:ascii="PT Astra Serif" w:eastAsia="Calibri" w:hAnsi="PT Astra Serif"/>
                <w:sz w:val="20"/>
                <w:szCs w:val="20"/>
              </w:rPr>
            </w:pPr>
            <w:r w:rsidRPr="00F93D66">
              <w:rPr>
                <w:rFonts w:ascii="PT Astra Serif" w:eastAsia="Calibri" w:hAnsi="PT Astra Serif"/>
                <w:sz w:val="20"/>
                <w:szCs w:val="20"/>
              </w:rPr>
              <w:t>- в образовании проводится работа по доведению информации до педагогов о недопущении нелегального репетиторства и их информированию по вопросу регистрации в центрах репетиторства всероссийского, регионального уровней;</w:t>
            </w:r>
          </w:p>
          <w:p w:rsidR="003C44B2" w:rsidRPr="00F93D66" w:rsidRDefault="003C44B2" w:rsidP="00943DA5">
            <w:pPr>
              <w:pStyle w:val="af0"/>
              <w:ind w:right="-1" w:firstLine="704"/>
              <w:jc w:val="both"/>
              <w:rPr>
                <w:rFonts w:ascii="PT Astra Serif" w:eastAsia="Calibri" w:hAnsi="PT Astra Serif"/>
                <w:sz w:val="20"/>
                <w:szCs w:val="20"/>
              </w:rPr>
            </w:pPr>
            <w:r w:rsidRPr="00F93D66">
              <w:rPr>
                <w:rFonts w:ascii="PT Astra Serif" w:eastAsia="Calibri" w:hAnsi="PT Astra Serif"/>
                <w:sz w:val="20"/>
                <w:szCs w:val="20"/>
              </w:rPr>
              <w:t>- на сайтах районных администраций размещены информационные материалы о рисках для здоровья и возможных последствиях при получении неквалифицированных, нелицензированных услуг в сфере здравоохранения;</w:t>
            </w:r>
          </w:p>
          <w:p w:rsidR="003C44B2" w:rsidRPr="00F93D66" w:rsidRDefault="003C44B2" w:rsidP="00943DA5">
            <w:pPr>
              <w:pStyle w:val="af0"/>
              <w:ind w:right="-1" w:firstLine="704"/>
              <w:jc w:val="both"/>
              <w:rPr>
                <w:rFonts w:ascii="PT Astra Serif" w:eastAsia="Calibri" w:hAnsi="PT Astra Serif"/>
                <w:sz w:val="20"/>
                <w:szCs w:val="20"/>
              </w:rPr>
            </w:pPr>
            <w:r w:rsidRPr="00F93D66">
              <w:rPr>
                <w:rFonts w:ascii="PT Astra Serif" w:eastAsia="Calibri" w:hAnsi="PT Astra Serif"/>
                <w:sz w:val="20"/>
                <w:szCs w:val="20"/>
              </w:rPr>
              <w:t>- проводится инвентаризация территории на предмет использования не по целевому назначению в соответствии с принадлежностью к той или иной категории земель и  (или) разрешенным использованием. За 2023 год проведено 153 выездных обследования. Выявлено 80 нарушений земельного законодательства, направлено 66 уведомлений об устранении нарушений;</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проведены рейды с целью выявления фактов неформальной занятости работников без оформления трудовых договоров и фактов выплаты «серой» заработной платы в зонах локализации теневого сектора экономики. Выявлено 4 470 человек. Количество работников, с которыми заключены трудовые договоры – 630 человек. Количество граждан, которые зарегистрировались в качестве ИП – 3 840 человек.</w:t>
            </w:r>
          </w:p>
          <w:p w:rsidR="003C44B2" w:rsidRPr="00F93D66" w:rsidRDefault="003C44B2" w:rsidP="00943DA5">
            <w:pPr>
              <w:tabs>
                <w:tab w:val="center" w:pos="4677"/>
                <w:tab w:val="right" w:pos="9355"/>
              </w:tabs>
              <w:ind w:firstLine="704"/>
              <w:jc w:val="both"/>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II. Организация и проведение работы по выводу из «тени» социально-незащищенных категорий граждан:</w:t>
            </w:r>
          </w:p>
          <w:p w:rsidR="003C44B2" w:rsidRPr="00F93D66" w:rsidRDefault="003C44B2" w:rsidP="00943DA5">
            <w:pPr>
              <w:tabs>
                <w:tab w:val="center" w:pos="4677"/>
                <w:tab w:val="right" w:pos="9355"/>
              </w:tabs>
              <w:ind w:firstLine="704"/>
              <w:jc w:val="both"/>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проводится адресная работа с выпускниками 9,11 классов общеобразовательных учреждений по вопросу выбора дальнейшего обучения и трудоустройства в форме Уроков занятости, Уроков правовой грамотности в сфере трудовых отношений, профориентационных экскурсий, диагностических практикумов, профориентационных собраний с участием родителей,  законных представителей выпускников, индивидуальных консультаций, организованных и проводимых карьерными консультантами ОГКУ КЦ Ульяновской области. В 237 профориентационных мероприятиях приняло участие более 6300 человек;</w:t>
            </w:r>
          </w:p>
          <w:p w:rsidR="003C44B2" w:rsidRPr="00F93D66" w:rsidRDefault="003C44B2" w:rsidP="00943DA5">
            <w:pPr>
              <w:tabs>
                <w:tab w:val="center" w:pos="4677"/>
                <w:tab w:val="right" w:pos="9355"/>
              </w:tabs>
              <w:ind w:firstLine="704"/>
              <w:jc w:val="both"/>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 проводится мониторинг потребности рынка труда в выпускниках образовательных учреждений и трудоустройства выпускников. Так, за 2023 год было заявлено 52 852 вакансий;</w:t>
            </w:r>
          </w:p>
          <w:p w:rsidR="003C44B2" w:rsidRPr="00F93D66" w:rsidRDefault="003C44B2" w:rsidP="00943DA5">
            <w:pPr>
              <w:tabs>
                <w:tab w:val="center" w:pos="4677"/>
                <w:tab w:val="right" w:pos="9355"/>
              </w:tabs>
              <w:ind w:firstLine="704"/>
              <w:jc w:val="both"/>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проводится адресная работа с гражданами предпенсионного возраста. Так, в 2023 году трудоустроено 79 человек предпенсионного возраста. Оказаны услуги в виде психологической поддержки, социальной адаптации, организации дополнительного профессионального образования, содействие началу осуществления предпринимательской деятельности.</w:t>
            </w:r>
          </w:p>
          <w:p w:rsidR="003C44B2" w:rsidRPr="00F93D66" w:rsidRDefault="003C44B2" w:rsidP="00943DA5">
            <w:pPr>
              <w:tabs>
                <w:tab w:val="center" w:pos="4677"/>
                <w:tab w:val="right" w:pos="9355"/>
              </w:tabs>
              <w:ind w:firstLine="704"/>
              <w:jc w:val="both"/>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xml:space="preserve"> III. Комплексный мониторинг и оценка деятельности в рамках борьбы с «теневой» экономикой: </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По итогам 96 заседаний комиссий укреплению дисциплины оплаты труда:</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заслушано 1 505 организаций,</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заключено 653 соглашений о повышении заработной платы,</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xml:space="preserve">- поступило 26 143,33 тыс. руб. в консолидированный бюджет Ульяновской области. </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По итогам 296 заседаний по погашению задолженности по налоговым платежам:</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НДФЛ – 327 организаций, погашено 53 445,16 тыс. руб. задолженности;</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ЕНВД – 9 организации, погашено 428,3 тыс. руб. задолженности;</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Земельный налог –94 организаций, погашено 12 598,90 тыс. руб. задолженности;</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УСНО – 116 организаций, погашено 8 243,87 тыс. руб. задолженности;</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Транспортный налог – 17 организаций, погашено 962,1 тыс. руб. задолженности;</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Налог на имущество организаций – 10 организаций, погашено 2 153,7 тыс. руб. задолженности.</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В ходе работы с выявлением неформальнозанятых:</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выявлено 4 470 граждан, находящихся в неформальных трудовых отношениях;</w:t>
            </w:r>
          </w:p>
          <w:p w:rsidR="003C44B2" w:rsidRPr="00F93D66" w:rsidRDefault="003C44B2" w:rsidP="00943DA5">
            <w:pPr>
              <w:snapToGrid w:val="0"/>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легализовано 3 840 граждан (зарегистрировались в качестве ИП);</w:t>
            </w:r>
          </w:p>
          <w:p w:rsidR="003C44B2" w:rsidRPr="00F93D66" w:rsidRDefault="003C44B2" w:rsidP="00943DA5">
            <w:pPr>
              <w:tabs>
                <w:tab w:val="center" w:pos="4677"/>
                <w:tab w:val="right" w:pos="9355"/>
              </w:tabs>
              <w:ind w:firstLine="704"/>
              <w:jc w:val="both"/>
              <w:rPr>
                <w:rFonts w:ascii="PT Astra Serif" w:eastAsia="Calibri" w:hAnsi="PT Astra Serif" w:cs="Calibri"/>
                <w:sz w:val="20"/>
                <w:szCs w:val="20"/>
                <w:lang w:eastAsia="ru-RU"/>
              </w:rPr>
            </w:pPr>
            <w:r w:rsidRPr="00F93D66">
              <w:rPr>
                <w:rFonts w:ascii="PT Astra Serif" w:eastAsia="Calibri" w:hAnsi="PT Astra Serif" w:cs="Calibri"/>
                <w:sz w:val="20"/>
                <w:szCs w:val="20"/>
                <w:lang w:eastAsia="ru-RU"/>
              </w:rPr>
              <w:t>- с 630 работниками заключены трудовые договоры.</w:t>
            </w:r>
          </w:p>
          <w:p w:rsidR="003C44B2" w:rsidRPr="00F93D66" w:rsidRDefault="003C44B2" w:rsidP="00943DA5">
            <w:pPr>
              <w:ind w:firstLine="704"/>
              <w:jc w:val="both"/>
              <w:textAlignment w:val="baseline"/>
              <w:rPr>
                <w:rFonts w:ascii="PT Astra Serif" w:eastAsia="Calibri" w:hAnsi="PT Astra Serif" w:cs="Calibri"/>
                <w:sz w:val="20"/>
                <w:szCs w:val="20"/>
                <w:lang w:eastAsia="ru-RU"/>
              </w:rPr>
            </w:pPr>
            <w:r w:rsidRPr="00F93D66">
              <w:rPr>
                <w:rFonts w:ascii="PT Astra Serif" w:eastAsia="Calibri" w:hAnsi="PT Astra Serif" w:cs="Calibri"/>
                <w:sz w:val="20"/>
                <w:szCs w:val="20"/>
                <w:lang w:val="en-US" w:eastAsia="ru-RU"/>
              </w:rPr>
              <w:t>IV</w:t>
            </w:r>
            <w:r w:rsidRPr="00F93D66">
              <w:rPr>
                <w:rFonts w:ascii="PT Astra Serif" w:eastAsia="Calibri" w:hAnsi="PT Astra Serif" w:cs="Calibri"/>
                <w:sz w:val="20"/>
                <w:szCs w:val="20"/>
                <w:lang w:eastAsia="ru-RU"/>
              </w:rPr>
              <w:t>. Проводится информационная работа в виде размещения (распространения) информационных материалов, памяток о последствиях неформальной занятости на официальных сайтах, размещения в МФЦ, администрациях районов и социальных службах плакатов «Белая зарплата – основа формирования пенсии!».</w:t>
            </w:r>
          </w:p>
        </w:tc>
        <w:tc>
          <w:tcPr>
            <w:tcW w:w="1669" w:type="dxa"/>
            <w:gridSpan w:val="2"/>
          </w:tcPr>
          <w:p w:rsidR="003C44B2" w:rsidRPr="00F93D66" w:rsidRDefault="003C44B2"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инвестиций и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планирования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структурные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подразделения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B74A4E" w:rsidRPr="00F93D66" w:rsidRDefault="00B74A4E" w:rsidP="00B74A4E">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B74A4E" w:rsidRPr="00F93D66" w:rsidRDefault="00B74A4E" w:rsidP="00B74A4E">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инвестиций и </w:t>
            </w:r>
          </w:p>
          <w:p w:rsidR="00B74A4E" w:rsidRPr="00F93D66" w:rsidRDefault="00B74A4E" w:rsidP="00B74A4E">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планирования </w:t>
            </w:r>
          </w:p>
          <w:p w:rsidR="00B74A4E" w:rsidRPr="00F93D66" w:rsidRDefault="00B74A4E" w:rsidP="00B74A4E">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B74A4E" w:rsidRPr="00F93D66" w:rsidRDefault="00B74A4E" w:rsidP="00B74A4E">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B74A4E" w:rsidRPr="00F93D66" w:rsidRDefault="00B74A4E" w:rsidP="00B74A4E">
            <w:pPr>
              <w:widowControl w:val="0"/>
              <w:ind w:left="57" w:right="57"/>
              <w:jc w:val="center"/>
              <w:rPr>
                <w:rFonts w:ascii="PT Astra Serif" w:hAnsi="PT Astra Serif"/>
                <w:color w:val="000000" w:themeColor="text1"/>
                <w:sz w:val="20"/>
                <w:szCs w:val="20"/>
              </w:rPr>
            </w:pPr>
          </w:p>
          <w:p w:rsidR="00B74A4E" w:rsidRPr="00F93D66" w:rsidRDefault="00B74A4E" w:rsidP="00B74A4E">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структурные </w:t>
            </w:r>
          </w:p>
          <w:p w:rsidR="00B74A4E" w:rsidRPr="00F93D66" w:rsidRDefault="00B74A4E" w:rsidP="00B74A4E">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подразделения </w:t>
            </w:r>
          </w:p>
          <w:p w:rsidR="00B74A4E" w:rsidRPr="00F93D66" w:rsidRDefault="00B74A4E" w:rsidP="00B74A4E">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B74A4E" w:rsidRPr="00F93D66" w:rsidRDefault="00B74A4E" w:rsidP="00B74A4E">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s="Calibri"/>
                <w:color w:val="000000" w:themeColor="text1"/>
                <w:sz w:val="20"/>
                <w:szCs w:val="20"/>
              </w:rPr>
            </w:pPr>
          </w:p>
        </w:tc>
      </w:tr>
      <w:tr w:rsidR="003C44B2" w:rsidRPr="00F93D66" w:rsidTr="006B06F6">
        <w:tc>
          <w:tcPr>
            <w:tcW w:w="463" w:type="dxa"/>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Borders>
              <w:bottom w:val="nil"/>
            </w:tcBorders>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s="Calibri"/>
                <w:color w:val="000000" w:themeColor="text1"/>
                <w:sz w:val="20"/>
                <w:szCs w:val="20"/>
                <w:shd w:val="clear" w:color="auto" w:fill="FFFFFF"/>
              </w:rPr>
            </w:pPr>
            <w:r w:rsidRPr="00F93D66">
              <w:rPr>
                <w:rFonts w:ascii="PT Astra Serif" w:hAnsi="PT Astra Serif"/>
                <w:color w:val="000000" w:themeColor="text1"/>
                <w:sz w:val="20"/>
                <w:szCs w:val="20"/>
              </w:rPr>
              <w:t>проведение мероприятий по увеличению доходов от использования и продажи муниципального имущества и земельных участков и иных неналоговых доходов</w:t>
            </w:r>
          </w:p>
          <w:p w:rsidR="003C44B2" w:rsidRPr="00F93D66" w:rsidRDefault="003C44B2" w:rsidP="00943DA5">
            <w:pPr>
              <w:widowControl w:val="0"/>
              <w:ind w:left="57"/>
              <w:rPr>
                <w:rFonts w:ascii="PT Astra Serif" w:hAnsi="PT Astra Serif" w:cs="Calibri"/>
                <w:color w:val="000000" w:themeColor="text1"/>
                <w:sz w:val="20"/>
                <w:szCs w:val="20"/>
              </w:rPr>
            </w:pPr>
          </w:p>
        </w:tc>
        <w:tc>
          <w:tcPr>
            <w:tcW w:w="6714" w:type="dxa"/>
          </w:tcPr>
          <w:p w:rsidR="003C44B2" w:rsidRPr="00F93D66" w:rsidRDefault="003C44B2" w:rsidP="00943DA5">
            <w:pPr>
              <w:ind w:firstLine="704"/>
              <w:jc w:val="both"/>
              <w:rPr>
                <w:rFonts w:ascii="PT Astra Serif" w:eastAsia="Calibri" w:hAnsi="PT Astra Serif"/>
                <w:color w:val="000000"/>
                <w:sz w:val="20"/>
                <w:szCs w:val="20"/>
              </w:rPr>
            </w:pPr>
            <w:r w:rsidRPr="00F93D66">
              <w:rPr>
                <w:rFonts w:ascii="PT Astra Serif" w:eastAsia="Calibri" w:hAnsi="PT Astra Serif"/>
                <w:color w:val="000000"/>
                <w:sz w:val="20"/>
                <w:szCs w:val="20"/>
              </w:rPr>
              <w:t>В 2023 году от управления и распоряжения муниципальным имуществом в бюджет муниципального образования «город Ульяновск» поступило 258,0 млн.руб., что на 15,3 % выше плана (на 2023 год план 223,8 млн. руб.).</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Программа приватизации муниципального имущества муниципального образования «город Ульяновск» на 2023 год и плановый период 2024 и 2025 годов состоит из 5 разделов и включает в себя 139 объектов, из них 97 объектов недвижимости, 39 объектов газоснабжения, 3 МУП.</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В целях выполнения плановых показателей за 2023 год подготовлен полный пакет документов на 59 объектов недвижимости, из них:</w:t>
            </w:r>
          </w:p>
          <w:p w:rsidR="003C44B2" w:rsidRPr="00F93D66" w:rsidRDefault="003C44B2" w:rsidP="00943DA5">
            <w:pPr>
              <w:pStyle w:val="ConsPlusNormal"/>
              <w:ind w:left="57" w:right="57" w:firstLine="704"/>
              <w:jc w:val="both"/>
              <w:outlineLvl w:val="2"/>
              <w:rPr>
                <w:rFonts w:ascii="PT Astra Serif" w:hAnsi="PT Astra Serif"/>
                <w:bCs/>
              </w:rPr>
            </w:pPr>
            <w:r w:rsidRPr="00F93D66">
              <w:rPr>
                <w:rFonts w:ascii="PT Astra Serif" w:hAnsi="PT Astra Serif"/>
                <w:bCs/>
              </w:rPr>
              <w:t>- для продажи на открытых торгах – 30 объектов;</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 в целях реализации арендаторами преимущественного права приобретения арендуемого имущества – 29 объектов.</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В течение года подготовлено и утверждено 19 постановлений об утверждении решений об условиях приватизации по 160 объектам и 2 муниципальным унитарным предприятиям.</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За 2023 год для реализации с торгов в порядке приватизации было подготовлено и размещено 26 информационных сообщений, из них:</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- 18 аукционов в отношении 68 объектов муниципальной собственности;</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- 4 конкурса в отношении 4 объектов муниципальной собственности;</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- 4 продажи посредством публичного предложения в отношении 5 объектов.</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В рамках процедуры торгов по приватизации проведено 45 заседаний комиссии по проведению торгов;</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 подготовлено и размещено 45 протоколов;</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 обработано 87 заявок на участие в торгах.</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По результатам проведенных торгов заключено 17 договоров купли-продажи на сумму 67,3 млн. руб. (с учетом НДС), 59,9 млн.руб. (без НДС).</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 xml:space="preserve">За 2023 год приватизировано 37 объектов недвижимости на сумму 133,0 млн рублей, из них: </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 xml:space="preserve">- на открытых торгах продано 17 объектов недвижимости на сумму 59,9 млн. рублей, в том числе: </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15 объектов продано на аукционе на сумму 59,0 млн на сумму 0,9 млл рублей;</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 заключено 20 договоров купли-продажи с субъектами малого и среднего предпринимательства с предоставлением преимущественного права приобретения арендуемого имущества на сумму 73,1 млн рублей.</w:t>
            </w:r>
          </w:p>
          <w:p w:rsidR="003C44B2" w:rsidRPr="00F93D66" w:rsidRDefault="003C44B2" w:rsidP="00943DA5">
            <w:pPr>
              <w:suppressAutoHyphens/>
              <w:ind w:firstLine="704"/>
              <w:jc w:val="both"/>
              <w:rPr>
                <w:rFonts w:ascii="PT Astra Serif" w:hAnsi="PT Astra Serif"/>
                <w:bCs/>
                <w:sz w:val="20"/>
                <w:szCs w:val="20"/>
              </w:rPr>
            </w:pPr>
            <w:r w:rsidRPr="00F93D66">
              <w:rPr>
                <w:rFonts w:ascii="PT Astra Serif" w:hAnsi="PT Astra Serif"/>
                <w:bCs/>
                <w:sz w:val="20"/>
                <w:szCs w:val="20"/>
              </w:rPr>
              <w:t>Доходы от продажи имущества в 2023 году составили 140,2 млн руб., в том числе 78,7 млн руб. по договорам купли-продажи в соответствии с Федеральным законом № 159-ФЗ</w:t>
            </w:r>
          </w:p>
          <w:p w:rsidR="003C44B2" w:rsidRPr="00F93D66" w:rsidRDefault="003C44B2" w:rsidP="00943DA5">
            <w:pPr>
              <w:suppressAutoHyphens/>
              <w:ind w:firstLine="704"/>
              <w:jc w:val="both"/>
              <w:rPr>
                <w:rFonts w:ascii="PT Astra Serif" w:hAnsi="PT Astra Serif"/>
                <w:sz w:val="20"/>
                <w:szCs w:val="20"/>
              </w:rPr>
            </w:pPr>
            <w:r w:rsidRPr="00F93D66">
              <w:rPr>
                <w:rFonts w:ascii="PT Astra Serif" w:hAnsi="PT Astra Serif"/>
                <w:sz w:val="20"/>
                <w:szCs w:val="20"/>
              </w:rPr>
              <w:t>С целью снижения задолженности по неналоговым платежам в бюджет города:</w:t>
            </w:r>
          </w:p>
          <w:p w:rsidR="003C44B2" w:rsidRPr="00F93D66" w:rsidRDefault="003C44B2" w:rsidP="00943DA5">
            <w:pPr>
              <w:suppressAutoHyphens/>
              <w:ind w:firstLine="704"/>
              <w:jc w:val="both"/>
              <w:rPr>
                <w:rFonts w:ascii="PT Astra Serif" w:hAnsi="PT Astra Serif"/>
                <w:bCs/>
                <w:i/>
                <w:sz w:val="20"/>
                <w:szCs w:val="20"/>
              </w:rPr>
            </w:pPr>
            <w:r w:rsidRPr="00F93D66">
              <w:rPr>
                <w:rFonts w:ascii="PT Astra Serif" w:hAnsi="PT Astra Serif"/>
                <w:bCs/>
                <w:i/>
                <w:sz w:val="20"/>
                <w:szCs w:val="20"/>
              </w:rPr>
              <w:t>- по арендной плате за имущество:</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Направлено 108 уведомлений по взысканию задолженности по арендной плате за нежилые помещения на общую сумму 30 200,4 тыс. руб., проведены телефонные переговоры с 165 должниками. Оплачено 6 575,5 тыс. руб. (из них 4 886,94 тыс. руб. добровольно).</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Проведено 8 заседаний рабочей группы по увеличению поступлений по доходам от использования муниципального имущества, по доходам от арендной платы за землю, приглашено 63 арендатора, имеющих задолженность в размере 29 242,4 тыс. руб. по арендной плате за нежилые помещения. По результатам указанной работы в бюджет оплачено 4 447,0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Добровольно оплачена задолженность до решения суда или после без привлечения органов исполнительного производства в размере 3 772,6 тыс. руб. В отдел судебных приставов направлено 4 исполнительных листа для принудительного взыскания задолженности на сумму 761,9 тыс. руб. По исполнительным листам в бюджет муниципального образования «город Ульяновск» поступили денежные средства в размере 235,6 тыс. руб. Подготовлено 29 исковых заявлений о взыскании задолженности по арендной плате за муниципальные нежилые помещения в размере 9 415,2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Принято участие в 12 судебных заседаниях по искам о взыскании задолженности по арендной плате за муниципальные нежилые помещения.</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Вынесено 18 решений суда о взыскании задолженности по арендной плате за муниципальные нежилые помещения на сумму 6 402,9 тыс. руб.</w:t>
            </w:r>
          </w:p>
          <w:p w:rsidR="003C44B2" w:rsidRPr="00F93D66" w:rsidRDefault="003C44B2" w:rsidP="00943DA5">
            <w:pPr>
              <w:pStyle w:val="ConsPlusNormal"/>
              <w:ind w:left="57" w:right="57" w:firstLine="704"/>
              <w:jc w:val="both"/>
              <w:outlineLvl w:val="2"/>
              <w:rPr>
                <w:rFonts w:ascii="PT Astra Serif" w:hAnsi="PT Astra Serif"/>
                <w:bCs/>
                <w:color w:val="000000" w:themeColor="text1"/>
                <w:lang w:eastAsia="en-US"/>
              </w:rPr>
            </w:pPr>
            <w:r w:rsidRPr="00F93D66">
              <w:rPr>
                <w:rFonts w:ascii="PT Astra Serif" w:hAnsi="PT Astra Serif"/>
                <w:szCs w:val="26"/>
              </w:rPr>
              <w:t>Всего по итогам проведённой Управлением претензионно-исковой работы с арендаторами в бюджет муниципального образования «город Ульяновск» поступило 15 030,7 тыс. руб.</w:t>
            </w:r>
          </w:p>
          <w:p w:rsidR="003C44B2" w:rsidRPr="00F93D66" w:rsidRDefault="003C44B2" w:rsidP="00943DA5">
            <w:pPr>
              <w:suppressAutoHyphens/>
              <w:ind w:firstLine="704"/>
              <w:jc w:val="both"/>
              <w:rPr>
                <w:rFonts w:ascii="PT Astra Serif" w:hAnsi="PT Astra Serif"/>
                <w:bCs/>
                <w:i/>
                <w:sz w:val="20"/>
                <w:szCs w:val="20"/>
              </w:rPr>
            </w:pPr>
            <w:r w:rsidRPr="00F93D66">
              <w:rPr>
                <w:rFonts w:ascii="PT Astra Serif" w:hAnsi="PT Astra Serif"/>
                <w:bCs/>
                <w:i/>
                <w:sz w:val="20"/>
                <w:szCs w:val="20"/>
              </w:rPr>
              <w:t>- по арендной плате за земельные участки:</w:t>
            </w:r>
          </w:p>
          <w:p w:rsidR="003C44B2" w:rsidRPr="00F93D66" w:rsidRDefault="003C44B2" w:rsidP="00943DA5">
            <w:pPr>
              <w:ind w:firstLine="704"/>
              <w:jc w:val="both"/>
              <w:rPr>
                <w:rFonts w:ascii="PT Astra Serif" w:hAnsi="PT Astra Serif"/>
                <w:sz w:val="20"/>
              </w:rPr>
            </w:pPr>
            <w:r w:rsidRPr="00F93D66">
              <w:rPr>
                <w:rFonts w:ascii="PT Astra Serif" w:hAnsi="PT Astra Serif"/>
                <w:sz w:val="20"/>
              </w:rPr>
              <w:t>Направлено 31 уведомление по взысканию задолженности по арендной плате за землю на общую сумму 2 601,7 тыс. руб., оплачено в бюджет 69,0 тыс. руб. Проведены телефонные переговоры с 81 должниками, оплачено в бюджет 397,7 тыс. руб. Направлено 52 уведомления о неосновательном обогащении за пользование земельными участками на сумму 3 234,8 тыс. руб., оплата поступила в размере 322 тыс. руб.</w:t>
            </w:r>
          </w:p>
          <w:p w:rsidR="003C44B2" w:rsidRPr="00F93D66" w:rsidRDefault="003C44B2" w:rsidP="00943DA5">
            <w:pPr>
              <w:ind w:firstLine="704"/>
              <w:jc w:val="both"/>
              <w:rPr>
                <w:rFonts w:ascii="PT Astra Serif" w:hAnsi="PT Astra Serif"/>
                <w:sz w:val="20"/>
              </w:rPr>
            </w:pPr>
            <w:r w:rsidRPr="00F93D66">
              <w:rPr>
                <w:rFonts w:ascii="PT Astra Serif" w:hAnsi="PT Astra Serif"/>
                <w:sz w:val="20"/>
              </w:rPr>
              <w:t>Проведено 2 заседания рабочей группы по увеличению поступлений по доходам от использования муниципального имущества, по доходам от арендной платы за землю, приглашено 8 арендаторов, имеющих задолженность в размере 1 412 тыс. руб. по арендной плате за земельные участки. По результатам указанной работы в бюджет оплачено 113,2 тыс. руб.</w:t>
            </w:r>
          </w:p>
          <w:p w:rsidR="003C44B2" w:rsidRPr="00F93D66" w:rsidRDefault="003C44B2" w:rsidP="00943DA5">
            <w:pPr>
              <w:ind w:firstLine="704"/>
              <w:jc w:val="both"/>
              <w:rPr>
                <w:rFonts w:ascii="PT Astra Serif" w:hAnsi="PT Astra Serif"/>
                <w:sz w:val="20"/>
              </w:rPr>
            </w:pPr>
            <w:r w:rsidRPr="00F93D66">
              <w:rPr>
                <w:rFonts w:ascii="PT Astra Serif" w:hAnsi="PT Astra Serif"/>
                <w:sz w:val="20"/>
              </w:rPr>
              <w:t>Подготовлено 11 исковых заявлений о взыскании задолженности по арендной плате за земельные участки и неосновательному обогащению на общую сумму 3 560,2 тыс. руб.</w:t>
            </w:r>
          </w:p>
          <w:p w:rsidR="003C44B2" w:rsidRPr="00F93D66" w:rsidRDefault="003C44B2" w:rsidP="00943DA5">
            <w:pPr>
              <w:ind w:firstLine="704"/>
              <w:jc w:val="both"/>
              <w:rPr>
                <w:rFonts w:ascii="PT Astra Serif" w:hAnsi="PT Astra Serif"/>
                <w:sz w:val="20"/>
              </w:rPr>
            </w:pPr>
            <w:r w:rsidRPr="00F93D66">
              <w:rPr>
                <w:rFonts w:ascii="PT Astra Serif" w:hAnsi="PT Astra Serif"/>
                <w:sz w:val="20"/>
              </w:rPr>
              <w:t xml:space="preserve">Вынесено 12 решений судов о взыскании в пользу бюджета муниципального образования «город Ульяновск» задолженности по арендной плате и неосновательному обогащению за земельные участки на сумму 1 765,7 тыс. руб. </w:t>
            </w:r>
          </w:p>
          <w:p w:rsidR="003C44B2" w:rsidRPr="00F93D66" w:rsidRDefault="003C44B2" w:rsidP="00943DA5">
            <w:pPr>
              <w:ind w:firstLine="704"/>
              <w:jc w:val="both"/>
              <w:rPr>
                <w:rFonts w:ascii="PT Astra Serif" w:hAnsi="PT Astra Serif"/>
                <w:sz w:val="20"/>
              </w:rPr>
            </w:pPr>
            <w:r w:rsidRPr="00F93D66">
              <w:rPr>
                <w:rFonts w:ascii="PT Astra Serif" w:hAnsi="PT Astra Serif"/>
                <w:sz w:val="20"/>
              </w:rPr>
              <w:t>В отдел судебных приставов направлено 7 исполнительных листов для принудительного взыскания денежных средств на сумму 632,3 тыс. руб. за неосновательное обогащение за использование земельных участков. Добровольно оплачена задолженность в размере 304 тыс. руб.</w:t>
            </w:r>
          </w:p>
          <w:p w:rsidR="003C44B2" w:rsidRPr="00F93D66" w:rsidRDefault="003C44B2" w:rsidP="00943DA5">
            <w:pPr>
              <w:ind w:firstLine="704"/>
              <w:jc w:val="both"/>
              <w:rPr>
                <w:rFonts w:ascii="PT Astra Serif" w:hAnsi="PT Astra Serif"/>
                <w:sz w:val="20"/>
              </w:rPr>
            </w:pPr>
            <w:r w:rsidRPr="00F93D66">
              <w:rPr>
                <w:rFonts w:ascii="PT Astra Serif" w:hAnsi="PT Astra Serif"/>
                <w:sz w:val="20"/>
              </w:rPr>
              <w:t>По итогам проведённой Управлением претензионно–исковой работы с арендаторами в бюджет муниципального образования «город Ульяновск» поступило 1 205,9 тыс. руб.</w:t>
            </w:r>
          </w:p>
          <w:p w:rsidR="003C44B2" w:rsidRPr="00F93D66" w:rsidRDefault="003C44B2" w:rsidP="00943DA5">
            <w:pPr>
              <w:suppressAutoHyphens/>
              <w:ind w:firstLine="704"/>
              <w:jc w:val="both"/>
              <w:rPr>
                <w:rFonts w:ascii="PT Astra Serif" w:hAnsi="PT Astra Serif"/>
                <w:bCs/>
                <w:i/>
                <w:sz w:val="20"/>
                <w:szCs w:val="20"/>
              </w:rPr>
            </w:pPr>
            <w:r w:rsidRPr="00F93D66">
              <w:rPr>
                <w:rFonts w:ascii="PT Astra Serif" w:hAnsi="PT Astra Serif"/>
                <w:bCs/>
                <w:i/>
                <w:sz w:val="20"/>
                <w:szCs w:val="20"/>
              </w:rPr>
              <w:t>- по плате за размещение НТО:</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Направлено 233 уведомления по взысканию задолженности по договорам на размещение НТО на сумму 3 107,19 тыс. руб. В бюджет оплачено 1 082,1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Проведены телефонные переговоры с 409 должниками. По результатам указанной работы в бюджет оплачено 963,3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 xml:space="preserve">Проведено 5 заседаний рабочей группы по увеличению поступлений по доходам от использования муниципального имущества, по доходам от арендной платы за землю, где приглашено 29 плательщиков по договорам на размещение НТО, имеющих задолженность в размере 684,7 тыс. руб. </w:t>
            </w:r>
          </w:p>
          <w:p w:rsidR="003C44B2" w:rsidRPr="00F93D66" w:rsidRDefault="003C44B2" w:rsidP="00943DA5">
            <w:pPr>
              <w:pStyle w:val="ConsPlusNormal"/>
              <w:ind w:left="57" w:right="57" w:firstLine="704"/>
              <w:jc w:val="both"/>
              <w:outlineLvl w:val="2"/>
              <w:rPr>
                <w:rFonts w:ascii="PT Astra Serif" w:hAnsi="PT Astra Serif"/>
                <w:szCs w:val="26"/>
              </w:rPr>
            </w:pPr>
            <w:r w:rsidRPr="00F93D66">
              <w:rPr>
                <w:rFonts w:ascii="PT Astra Serif" w:hAnsi="PT Astra Serif"/>
                <w:szCs w:val="26"/>
              </w:rPr>
              <w:t>По результатам указанной работы в бюджет оплачено 146,5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Добровольно оплачена задолженность в размере 1</w:t>
            </w:r>
            <w:r w:rsidRPr="00F93D66">
              <w:rPr>
                <w:rFonts w:ascii="PT Astra Serif" w:hAnsi="PT Astra Serif"/>
                <w:sz w:val="20"/>
                <w:szCs w:val="26"/>
                <w:lang w:val="en-US"/>
              </w:rPr>
              <w:t> </w:t>
            </w:r>
            <w:r w:rsidRPr="00F93D66">
              <w:rPr>
                <w:rFonts w:ascii="PT Astra Serif" w:hAnsi="PT Astra Serif"/>
                <w:sz w:val="20"/>
                <w:szCs w:val="26"/>
              </w:rPr>
              <w:t xml:space="preserve">614,6 тыс. руб. </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В отдел судебных приставов направлен 1 исполнительный лист для принудительного взыскания задолженности по договорам за размещение НТО на сумму 47,0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Подготовлено 10 исковых заявлений о взыскании задолженности по договору на размещение НТО на общую сумму 820,4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Вынесено 7 решений судов о взыскании задолженности по договорам на размещение НТО на общую сумму 199,8 тыс. руб.</w:t>
            </w:r>
          </w:p>
          <w:p w:rsidR="003C44B2" w:rsidRPr="00F93D66" w:rsidRDefault="003C44B2" w:rsidP="00943DA5">
            <w:pPr>
              <w:pStyle w:val="ConsPlusNormal"/>
              <w:ind w:left="57" w:right="57" w:firstLine="704"/>
              <w:jc w:val="both"/>
              <w:outlineLvl w:val="2"/>
              <w:rPr>
                <w:rFonts w:ascii="PT Astra Serif" w:hAnsi="PT Astra Serif"/>
                <w:szCs w:val="26"/>
              </w:rPr>
            </w:pPr>
            <w:r w:rsidRPr="00F93D66">
              <w:rPr>
                <w:rFonts w:ascii="PT Astra Serif" w:hAnsi="PT Astra Serif"/>
                <w:szCs w:val="26"/>
              </w:rPr>
              <w:t>Всего по итогам проведённой Управлением претензионно-исковой работы с арендаторами в бюджет муниципального образования «город Ульяновск» поступило 3 806,5 тыс. руб.</w:t>
            </w:r>
          </w:p>
          <w:p w:rsidR="003C44B2" w:rsidRPr="00F93D66" w:rsidRDefault="003C44B2" w:rsidP="00943DA5">
            <w:pPr>
              <w:tabs>
                <w:tab w:val="left" w:pos="133"/>
              </w:tabs>
              <w:ind w:firstLine="704"/>
              <w:jc w:val="both"/>
              <w:rPr>
                <w:rFonts w:ascii="PT Astra Serif" w:hAnsi="PT Astra Serif"/>
                <w:i/>
                <w:sz w:val="20"/>
                <w:szCs w:val="26"/>
              </w:rPr>
            </w:pPr>
            <w:r w:rsidRPr="00F93D66">
              <w:rPr>
                <w:rFonts w:ascii="PT Astra Serif" w:hAnsi="PT Astra Serif"/>
                <w:i/>
                <w:sz w:val="20"/>
                <w:szCs w:val="26"/>
              </w:rPr>
              <w:t>- по договорам купли-продажи имущества:</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 xml:space="preserve">Проведено 7 заседаний рабочей группы по увеличению поступлений по доходам от продажи муниципального имущества и земельных участков в бюджет муниципального образования «город Ульяновск». Всего приглашено 36 плательщиков, имеющих задолженность в размере 25 712,7 тыс. руб. По результатам указанной работы в бюджет оплачено 3 976,3 тыс. руб. </w:t>
            </w:r>
          </w:p>
          <w:p w:rsidR="003C44B2" w:rsidRPr="00F93D66" w:rsidRDefault="003C44B2" w:rsidP="00943DA5">
            <w:pPr>
              <w:pStyle w:val="ConsPlusNormal"/>
              <w:ind w:left="57" w:right="57" w:firstLine="704"/>
              <w:jc w:val="both"/>
              <w:outlineLvl w:val="2"/>
              <w:rPr>
                <w:rFonts w:ascii="PT Astra Serif" w:hAnsi="PT Astra Serif"/>
                <w:szCs w:val="26"/>
              </w:rPr>
            </w:pPr>
            <w:r w:rsidRPr="00F93D66">
              <w:rPr>
                <w:rFonts w:ascii="PT Astra Serif" w:hAnsi="PT Astra Serif"/>
                <w:szCs w:val="26"/>
              </w:rPr>
              <w:t>Направлено 14 уведомлений на общую сумму 2 728,0 тыс. руб. По уведомлениям, направленным в декабре 2022 года, в бюджет города в отчетном периоде оплачено 840,0 тыс. руб. Проведены телефонные переговоры с 113 должниками. По результатам указанной работы оплачено 3 064,2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Подготовлено 9 исковых заявлений о взыскании задолженности по договорам купли-продажи объектов недвижимости на общую сумму 3 097,3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Вынесено 5 решений судов о взыскании задолженности по договору купли-продажи объектов недвижимости на общую сумму 1 833,3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Вынесено 1 решение суда об обращении взыскания на заложенное имущество на общую сумму 468,4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Добровольно оплачена задолженность до решения суда или после без привлечения органов исполнительного производства в размере 1 034,23 тыс. руб.</w:t>
            </w:r>
          </w:p>
          <w:p w:rsidR="003C44B2" w:rsidRPr="00F93D66" w:rsidRDefault="003C44B2" w:rsidP="00943DA5">
            <w:pPr>
              <w:ind w:firstLine="704"/>
              <w:jc w:val="both"/>
              <w:rPr>
                <w:rFonts w:ascii="PT Astra Serif" w:hAnsi="PT Astra Serif"/>
                <w:sz w:val="18"/>
              </w:rPr>
            </w:pPr>
            <w:r w:rsidRPr="00F93D66">
              <w:rPr>
                <w:rFonts w:ascii="PT Astra Serif" w:hAnsi="PT Astra Serif"/>
                <w:sz w:val="20"/>
                <w:szCs w:val="26"/>
              </w:rPr>
              <w:t>Всего по итогам проведённой Управлением претензионно-исковой работы с арендаторами в бюджет муниципального образования «город Ульяновск» поступило 8 914,73 тыс. руб.</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 xml:space="preserve">В рамках муниципального земельного контроля в 2023 году проведено 2213 мероприятий, из них: 713 внеплановых обследований земельных участков, 1500 консультирований граждан и юридических лиц. </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По результатам обследований выявлено 261 нарушение. Выдано 81 предостережение о недопустимости нарушений обязательных требований, а также 180 уведомлений об устранении нарушений земельного законодательства в добровольном порядке. В результате проведённых мероприятий 96 собственников (пользователей) устранили нарушения в добровольном порядке.</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Направлена информация по неисполнению обязательных требований в Министерство имущественных отношений и архитектуры Ульяновской области для обращения в суд по освобождению 48 земельных участков и взысканию неосновательного обогащения.</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Также, информация о нарушениях направлена для рассмотрения и принятия мер в соответствии с полномочиями:</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 по 5 нарушениям в Управление Росреестра;</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 по 12 нарушениям в Министерство имущественных отношений и архитектуры Ульяновской области;</w:t>
            </w:r>
          </w:p>
          <w:p w:rsidR="003C44B2" w:rsidRPr="00F93D66" w:rsidRDefault="003C44B2" w:rsidP="00943DA5">
            <w:pPr>
              <w:tabs>
                <w:tab w:val="left" w:pos="133"/>
              </w:tabs>
              <w:ind w:firstLine="704"/>
              <w:jc w:val="both"/>
              <w:rPr>
                <w:rFonts w:ascii="PT Astra Serif" w:hAnsi="PT Astra Serif"/>
                <w:sz w:val="20"/>
                <w:szCs w:val="26"/>
              </w:rPr>
            </w:pPr>
            <w:r w:rsidRPr="00F93D66">
              <w:rPr>
                <w:rFonts w:ascii="PT Astra Serif" w:hAnsi="PT Astra Serif"/>
                <w:sz w:val="20"/>
                <w:szCs w:val="26"/>
              </w:rPr>
              <w:t xml:space="preserve">- по 19 нарушениям в Агентство государственного строительного и жилищного надзора Ульяновской области; </w:t>
            </w:r>
          </w:p>
          <w:p w:rsidR="003C44B2" w:rsidRPr="00F93D66" w:rsidRDefault="003C44B2" w:rsidP="00943DA5">
            <w:pPr>
              <w:pStyle w:val="ConsPlusNormal"/>
              <w:ind w:left="57" w:right="57" w:firstLine="704"/>
              <w:jc w:val="both"/>
              <w:outlineLvl w:val="2"/>
              <w:rPr>
                <w:rFonts w:ascii="PT Astra Serif" w:hAnsi="PT Astra Serif"/>
                <w:bCs/>
                <w:color w:val="000000" w:themeColor="text1"/>
                <w:lang w:eastAsia="en-US"/>
              </w:rPr>
            </w:pPr>
            <w:r w:rsidRPr="00F93D66">
              <w:rPr>
                <w:rFonts w:ascii="PT Astra Serif" w:hAnsi="PT Astra Serif"/>
                <w:szCs w:val="26"/>
              </w:rPr>
              <w:t>- по 38 нарушениям в Управление административно-технического контроля администрации города.</w:t>
            </w:r>
          </w:p>
        </w:tc>
        <w:tc>
          <w:tcPr>
            <w:tcW w:w="1669" w:type="dxa"/>
            <w:gridSpan w:val="2"/>
          </w:tcPr>
          <w:p w:rsidR="003C44B2" w:rsidRPr="00F93D66" w:rsidRDefault="003C44B2"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муниципальной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собственностью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olor w:val="000000" w:themeColor="text1"/>
                <w:sz w:val="20"/>
                <w:szCs w:val="20"/>
              </w:rPr>
            </w:pPr>
          </w:p>
          <w:p w:rsidR="006B06F6" w:rsidRPr="00F93D66" w:rsidRDefault="006B06F6" w:rsidP="00943DA5">
            <w:pPr>
              <w:widowControl w:val="0"/>
              <w:ind w:left="57" w:right="57"/>
              <w:jc w:val="center"/>
              <w:rPr>
                <w:rFonts w:ascii="PT Astra Serif" w:hAnsi="PT Astra Serif"/>
                <w:color w:val="000000" w:themeColor="text1"/>
                <w:sz w:val="20"/>
                <w:szCs w:val="20"/>
              </w:rPr>
            </w:pPr>
          </w:p>
          <w:p w:rsidR="006B06F6" w:rsidRPr="00F93D66" w:rsidRDefault="006B06F6" w:rsidP="00943DA5">
            <w:pPr>
              <w:widowControl w:val="0"/>
              <w:ind w:left="57" w:right="57"/>
              <w:jc w:val="center"/>
              <w:rPr>
                <w:rFonts w:ascii="PT Astra Serif" w:hAnsi="PT Astra Serif"/>
                <w:color w:val="000000" w:themeColor="text1"/>
                <w:sz w:val="20"/>
                <w:szCs w:val="20"/>
              </w:rPr>
            </w:pPr>
          </w:p>
          <w:p w:rsidR="006B06F6" w:rsidRPr="00F93D66" w:rsidRDefault="006B06F6" w:rsidP="00943DA5">
            <w:pPr>
              <w:widowControl w:val="0"/>
              <w:ind w:left="57" w:right="57"/>
              <w:jc w:val="center"/>
              <w:rPr>
                <w:rFonts w:ascii="PT Astra Serif" w:hAnsi="PT Astra Serif"/>
                <w:color w:val="000000" w:themeColor="text1"/>
                <w:sz w:val="20"/>
                <w:szCs w:val="20"/>
              </w:rPr>
            </w:pPr>
          </w:p>
          <w:p w:rsidR="006B06F6" w:rsidRPr="00F93D66" w:rsidRDefault="006B06F6" w:rsidP="00943DA5">
            <w:pPr>
              <w:widowControl w:val="0"/>
              <w:ind w:left="57" w:right="57"/>
              <w:jc w:val="center"/>
              <w:rPr>
                <w:rFonts w:ascii="PT Astra Serif" w:hAnsi="PT Astra Serif"/>
                <w:color w:val="000000" w:themeColor="text1"/>
                <w:sz w:val="20"/>
                <w:szCs w:val="20"/>
              </w:rPr>
            </w:pPr>
          </w:p>
          <w:p w:rsidR="006B06F6" w:rsidRPr="00F93D66" w:rsidRDefault="006B06F6" w:rsidP="00943DA5">
            <w:pPr>
              <w:widowControl w:val="0"/>
              <w:ind w:left="57" w:right="57"/>
              <w:jc w:val="center"/>
              <w:rPr>
                <w:rFonts w:ascii="PT Astra Serif" w:hAnsi="PT Astra Serif"/>
                <w:color w:val="000000" w:themeColor="text1"/>
                <w:sz w:val="20"/>
                <w:szCs w:val="20"/>
              </w:rPr>
            </w:pPr>
          </w:p>
          <w:p w:rsidR="006B06F6" w:rsidRPr="00F93D66" w:rsidRDefault="006B06F6" w:rsidP="00943DA5">
            <w:pPr>
              <w:widowControl w:val="0"/>
              <w:ind w:left="57" w:right="57"/>
              <w:jc w:val="center"/>
              <w:rPr>
                <w:rFonts w:ascii="PT Astra Serif" w:hAnsi="PT Astra Serif"/>
                <w:color w:val="000000" w:themeColor="text1"/>
                <w:sz w:val="20"/>
                <w:szCs w:val="20"/>
              </w:rPr>
            </w:pPr>
          </w:p>
          <w:p w:rsidR="006B06F6" w:rsidRPr="00F93D66" w:rsidRDefault="006B06F6" w:rsidP="00943DA5">
            <w:pPr>
              <w:widowControl w:val="0"/>
              <w:ind w:left="57" w:right="57"/>
              <w:jc w:val="center"/>
              <w:rPr>
                <w:rFonts w:ascii="PT Astra Serif" w:hAnsi="PT Astra Serif"/>
                <w:color w:val="000000" w:themeColor="text1"/>
                <w:sz w:val="20"/>
                <w:szCs w:val="20"/>
              </w:rPr>
            </w:pPr>
          </w:p>
          <w:p w:rsidR="006B06F6" w:rsidRPr="00F93D66" w:rsidRDefault="006B06F6" w:rsidP="00943DA5">
            <w:pPr>
              <w:widowControl w:val="0"/>
              <w:ind w:left="57" w:right="57"/>
              <w:jc w:val="center"/>
              <w:rPr>
                <w:rFonts w:ascii="PT Astra Serif" w:hAnsi="PT Astra Serif"/>
                <w:color w:val="000000" w:themeColor="text1"/>
                <w:sz w:val="20"/>
                <w:szCs w:val="20"/>
              </w:rPr>
            </w:pPr>
          </w:p>
          <w:p w:rsidR="006B06F6" w:rsidRPr="00F93D66" w:rsidRDefault="006B06F6" w:rsidP="00943DA5">
            <w:pPr>
              <w:widowControl w:val="0"/>
              <w:ind w:left="57" w:right="57"/>
              <w:jc w:val="center"/>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муниципальной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собственностью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widowControl w:val="0"/>
              <w:ind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right="57"/>
              <w:rPr>
                <w:rFonts w:ascii="PT Astra Serif" w:hAnsi="PT Astra Serif"/>
                <w:color w:val="000000" w:themeColor="text1"/>
                <w:sz w:val="20"/>
                <w:szCs w:val="20"/>
              </w:rPr>
            </w:pPr>
          </w:p>
          <w:p w:rsidR="006B06F6" w:rsidRPr="00F93D66" w:rsidRDefault="006B06F6" w:rsidP="00943DA5">
            <w:pPr>
              <w:widowControl w:val="0"/>
              <w:ind w:right="57"/>
              <w:rPr>
                <w:rFonts w:ascii="PT Astra Serif" w:hAnsi="PT Astra Serif"/>
                <w:color w:val="000000" w:themeColor="text1"/>
                <w:sz w:val="20"/>
                <w:szCs w:val="20"/>
              </w:rPr>
            </w:pPr>
          </w:p>
          <w:p w:rsidR="006B06F6" w:rsidRPr="00F93D66" w:rsidRDefault="006B06F6" w:rsidP="00943DA5">
            <w:pPr>
              <w:widowControl w:val="0"/>
              <w:ind w:right="57"/>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муниципальной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собственностью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widowControl w:val="0"/>
              <w:ind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6B06F6" w:rsidRPr="00F93D66" w:rsidRDefault="006B06F6" w:rsidP="00943DA5">
            <w:pPr>
              <w:widowControl w:val="0"/>
              <w:ind w:right="57"/>
              <w:jc w:val="center"/>
              <w:rPr>
                <w:rFonts w:ascii="PT Astra Serif" w:hAnsi="PT Astra Serif"/>
                <w:color w:val="000000" w:themeColor="text1"/>
                <w:sz w:val="20"/>
                <w:szCs w:val="20"/>
              </w:rPr>
            </w:pPr>
          </w:p>
          <w:p w:rsidR="006B06F6" w:rsidRPr="00F93D66" w:rsidRDefault="006B06F6" w:rsidP="006B06F6">
            <w:pPr>
              <w:widowControl w:val="0"/>
              <w:ind w:right="57"/>
              <w:rPr>
                <w:rFonts w:ascii="PT Astra Serif" w:hAnsi="PT Astra Serif"/>
                <w:color w:val="000000" w:themeColor="text1"/>
                <w:sz w:val="20"/>
                <w:szCs w:val="20"/>
              </w:rPr>
            </w:pPr>
          </w:p>
          <w:p w:rsidR="003C44B2" w:rsidRPr="00F93D66" w:rsidRDefault="003C44B2"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муниципальной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собственностью </w:t>
            </w:r>
          </w:p>
          <w:p w:rsidR="003C44B2" w:rsidRPr="00F93D66" w:rsidRDefault="003C44B2"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widowControl w:val="0"/>
              <w:ind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olor w:val="000000" w:themeColor="text1"/>
                <w:sz w:val="20"/>
                <w:szCs w:val="20"/>
              </w:rPr>
            </w:pPr>
          </w:p>
          <w:p w:rsidR="006B06F6" w:rsidRPr="00F93D66" w:rsidRDefault="006B06F6" w:rsidP="00943DA5">
            <w:pPr>
              <w:widowControl w:val="0"/>
              <w:ind w:right="57"/>
              <w:jc w:val="center"/>
              <w:rPr>
                <w:rFonts w:ascii="PT Astra Serif" w:hAnsi="PT Astra Serif"/>
                <w:color w:val="000000" w:themeColor="text1"/>
                <w:sz w:val="20"/>
                <w:szCs w:val="20"/>
              </w:rPr>
            </w:pPr>
          </w:p>
          <w:p w:rsidR="006B06F6" w:rsidRPr="00F93D66" w:rsidRDefault="006B06F6" w:rsidP="00943DA5">
            <w:pPr>
              <w:widowControl w:val="0"/>
              <w:ind w:right="57"/>
              <w:jc w:val="center"/>
              <w:rPr>
                <w:rFonts w:ascii="PT Astra Serif" w:hAnsi="PT Astra Serif"/>
                <w:color w:val="000000" w:themeColor="text1"/>
                <w:sz w:val="20"/>
                <w:szCs w:val="20"/>
              </w:rPr>
            </w:pPr>
          </w:p>
          <w:p w:rsidR="006B06F6" w:rsidRPr="00F93D66" w:rsidRDefault="006B06F6" w:rsidP="00943DA5">
            <w:pPr>
              <w:widowControl w:val="0"/>
              <w:ind w:right="57"/>
              <w:jc w:val="center"/>
              <w:rPr>
                <w:rFonts w:ascii="PT Astra Serif" w:hAnsi="PT Astra Serif"/>
                <w:color w:val="000000" w:themeColor="text1"/>
                <w:sz w:val="20"/>
                <w:szCs w:val="20"/>
              </w:rPr>
            </w:pPr>
          </w:p>
          <w:p w:rsidR="006B06F6" w:rsidRPr="00F93D66" w:rsidRDefault="006B06F6" w:rsidP="00943DA5">
            <w:pPr>
              <w:widowControl w:val="0"/>
              <w:ind w:right="57"/>
              <w:jc w:val="center"/>
              <w:rPr>
                <w:rFonts w:ascii="PT Astra Serif" w:hAnsi="PT Astra Serif"/>
                <w:color w:val="000000" w:themeColor="text1"/>
                <w:sz w:val="20"/>
                <w:szCs w:val="20"/>
              </w:rPr>
            </w:pPr>
          </w:p>
          <w:p w:rsidR="006B06F6" w:rsidRPr="00F93D66" w:rsidRDefault="006B06F6" w:rsidP="00943DA5">
            <w:pPr>
              <w:widowControl w:val="0"/>
              <w:ind w:right="57"/>
              <w:jc w:val="center"/>
              <w:rPr>
                <w:rFonts w:ascii="PT Astra Serif" w:hAnsi="PT Astra Serif"/>
                <w:color w:val="000000" w:themeColor="text1"/>
                <w:sz w:val="20"/>
                <w:szCs w:val="20"/>
              </w:rPr>
            </w:pPr>
          </w:p>
          <w:p w:rsidR="006B06F6" w:rsidRPr="00F93D66" w:rsidRDefault="006B06F6" w:rsidP="00943DA5">
            <w:pPr>
              <w:widowControl w:val="0"/>
              <w:ind w:right="57"/>
              <w:jc w:val="center"/>
              <w:rPr>
                <w:rFonts w:ascii="PT Astra Serif" w:hAnsi="PT Astra Serif"/>
                <w:color w:val="000000" w:themeColor="text1"/>
                <w:sz w:val="20"/>
                <w:szCs w:val="20"/>
              </w:rPr>
            </w:pPr>
          </w:p>
          <w:p w:rsidR="003C44B2" w:rsidRPr="00F93D66" w:rsidRDefault="003C44B2" w:rsidP="00943DA5">
            <w:pPr>
              <w:widowControl w:val="0"/>
              <w:ind w:right="57"/>
              <w:jc w:val="center"/>
              <w:rPr>
                <w:rFonts w:ascii="PT Astra Serif" w:hAnsi="PT Astra Serif" w:cs="Calibri"/>
                <w:color w:val="000000" w:themeColor="text1"/>
                <w:sz w:val="20"/>
                <w:szCs w:val="20"/>
              </w:rPr>
            </w:pPr>
          </w:p>
        </w:tc>
      </w:tr>
      <w:tr w:rsidR="003C44B2" w:rsidRPr="00F93D66" w:rsidTr="006B06F6">
        <w:tc>
          <w:tcPr>
            <w:tcW w:w="463" w:type="dxa"/>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val="restart"/>
            <w:tcBorders>
              <w:top w:val="nil"/>
            </w:tcBorders>
          </w:tcPr>
          <w:p w:rsidR="003C44B2" w:rsidRPr="00F93D66" w:rsidRDefault="003C44B2" w:rsidP="00943DA5">
            <w:pPr>
              <w:jc w:val="center"/>
              <w:rPr>
                <w:rFonts w:ascii="PT Astra Serif" w:hAnsi="PT Astra Serif"/>
                <w:sz w:val="20"/>
                <w:szCs w:val="20"/>
              </w:rPr>
            </w:pPr>
            <w:r w:rsidRPr="00F93D66">
              <w:rPr>
                <w:rFonts w:ascii="PT Astra Serif" w:hAnsi="PT Astra Serif"/>
                <w:sz w:val="20"/>
                <w:szCs w:val="20"/>
              </w:rPr>
              <w:t>Задача № 4. Обеспечение цифровой трансформации в муниципальном управлении</w:t>
            </w:r>
          </w:p>
        </w:tc>
        <w:tc>
          <w:tcPr>
            <w:tcW w:w="4767" w:type="dxa"/>
          </w:tcPr>
          <w:p w:rsidR="003C44B2" w:rsidRPr="00F93D66" w:rsidRDefault="003C44B2" w:rsidP="00943DA5">
            <w:pPr>
              <w:pStyle w:val="a4"/>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Обеспечение развития системы межведомственного электронного взаимодействия между органами местного самоуправления муниципального образования «город Ульяновск», подведомственными организациями и   исполнительными органами Ульяновской области</w:t>
            </w:r>
          </w:p>
          <w:p w:rsidR="003C44B2" w:rsidRPr="00F93D66" w:rsidRDefault="003C44B2" w:rsidP="00943DA5">
            <w:pPr>
              <w:pStyle w:val="a4"/>
              <w:widowControl w:val="0"/>
              <w:ind w:left="57"/>
              <w:jc w:val="both"/>
              <w:rPr>
                <w:rFonts w:ascii="PT Astra Serif" w:hAnsi="PT Astra Serif"/>
                <w:color w:val="000000" w:themeColor="text1"/>
                <w:sz w:val="20"/>
                <w:szCs w:val="20"/>
              </w:rPr>
            </w:pPr>
          </w:p>
        </w:tc>
        <w:tc>
          <w:tcPr>
            <w:tcW w:w="6714" w:type="dxa"/>
          </w:tcPr>
          <w:p w:rsidR="003C44B2" w:rsidRPr="00F93D66" w:rsidRDefault="003C44B2" w:rsidP="00943DA5">
            <w:pPr>
              <w:widowControl w:val="0"/>
              <w:ind w:left="57" w:right="57" w:firstLine="652"/>
              <w:jc w:val="both"/>
              <w:rPr>
                <w:rFonts w:ascii="PT Astra Serif" w:hAnsi="PT Astra Serif" w:cs="Calibri"/>
                <w:color w:val="000000" w:themeColor="text1"/>
                <w:sz w:val="20"/>
                <w:szCs w:val="20"/>
              </w:rPr>
            </w:pPr>
            <w:r w:rsidRPr="00F93D66">
              <w:rPr>
                <w:rFonts w:ascii="PT Astra Serif" w:hAnsi="PT Astra Serif" w:cs="Calibri"/>
                <w:color w:val="000000" w:themeColor="text1"/>
                <w:sz w:val="20"/>
                <w:szCs w:val="20"/>
              </w:rPr>
              <w:t>В рамках перехода на юридически значимый электронный документооборот проведена работа по</w:t>
            </w:r>
            <w:r w:rsidRPr="00F93D66">
              <w:rPr>
                <w:rFonts w:ascii="PT Astra Serif" w:hAnsi="PT Astra Serif" w:cs="Calibri"/>
                <w:color w:val="000000" w:themeColor="text1"/>
                <w:sz w:val="20"/>
                <w:szCs w:val="20"/>
                <w:lang w:val="en-US"/>
              </w:rPr>
              <w:t> </w:t>
            </w:r>
            <w:r w:rsidRPr="00F93D66">
              <w:rPr>
                <w:rFonts w:ascii="PT Astra Serif" w:hAnsi="PT Astra Serif" w:cs="Calibri"/>
                <w:color w:val="000000" w:themeColor="text1"/>
                <w:sz w:val="20"/>
                <w:szCs w:val="20"/>
              </w:rPr>
              <w:t xml:space="preserve">администрированию и доработке СЭД администрации города Ульяновска на базе </w:t>
            </w:r>
            <w:r w:rsidRPr="00F93D66">
              <w:rPr>
                <w:rFonts w:ascii="PT Astra Serif" w:hAnsi="PT Astra Serif" w:cs="Calibri"/>
                <w:color w:val="000000" w:themeColor="text1"/>
                <w:sz w:val="20"/>
                <w:szCs w:val="20"/>
                <w:lang w:val="en-US"/>
              </w:rPr>
              <w:t>CompanyMedia</w:t>
            </w:r>
            <w:r w:rsidRPr="00F93D66">
              <w:rPr>
                <w:rFonts w:ascii="PT Astra Serif" w:hAnsi="PT Astra Serif" w:cs="Calibri"/>
                <w:color w:val="000000" w:themeColor="text1"/>
                <w:sz w:val="20"/>
                <w:szCs w:val="20"/>
              </w:rPr>
              <w:t>.</w:t>
            </w:r>
          </w:p>
          <w:p w:rsidR="003C44B2" w:rsidRPr="00F93D66" w:rsidRDefault="003C44B2" w:rsidP="00943DA5">
            <w:pPr>
              <w:widowControl w:val="0"/>
              <w:ind w:left="57" w:right="57" w:firstLine="652"/>
              <w:jc w:val="both"/>
              <w:rPr>
                <w:rFonts w:ascii="PT Astra Serif" w:hAnsi="PT Astra Serif"/>
                <w:sz w:val="20"/>
                <w:szCs w:val="20"/>
              </w:rPr>
            </w:pPr>
            <w:r w:rsidRPr="00F93D66">
              <w:rPr>
                <w:rFonts w:ascii="PT Astra Serif" w:hAnsi="PT Astra Serif" w:cs="Calibri"/>
                <w:color w:val="000000" w:themeColor="text1"/>
                <w:sz w:val="20"/>
                <w:szCs w:val="20"/>
              </w:rPr>
              <w:t xml:space="preserve">В 2023 году в СЭД </w:t>
            </w:r>
            <w:r w:rsidRPr="00F93D66">
              <w:rPr>
                <w:rFonts w:ascii="PT Astra Serif" w:hAnsi="PT Astra Serif"/>
                <w:sz w:val="20"/>
                <w:szCs w:val="20"/>
              </w:rPr>
              <w:t>администрации города Ульяновска включены 24 подведомственных учреждения и 80 образовательных учреждений города Ульяновска.</w:t>
            </w:r>
          </w:p>
          <w:p w:rsidR="003C44B2" w:rsidRPr="00F93D66" w:rsidRDefault="003C44B2" w:rsidP="00943DA5">
            <w:pPr>
              <w:widowControl w:val="0"/>
              <w:ind w:left="57" w:right="57"/>
              <w:jc w:val="center"/>
              <w:rPr>
                <w:rFonts w:ascii="PT Astra Serif" w:hAnsi="PT Astra Serif" w:cs="Calibri"/>
                <w:color w:val="000000" w:themeColor="text1"/>
                <w:sz w:val="20"/>
                <w:szCs w:val="20"/>
              </w:rPr>
            </w:pPr>
          </w:p>
        </w:tc>
        <w:tc>
          <w:tcPr>
            <w:tcW w:w="1669" w:type="dxa"/>
            <w:gridSpan w:val="2"/>
          </w:tcPr>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управление</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информатизации и защиты информации</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администрации</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pStyle w:val="a4"/>
              <w:widowControl w:val="0"/>
              <w:jc w:val="center"/>
              <w:rPr>
                <w:rFonts w:ascii="PT Astra Serif" w:hAnsi="PT Astra Serif"/>
                <w:color w:val="000000" w:themeColor="text1"/>
                <w:sz w:val="20"/>
                <w:szCs w:val="20"/>
              </w:rPr>
            </w:pPr>
          </w:p>
          <w:p w:rsidR="003C44B2" w:rsidRPr="00F93D66" w:rsidRDefault="003C44B2"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w:t>
            </w:r>
          </w:p>
          <w:p w:rsidR="003C44B2" w:rsidRPr="00F93D66" w:rsidRDefault="003C44B2"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делопроизводства, </w:t>
            </w:r>
          </w:p>
          <w:p w:rsidR="003C44B2" w:rsidRPr="00F93D66" w:rsidRDefault="003C44B2"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обращений граждан </w:t>
            </w:r>
          </w:p>
          <w:p w:rsidR="003C44B2" w:rsidRPr="00F93D66" w:rsidRDefault="003C44B2"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и организаций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города Ульяновска </w:t>
            </w:r>
          </w:p>
          <w:p w:rsidR="003C44B2" w:rsidRPr="00F93D66" w:rsidRDefault="003C44B2" w:rsidP="00943DA5">
            <w:pPr>
              <w:pStyle w:val="a4"/>
              <w:widowControl w:val="0"/>
              <w:jc w:val="center"/>
              <w:rPr>
                <w:rFonts w:ascii="PT Astra Serif" w:hAnsi="PT Astra Serif"/>
                <w:color w:val="000000" w:themeColor="text1"/>
                <w:sz w:val="20"/>
                <w:szCs w:val="20"/>
              </w:rPr>
            </w:pP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муниципальное казённое учреждение «Управление делами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администрации</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tc>
      </w:tr>
      <w:tr w:rsidR="003C44B2" w:rsidRPr="00F93D66" w:rsidTr="006B06F6">
        <w:tc>
          <w:tcPr>
            <w:tcW w:w="463" w:type="dxa"/>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Borders>
              <w:bottom w:val="single" w:sz="4" w:space="0" w:color="000000" w:themeColor="text1"/>
            </w:tcBorders>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pStyle w:val="a4"/>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Обеспечение предоставления приоритетных массовых социально значимых услуг в цифровом виде</w:t>
            </w:r>
          </w:p>
          <w:p w:rsidR="003C44B2" w:rsidRPr="00F93D66" w:rsidRDefault="003C44B2" w:rsidP="00943DA5">
            <w:pPr>
              <w:pStyle w:val="a4"/>
              <w:widowControl w:val="0"/>
              <w:ind w:left="57"/>
              <w:jc w:val="both"/>
              <w:rPr>
                <w:rFonts w:ascii="PT Astra Serif" w:hAnsi="PT Astra Serif"/>
                <w:color w:val="000000" w:themeColor="text1"/>
                <w:sz w:val="20"/>
                <w:szCs w:val="20"/>
              </w:rPr>
            </w:pPr>
          </w:p>
        </w:tc>
        <w:tc>
          <w:tcPr>
            <w:tcW w:w="6714" w:type="dxa"/>
          </w:tcPr>
          <w:p w:rsidR="003C44B2" w:rsidRPr="00F93D66" w:rsidRDefault="003C44B2" w:rsidP="00943DA5">
            <w:pPr>
              <w:pStyle w:val="Default"/>
              <w:ind w:firstLine="709"/>
              <w:jc w:val="both"/>
              <w:rPr>
                <w:sz w:val="20"/>
                <w:szCs w:val="23"/>
              </w:rPr>
            </w:pPr>
            <w:r w:rsidRPr="00F93D66">
              <w:rPr>
                <w:sz w:val="20"/>
                <w:szCs w:val="23"/>
              </w:rPr>
              <w:t>Все массовые социально значимые услуги переведены в</w:t>
            </w:r>
            <w:r w:rsidRPr="00F93D66">
              <w:rPr>
                <w:sz w:val="20"/>
                <w:szCs w:val="23"/>
                <w:lang w:val="en-US"/>
              </w:rPr>
              <w:t> </w:t>
            </w:r>
            <w:r w:rsidRPr="00F93D66">
              <w:rPr>
                <w:sz w:val="20"/>
                <w:szCs w:val="23"/>
              </w:rPr>
              <w:t>электронный вид. Структурными подразделения администрации города Ульяновска ведётся работа по</w:t>
            </w:r>
            <w:r w:rsidRPr="00F93D66">
              <w:rPr>
                <w:sz w:val="20"/>
                <w:szCs w:val="23"/>
                <w:lang w:val="en-US"/>
              </w:rPr>
              <w:t> </w:t>
            </w:r>
            <w:r w:rsidRPr="00F93D66">
              <w:rPr>
                <w:sz w:val="20"/>
                <w:szCs w:val="23"/>
              </w:rPr>
              <w:t>обеспечению предоставления МСЗУ в цифровом виде, в</w:t>
            </w:r>
            <w:r w:rsidRPr="00F93D66">
              <w:rPr>
                <w:sz w:val="20"/>
                <w:szCs w:val="23"/>
                <w:lang w:val="en-US"/>
              </w:rPr>
              <w:t> </w:t>
            </w:r>
            <w:r w:rsidRPr="00F93D66">
              <w:rPr>
                <w:sz w:val="20"/>
                <w:szCs w:val="23"/>
              </w:rPr>
              <w:t>том</w:t>
            </w:r>
            <w:r w:rsidRPr="00F93D66">
              <w:rPr>
                <w:sz w:val="20"/>
                <w:szCs w:val="23"/>
                <w:lang w:val="en-US"/>
              </w:rPr>
              <w:t> </w:t>
            </w:r>
            <w:r w:rsidRPr="00F93D66">
              <w:rPr>
                <w:sz w:val="20"/>
                <w:szCs w:val="23"/>
              </w:rPr>
              <w:t>числе направления электронного образа результата услуги в личный кабинет заявителя на Портале государственных и</w:t>
            </w:r>
            <w:r w:rsidRPr="00F93D66">
              <w:rPr>
                <w:sz w:val="20"/>
                <w:szCs w:val="23"/>
                <w:lang w:val="en-US"/>
              </w:rPr>
              <w:t> </w:t>
            </w:r>
            <w:r w:rsidRPr="00F93D66">
              <w:rPr>
                <w:sz w:val="20"/>
                <w:szCs w:val="23"/>
              </w:rPr>
              <w:t>муниципальных услуг.</w:t>
            </w:r>
          </w:p>
        </w:tc>
        <w:tc>
          <w:tcPr>
            <w:tcW w:w="1669" w:type="dxa"/>
            <w:gridSpan w:val="2"/>
          </w:tcPr>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информатизации и защиты информации администрации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pStyle w:val="a4"/>
              <w:widowControl w:val="0"/>
              <w:jc w:val="center"/>
              <w:rPr>
                <w:rFonts w:ascii="PT Astra Serif" w:hAnsi="PT Astra Serif"/>
                <w:color w:val="000000" w:themeColor="text1"/>
                <w:sz w:val="20"/>
                <w:szCs w:val="20"/>
              </w:rPr>
            </w:pP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структурные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подразделения</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администрации</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предоставляющие</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МСЗУ</w:t>
            </w:r>
          </w:p>
        </w:tc>
      </w:tr>
      <w:tr w:rsidR="003C44B2" w:rsidRPr="00F93D66" w:rsidTr="006B06F6">
        <w:trPr>
          <w:trHeight w:val="552"/>
        </w:trPr>
        <w:tc>
          <w:tcPr>
            <w:tcW w:w="463" w:type="dxa"/>
            <w:vMerge w:val="restart"/>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val="restart"/>
            <w:tcBorders>
              <w:bottom w:val="single" w:sz="4" w:space="0" w:color="auto"/>
            </w:tcBorders>
          </w:tcPr>
          <w:p w:rsidR="003C44B2" w:rsidRPr="00F93D66" w:rsidRDefault="003C44B2" w:rsidP="00943DA5">
            <w:pPr>
              <w:jc w:val="center"/>
              <w:rPr>
                <w:rFonts w:ascii="PT Astra Serif" w:hAnsi="PT Astra Serif"/>
                <w:sz w:val="20"/>
                <w:szCs w:val="20"/>
              </w:rPr>
            </w:pPr>
          </w:p>
        </w:tc>
        <w:tc>
          <w:tcPr>
            <w:tcW w:w="11481" w:type="dxa"/>
            <w:gridSpan w:val="2"/>
          </w:tcPr>
          <w:p w:rsidR="003C44B2" w:rsidRPr="00F93D66" w:rsidRDefault="003C44B2" w:rsidP="00943DA5">
            <w:pPr>
              <w:widowControl w:val="0"/>
              <w:ind w:left="57" w:righ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Исполнение дорожной карты (паспорта) по реализации муниципального проекта «Цифровая культура» в муниципальном образовании «город Ульяновск»</w:t>
            </w:r>
            <w:bookmarkStart w:id="0" w:name="__DdeLink__24756_3125429311"/>
            <w:bookmarkEnd w:id="0"/>
            <w:r w:rsidRPr="00F93D66">
              <w:rPr>
                <w:rFonts w:ascii="PT Astra Serif" w:hAnsi="PT Astra Serif"/>
                <w:color w:val="000000" w:themeColor="text1"/>
                <w:sz w:val="20"/>
                <w:szCs w:val="20"/>
              </w:rPr>
              <w:t>:</w:t>
            </w:r>
          </w:p>
        </w:tc>
        <w:tc>
          <w:tcPr>
            <w:tcW w:w="1669" w:type="dxa"/>
            <w:gridSpan w:val="2"/>
            <w:vMerge w:val="restart"/>
          </w:tcPr>
          <w:p w:rsidR="003C44B2" w:rsidRPr="00F93D66" w:rsidRDefault="003C44B2" w:rsidP="00943DA5">
            <w:pPr>
              <w:widowControl w:val="0"/>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Управление </w:t>
            </w:r>
          </w:p>
          <w:p w:rsidR="003C44B2" w:rsidRPr="00F93D66" w:rsidRDefault="003C44B2"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культуры и </w:t>
            </w:r>
          </w:p>
          <w:p w:rsidR="003C44B2" w:rsidRPr="00F93D66" w:rsidRDefault="003C44B2"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организации досуга населения </w:t>
            </w:r>
          </w:p>
          <w:p w:rsidR="003C44B2" w:rsidRPr="00F93D66" w:rsidRDefault="003C44B2" w:rsidP="00943DA5">
            <w:pPr>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widowControl w:val="0"/>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3C44B2" w:rsidRPr="00F93D66" w:rsidTr="006B06F6">
        <w:trPr>
          <w:trHeight w:val="552"/>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Borders>
              <w:top w:val="single" w:sz="4" w:space="0" w:color="auto"/>
              <w:bottom w:val="single" w:sz="4" w:space="0" w:color="auto"/>
            </w:tcBorders>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внесение записей в электронный каталог книжного фонда муниципальных библиотек;</w:t>
            </w:r>
          </w:p>
        </w:tc>
        <w:tc>
          <w:tcPr>
            <w:tcW w:w="6714" w:type="dxa"/>
          </w:tcPr>
          <w:p w:rsidR="003C44B2" w:rsidRPr="00F93D66" w:rsidRDefault="003C44B2"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внесено 170 234 записей в электронный каталог книжного фонда муниципальных библиотек</w:t>
            </w:r>
          </w:p>
        </w:tc>
        <w:tc>
          <w:tcPr>
            <w:tcW w:w="1669" w:type="dxa"/>
            <w:gridSpan w:val="2"/>
            <w:vMerge/>
          </w:tcPr>
          <w:p w:rsidR="003C44B2" w:rsidRPr="00F93D66" w:rsidRDefault="003C44B2" w:rsidP="00943DA5">
            <w:pPr>
              <w:widowControl w:val="0"/>
              <w:jc w:val="center"/>
              <w:rPr>
                <w:rFonts w:ascii="PT Astra Serif" w:hAnsi="PT Astra Serif"/>
                <w:color w:val="000000" w:themeColor="text1"/>
                <w:sz w:val="20"/>
                <w:szCs w:val="20"/>
              </w:rPr>
            </w:pPr>
          </w:p>
        </w:tc>
      </w:tr>
      <w:tr w:rsidR="003C44B2" w:rsidRPr="00F93D66" w:rsidTr="006B06F6">
        <w:trPr>
          <w:trHeight w:val="552"/>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Borders>
              <w:top w:val="single" w:sz="4" w:space="0" w:color="auto"/>
              <w:bottom w:val="single" w:sz="4" w:space="0" w:color="auto"/>
            </w:tcBorders>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внесение видеороликов в электронный фонд видеотеки;</w:t>
            </w:r>
          </w:p>
        </w:tc>
        <w:tc>
          <w:tcPr>
            <w:tcW w:w="6714" w:type="dxa"/>
          </w:tcPr>
          <w:p w:rsidR="003C44B2" w:rsidRPr="00F93D66" w:rsidRDefault="003C44B2" w:rsidP="00943DA5">
            <w:pPr>
              <w:widowControl w:val="0"/>
              <w:ind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Оцифровано и внесено 8 видеозаписей концертов в электронный фонд видеотеки</w:t>
            </w:r>
          </w:p>
        </w:tc>
        <w:tc>
          <w:tcPr>
            <w:tcW w:w="1669" w:type="dxa"/>
            <w:gridSpan w:val="2"/>
            <w:vMerge/>
          </w:tcPr>
          <w:p w:rsidR="003C44B2" w:rsidRPr="00F93D66" w:rsidRDefault="003C44B2" w:rsidP="00943DA5">
            <w:pPr>
              <w:widowControl w:val="0"/>
              <w:jc w:val="center"/>
              <w:rPr>
                <w:rFonts w:ascii="PT Astra Serif" w:hAnsi="PT Astra Serif"/>
                <w:color w:val="000000" w:themeColor="text1"/>
                <w:sz w:val="20"/>
                <w:szCs w:val="20"/>
              </w:rPr>
            </w:pPr>
          </w:p>
        </w:tc>
      </w:tr>
      <w:tr w:rsidR="003C44B2" w:rsidRPr="00F93D66" w:rsidTr="006B06F6">
        <w:trPr>
          <w:trHeight w:val="552"/>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Borders>
              <w:top w:val="single" w:sz="4" w:space="0" w:color="auto"/>
              <w:bottom w:val="single" w:sz="4" w:space="0" w:color="auto"/>
            </w:tcBorders>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перевод архивных документов в электронный вид;</w:t>
            </w:r>
          </w:p>
        </w:tc>
        <w:tc>
          <w:tcPr>
            <w:tcW w:w="6714" w:type="dxa"/>
          </w:tcPr>
          <w:p w:rsidR="003C44B2" w:rsidRPr="00F93D66" w:rsidRDefault="003C44B2"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Оцифровано и переведено в электронный вид 132 ед.хр./28 433 листа архивных документов</w:t>
            </w:r>
          </w:p>
        </w:tc>
        <w:tc>
          <w:tcPr>
            <w:tcW w:w="1669" w:type="dxa"/>
            <w:gridSpan w:val="2"/>
            <w:vMerge/>
          </w:tcPr>
          <w:p w:rsidR="003C44B2" w:rsidRPr="00F93D66" w:rsidRDefault="003C44B2" w:rsidP="00943DA5">
            <w:pPr>
              <w:widowControl w:val="0"/>
              <w:jc w:val="center"/>
              <w:rPr>
                <w:rFonts w:ascii="PT Astra Serif" w:hAnsi="PT Astra Serif"/>
                <w:color w:val="000000" w:themeColor="text1"/>
                <w:sz w:val="20"/>
                <w:szCs w:val="20"/>
              </w:rPr>
            </w:pPr>
          </w:p>
        </w:tc>
      </w:tr>
      <w:tr w:rsidR="003C44B2" w:rsidRPr="00F93D66" w:rsidTr="006B06F6">
        <w:trPr>
          <w:trHeight w:val="552"/>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Borders>
              <w:top w:val="single" w:sz="4" w:space="0" w:color="auto"/>
              <w:bottom w:val="single" w:sz="4" w:space="0" w:color="auto"/>
            </w:tcBorders>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предоставление услуг электронной библиотеки ЛитРес</w:t>
            </w:r>
          </w:p>
        </w:tc>
        <w:tc>
          <w:tcPr>
            <w:tcW w:w="6714" w:type="dxa"/>
          </w:tcPr>
          <w:p w:rsidR="003C44B2" w:rsidRPr="00F93D66" w:rsidRDefault="003C44B2"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1 971 человек стали пользователями электронной библиотекой ЛитРес</w:t>
            </w:r>
          </w:p>
        </w:tc>
        <w:tc>
          <w:tcPr>
            <w:tcW w:w="1669" w:type="dxa"/>
            <w:gridSpan w:val="2"/>
            <w:vMerge/>
          </w:tcPr>
          <w:p w:rsidR="003C44B2" w:rsidRPr="00F93D66" w:rsidRDefault="003C44B2" w:rsidP="00943DA5">
            <w:pPr>
              <w:widowControl w:val="0"/>
              <w:jc w:val="center"/>
              <w:rPr>
                <w:rFonts w:ascii="PT Astra Serif" w:hAnsi="PT Astra Serif"/>
                <w:color w:val="000000" w:themeColor="text1"/>
                <w:sz w:val="20"/>
                <w:szCs w:val="20"/>
              </w:rPr>
            </w:pPr>
          </w:p>
        </w:tc>
      </w:tr>
      <w:tr w:rsidR="003C44B2" w:rsidRPr="00F93D66" w:rsidTr="006B06F6">
        <w:trPr>
          <w:trHeight w:val="850"/>
        </w:trPr>
        <w:tc>
          <w:tcPr>
            <w:tcW w:w="463" w:type="dxa"/>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Borders>
              <w:top w:val="single" w:sz="4" w:space="0" w:color="auto"/>
              <w:bottom w:val="single" w:sz="4" w:space="0" w:color="auto"/>
            </w:tcBorders>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Исполнение дорожной карты (паспорта) по реализации регионального проекта «Цифровое государственное управление» в муниципальном образовании «город Ульяновск»:</w:t>
            </w:r>
          </w:p>
          <w:p w:rsidR="003C44B2" w:rsidRPr="00F93D66" w:rsidRDefault="003C44B2"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проведение популяризационных кампаний о доступных электронных услугах и сервисах, а также о преимуществах использования механизмов получения муниципальных услуг на информационных стендах в учреждениях, подведомственных администрации города Ульяновска, в электронной форме на официальном сайте администрации города Ульяновска;</w:t>
            </w:r>
          </w:p>
          <w:p w:rsidR="003C44B2" w:rsidRPr="00F93D66" w:rsidRDefault="003C44B2"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подключение и применение ФГИС «Единая информационная система управления кадровым составом государственной гражданской службы Российской Федерации» в органах местного самоуправления Ульяновской области в целях обеспечения работы кадровых служб, ведения кадрового делопроизводства, хранения электронных личных дел сотрудников в объёме не менее 70 %</w:t>
            </w:r>
          </w:p>
          <w:p w:rsidR="003C44B2" w:rsidRPr="00F93D66" w:rsidRDefault="003C44B2" w:rsidP="00943DA5">
            <w:pPr>
              <w:widowControl w:val="0"/>
              <w:ind w:left="57"/>
              <w:jc w:val="both"/>
              <w:rPr>
                <w:rFonts w:ascii="PT Astra Serif" w:hAnsi="PT Astra Serif"/>
                <w:color w:val="000000" w:themeColor="text1"/>
                <w:sz w:val="20"/>
                <w:szCs w:val="20"/>
              </w:rPr>
            </w:pPr>
          </w:p>
          <w:p w:rsidR="003C44B2" w:rsidRPr="00F93D66" w:rsidRDefault="003C44B2" w:rsidP="00943DA5">
            <w:pPr>
              <w:widowControl w:val="0"/>
              <w:ind w:left="57"/>
              <w:jc w:val="both"/>
              <w:rPr>
                <w:rFonts w:ascii="PT Astra Serif" w:hAnsi="PT Astra Serif"/>
                <w:color w:val="000000" w:themeColor="text1"/>
                <w:sz w:val="20"/>
                <w:szCs w:val="20"/>
              </w:rPr>
            </w:pPr>
          </w:p>
        </w:tc>
        <w:tc>
          <w:tcPr>
            <w:tcW w:w="6714" w:type="dxa"/>
          </w:tcPr>
          <w:p w:rsidR="003C44B2" w:rsidRPr="00F93D66" w:rsidRDefault="003C44B2" w:rsidP="00943DA5">
            <w:pPr>
              <w:pStyle w:val="Default"/>
              <w:ind w:firstLine="709"/>
              <w:jc w:val="both"/>
              <w:rPr>
                <w:sz w:val="20"/>
                <w:szCs w:val="23"/>
              </w:rPr>
            </w:pPr>
            <w:r w:rsidRPr="00F93D66">
              <w:rPr>
                <w:sz w:val="20"/>
                <w:szCs w:val="23"/>
              </w:rPr>
              <w:t>Проводится постоянное информирование граждан о преимуществах получения услуг в электронном виде.</w:t>
            </w:r>
          </w:p>
          <w:p w:rsidR="003C44B2" w:rsidRPr="00F93D66" w:rsidRDefault="003C44B2" w:rsidP="00943DA5">
            <w:pPr>
              <w:widowControl w:val="0"/>
              <w:ind w:left="57" w:right="57" w:firstLine="709"/>
              <w:jc w:val="both"/>
              <w:rPr>
                <w:rFonts w:ascii="PT Astra Serif" w:hAnsi="PT Astra Serif"/>
                <w:sz w:val="20"/>
                <w:szCs w:val="23"/>
              </w:rPr>
            </w:pPr>
            <w:r w:rsidRPr="00F93D66">
              <w:rPr>
                <w:rFonts w:ascii="PT Astra Serif" w:hAnsi="PT Astra Serif"/>
                <w:sz w:val="20"/>
                <w:szCs w:val="23"/>
              </w:rPr>
              <w:t>Осуществляется</w:t>
            </w:r>
            <w:r w:rsidRPr="00F93D66">
              <w:rPr>
                <w:sz w:val="20"/>
                <w:szCs w:val="23"/>
              </w:rPr>
              <w:t xml:space="preserve"> </w:t>
            </w:r>
            <w:r w:rsidRPr="00F93D66">
              <w:rPr>
                <w:rFonts w:ascii="PT Astra Serif" w:hAnsi="PT Astra Serif"/>
                <w:sz w:val="20"/>
                <w:szCs w:val="23"/>
              </w:rPr>
              <w:t>техническая и консультационная поддержка сотрудников управления муниципальной службы администрации города Ульяновска по работе в ФГИС «Единая ИС управ</w:t>
            </w:r>
            <w:r w:rsidR="00F93D66">
              <w:rPr>
                <w:rFonts w:ascii="PT Astra Serif" w:hAnsi="PT Astra Serif"/>
                <w:sz w:val="20"/>
                <w:szCs w:val="23"/>
              </w:rPr>
              <w:t>ления кадровым составом ГГС РФ»</w:t>
            </w:r>
          </w:p>
          <w:p w:rsidR="003C44B2" w:rsidRPr="00F93D66" w:rsidRDefault="003C44B2" w:rsidP="00943DA5">
            <w:pPr>
              <w:widowControl w:val="0"/>
              <w:ind w:left="57" w:right="57"/>
              <w:jc w:val="center"/>
              <w:rPr>
                <w:rFonts w:ascii="PT Astra Serif" w:hAnsi="PT Astra Serif" w:cs="Calibri"/>
                <w:color w:val="000000" w:themeColor="text1"/>
                <w:sz w:val="20"/>
                <w:szCs w:val="20"/>
              </w:rPr>
            </w:pPr>
          </w:p>
          <w:p w:rsidR="003C44B2" w:rsidRPr="00F93D66" w:rsidRDefault="003C44B2" w:rsidP="00943DA5">
            <w:pPr>
              <w:widowControl w:val="0"/>
              <w:ind w:left="57" w:right="57"/>
              <w:jc w:val="center"/>
              <w:rPr>
                <w:rFonts w:ascii="PT Astra Serif" w:hAnsi="PT Astra Serif" w:cs="Calibri"/>
                <w:color w:val="000000" w:themeColor="text1"/>
                <w:sz w:val="20"/>
                <w:szCs w:val="20"/>
              </w:rPr>
            </w:pPr>
          </w:p>
          <w:p w:rsidR="003C44B2" w:rsidRPr="00F93D66" w:rsidRDefault="003C44B2" w:rsidP="00943DA5">
            <w:pPr>
              <w:widowControl w:val="0"/>
              <w:ind w:left="57" w:right="57"/>
              <w:jc w:val="center"/>
              <w:rPr>
                <w:rFonts w:ascii="PT Astra Serif" w:hAnsi="PT Astra Serif" w:cs="Calibri"/>
                <w:color w:val="000000" w:themeColor="text1"/>
                <w:sz w:val="20"/>
                <w:szCs w:val="20"/>
              </w:rPr>
            </w:pPr>
          </w:p>
        </w:tc>
        <w:tc>
          <w:tcPr>
            <w:tcW w:w="1669" w:type="dxa"/>
            <w:gridSpan w:val="2"/>
          </w:tcPr>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управление</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информатизации и</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защиты</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информации</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администрации</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tc>
      </w:tr>
      <w:tr w:rsidR="003C44B2" w:rsidRPr="00F93D66" w:rsidTr="006B06F6">
        <w:trPr>
          <w:trHeight w:val="467"/>
        </w:trPr>
        <w:tc>
          <w:tcPr>
            <w:tcW w:w="463" w:type="dxa"/>
            <w:vMerge w:val="restart"/>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val="restart"/>
            <w:tcBorders>
              <w:top w:val="single" w:sz="4" w:space="0" w:color="auto"/>
            </w:tcBorders>
          </w:tcPr>
          <w:p w:rsidR="003C44B2" w:rsidRPr="00F93D66" w:rsidRDefault="003C44B2" w:rsidP="00943DA5">
            <w:pPr>
              <w:jc w:val="center"/>
              <w:rPr>
                <w:rFonts w:ascii="PT Astra Serif" w:hAnsi="PT Astra Serif"/>
                <w:sz w:val="20"/>
                <w:szCs w:val="20"/>
              </w:rPr>
            </w:pPr>
          </w:p>
        </w:tc>
        <w:tc>
          <w:tcPr>
            <w:tcW w:w="11481" w:type="dxa"/>
            <w:gridSpan w:val="2"/>
          </w:tcPr>
          <w:p w:rsidR="003C44B2" w:rsidRPr="00F93D66" w:rsidRDefault="003C44B2" w:rsidP="00943DA5">
            <w:pPr>
              <w:widowControl w:val="0"/>
              <w:ind w:left="57" w:right="57"/>
              <w:rPr>
                <w:rFonts w:ascii="PT Astra Serif" w:hAnsi="PT Astra Serif" w:cs="Calibri"/>
                <w:color w:val="000000" w:themeColor="text1"/>
              </w:rPr>
            </w:pPr>
            <w:r w:rsidRPr="00F93D66">
              <w:rPr>
                <w:rFonts w:ascii="PT Astra Serif" w:hAnsi="PT Astra Serif"/>
                <w:color w:val="000000" w:themeColor="text1"/>
                <w:sz w:val="20"/>
                <w:szCs w:val="20"/>
              </w:rPr>
              <w:t xml:space="preserve">Реализация дорожной карты пилотного проекта городского хозяйства «Умный город» муниципального образования «город Ульяновск»: </w:t>
            </w:r>
          </w:p>
        </w:tc>
        <w:tc>
          <w:tcPr>
            <w:tcW w:w="1669" w:type="dxa"/>
            <w:gridSpan w:val="2"/>
            <w:vMerge w:val="restart"/>
          </w:tcPr>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Муниципальное бюджетное учреждение «Центр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управления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городом»</w:t>
            </w:r>
          </w:p>
          <w:p w:rsidR="003C44B2" w:rsidRPr="00F93D66" w:rsidRDefault="003C44B2" w:rsidP="00943DA5">
            <w:pPr>
              <w:pStyle w:val="a4"/>
              <w:widowControl w:val="0"/>
              <w:jc w:val="center"/>
              <w:rPr>
                <w:rFonts w:ascii="PT Astra Serif" w:hAnsi="PT Astra Serif"/>
                <w:color w:val="000000" w:themeColor="text1"/>
                <w:sz w:val="20"/>
                <w:szCs w:val="20"/>
              </w:rPr>
            </w:pP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структурные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подразделения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города Ульяновска, являющиеся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ответственными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исполнителями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дорожной карты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пилотного проекта городского хозяйства «Умный город»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муниципального </w:t>
            </w:r>
          </w:p>
          <w:p w:rsidR="003C44B2" w:rsidRPr="00F93D66" w:rsidRDefault="003C44B2" w:rsidP="00943DA5">
            <w:pPr>
              <w:pStyle w:val="a4"/>
              <w:widowControl w:val="0"/>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образования «город Ульяновск»</w:t>
            </w:r>
          </w:p>
          <w:p w:rsidR="003C44B2" w:rsidRPr="00F93D66" w:rsidRDefault="003C44B2" w:rsidP="00943DA5">
            <w:pPr>
              <w:pStyle w:val="a4"/>
              <w:widowControl w:val="0"/>
              <w:jc w:val="center"/>
              <w:rPr>
                <w:rFonts w:ascii="PT Astra Serif" w:hAnsi="PT Astra Serif"/>
                <w:color w:val="000000" w:themeColor="text1"/>
                <w:sz w:val="20"/>
                <w:szCs w:val="20"/>
              </w:rPr>
            </w:pPr>
          </w:p>
          <w:p w:rsidR="003C44B2" w:rsidRPr="00F93D66" w:rsidRDefault="003C44B2" w:rsidP="006B06F6">
            <w:pPr>
              <w:pStyle w:val="a4"/>
              <w:widowControl w:val="0"/>
              <w:jc w:val="center"/>
              <w:rPr>
                <w:rFonts w:ascii="PT Astra Serif" w:hAnsi="PT Astra Serif"/>
                <w:color w:val="000000" w:themeColor="text1"/>
                <w:sz w:val="20"/>
                <w:szCs w:val="20"/>
              </w:rPr>
            </w:pPr>
          </w:p>
        </w:tc>
      </w:tr>
      <w:tr w:rsidR="003C44B2" w:rsidRPr="00F93D66" w:rsidTr="006B06F6">
        <w:trPr>
          <w:trHeight w:val="1442"/>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создание цифровой платформы вовлечения граждан в решение вопросов городского развития («Профессиональный гражданин»): внедрение сервиса для дистанционного обращения граждан с инициативой в сфере городского хозяйства, внедрение публичного сервиса по отображению информации о проведении ремонтных работ на инженерных сетях, на участках дорожной сети, отключении коммунальных услуг, по изменению маршрутов транспортного сообщения на картографической основе;</w:t>
            </w:r>
          </w:p>
        </w:tc>
        <w:tc>
          <w:tcPr>
            <w:tcW w:w="6714" w:type="dxa"/>
            <w:noWrap/>
          </w:tcPr>
          <w:p w:rsidR="003C44B2" w:rsidRPr="00F93D66" w:rsidRDefault="003C44B2"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«Профессиональный гражданин» разработан и внедрен в конце 2021 года, но с 2023 года прекращена его эксплуатация  в связи с отсутствием финансирования и невостребованности жителями города.</w:t>
            </w:r>
          </w:p>
          <w:p w:rsidR="003C44B2" w:rsidRPr="00F93D66" w:rsidRDefault="003C44B2"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Сервис для дистанционного обращения граждан реализован посредством внедрения системы «Платформа обратной связи» (ПОС) и Инцидент менеджмент», а так же в АИС «Центр управления городом (АИС «ЦУГ») на карт</w:t>
            </w:r>
            <w:r w:rsidR="00570A1A" w:rsidRPr="00F93D66">
              <w:rPr>
                <w:rFonts w:ascii="PT Astra Serif" w:hAnsi="PT Astra Serif"/>
                <w:color w:val="000000" w:themeColor="text1"/>
                <w:sz w:val="20"/>
                <w:szCs w:val="20"/>
              </w:rPr>
              <w:t>ографической основе в 2022 году</w:t>
            </w:r>
          </w:p>
          <w:p w:rsidR="003C44B2" w:rsidRPr="00F93D66" w:rsidRDefault="003C44B2" w:rsidP="00943DA5">
            <w:pPr>
              <w:widowControl w:val="0"/>
              <w:ind w:left="57" w:right="57" w:firstLine="647"/>
              <w:jc w:val="both"/>
              <w:rPr>
                <w:rFonts w:ascii="PT Astra Serif" w:hAnsi="PT Astra Serif"/>
                <w:color w:val="000000" w:themeColor="text1"/>
                <w:sz w:val="20"/>
                <w:szCs w:val="20"/>
              </w:rPr>
            </w:pPr>
          </w:p>
        </w:tc>
        <w:tc>
          <w:tcPr>
            <w:tcW w:w="1669" w:type="dxa"/>
            <w:gridSpan w:val="2"/>
            <w:vMerge/>
          </w:tcPr>
          <w:p w:rsidR="003C44B2" w:rsidRPr="00F93D66" w:rsidRDefault="003C44B2" w:rsidP="00943DA5">
            <w:pPr>
              <w:pStyle w:val="a4"/>
              <w:widowControl w:val="0"/>
              <w:jc w:val="center"/>
              <w:rPr>
                <w:rFonts w:ascii="PT Astra Serif" w:hAnsi="PT Astra Serif"/>
                <w:color w:val="000000" w:themeColor="text1"/>
                <w:sz w:val="20"/>
                <w:szCs w:val="20"/>
              </w:rPr>
            </w:pPr>
          </w:p>
        </w:tc>
      </w:tr>
      <w:tr w:rsidR="003C44B2" w:rsidRPr="00F93D66" w:rsidTr="004376DE">
        <w:trPr>
          <w:trHeight w:val="711"/>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создание баз данных для информационных систем городского хозяйства, социальной сферы, торговли и др.;</w:t>
            </w:r>
          </w:p>
        </w:tc>
        <w:tc>
          <w:tcPr>
            <w:tcW w:w="6714" w:type="dxa"/>
            <w:noWrap/>
          </w:tcPr>
          <w:p w:rsidR="003C44B2" w:rsidRPr="00F93D66" w:rsidRDefault="003C44B2"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Создана база контейнерных площадок по вызову ТБО на территории города Ульяновска. В 2023 году было произведены работы по обновлению и актуализации  баз контейнерных площадок.</w:t>
            </w:r>
          </w:p>
        </w:tc>
        <w:tc>
          <w:tcPr>
            <w:tcW w:w="1669" w:type="dxa"/>
            <w:gridSpan w:val="2"/>
            <w:vMerge/>
          </w:tcPr>
          <w:p w:rsidR="003C44B2" w:rsidRPr="00F93D66" w:rsidRDefault="003C44B2" w:rsidP="00943DA5">
            <w:pPr>
              <w:pStyle w:val="a4"/>
              <w:widowControl w:val="0"/>
              <w:jc w:val="center"/>
              <w:rPr>
                <w:rFonts w:ascii="PT Astra Serif" w:hAnsi="PT Astra Serif"/>
                <w:color w:val="000000" w:themeColor="text1"/>
                <w:sz w:val="20"/>
                <w:szCs w:val="20"/>
              </w:rPr>
            </w:pPr>
          </w:p>
        </w:tc>
      </w:tr>
      <w:tr w:rsidR="003C44B2" w:rsidRPr="00F93D66" w:rsidTr="00570A1A">
        <w:trPr>
          <w:trHeight w:val="692"/>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внедрение интеллектуальной транспортной системы;</w:t>
            </w:r>
          </w:p>
          <w:p w:rsidR="003C44B2" w:rsidRPr="00F93D66" w:rsidRDefault="003C44B2" w:rsidP="00943DA5">
            <w:pPr>
              <w:widowControl w:val="0"/>
              <w:ind w:left="57"/>
              <w:jc w:val="both"/>
              <w:rPr>
                <w:rFonts w:ascii="PT Astra Serif" w:hAnsi="PT Astra Serif"/>
                <w:color w:val="000000" w:themeColor="text1"/>
                <w:sz w:val="20"/>
                <w:szCs w:val="20"/>
              </w:rPr>
            </w:pPr>
          </w:p>
        </w:tc>
        <w:tc>
          <w:tcPr>
            <w:tcW w:w="6714" w:type="dxa"/>
            <w:noWrap/>
          </w:tcPr>
          <w:p w:rsidR="003C44B2" w:rsidRPr="00F93D66" w:rsidRDefault="004376DE" w:rsidP="00570A1A">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w:t>
            </w:r>
            <w:r w:rsidR="003C44B2" w:rsidRPr="00F93D66">
              <w:rPr>
                <w:rFonts w:ascii="PT Astra Serif" w:hAnsi="PT Astra Serif"/>
                <w:color w:val="000000" w:themeColor="text1"/>
                <w:sz w:val="20"/>
                <w:szCs w:val="20"/>
              </w:rPr>
              <w:t xml:space="preserve"> 2021 году </w:t>
            </w:r>
            <w:r w:rsidRPr="00F93D66">
              <w:rPr>
                <w:rFonts w:ascii="PT Astra Serif" w:hAnsi="PT Astra Serif"/>
                <w:color w:val="000000" w:themeColor="text1"/>
                <w:sz w:val="20"/>
                <w:szCs w:val="20"/>
              </w:rPr>
              <w:t xml:space="preserve">внедрена </w:t>
            </w:r>
            <w:r w:rsidR="00570A1A" w:rsidRPr="00F93D66">
              <w:rPr>
                <w:rFonts w:ascii="PT Astra Serif" w:hAnsi="PT Astra Serif"/>
                <w:color w:val="000000" w:themeColor="text1"/>
                <w:sz w:val="20"/>
                <w:szCs w:val="20"/>
              </w:rPr>
              <w:t xml:space="preserve">РНИС, </w:t>
            </w:r>
            <w:r w:rsidR="003C44B2" w:rsidRPr="00F93D66">
              <w:rPr>
                <w:rFonts w:ascii="PT Astra Serif" w:hAnsi="PT Astra Serif"/>
                <w:color w:val="000000" w:themeColor="text1"/>
                <w:sz w:val="20"/>
                <w:szCs w:val="20"/>
              </w:rPr>
              <w:t xml:space="preserve">в настоящее время </w:t>
            </w:r>
            <w:r w:rsidR="00570A1A" w:rsidRPr="00F93D66">
              <w:rPr>
                <w:rFonts w:ascii="PT Astra Serif" w:hAnsi="PT Astra Serif"/>
                <w:color w:val="000000" w:themeColor="text1"/>
                <w:sz w:val="20"/>
                <w:szCs w:val="20"/>
              </w:rPr>
              <w:t xml:space="preserve">- </w:t>
            </w:r>
            <w:r w:rsidR="003C44B2" w:rsidRPr="00F93D66">
              <w:rPr>
                <w:rFonts w:ascii="PT Astra Serif" w:hAnsi="PT Astra Serif"/>
                <w:color w:val="000000" w:themeColor="text1"/>
                <w:sz w:val="20"/>
                <w:szCs w:val="20"/>
              </w:rPr>
              <w:t xml:space="preserve">Единая платформа Управления Транспортной Системой (ЕПУТС) Ульяновской области. В 2023 году </w:t>
            </w:r>
            <w:r w:rsidR="00570A1A" w:rsidRPr="00F93D66">
              <w:rPr>
                <w:rFonts w:ascii="PT Astra Serif" w:hAnsi="PT Astra Serif"/>
                <w:color w:val="000000" w:themeColor="text1"/>
                <w:sz w:val="20"/>
                <w:szCs w:val="20"/>
              </w:rPr>
              <w:t>продолжается эксплуатация ЕПУТС</w:t>
            </w:r>
          </w:p>
        </w:tc>
        <w:tc>
          <w:tcPr>
            <w:tcW w:w="1669" w:type="dxa"/>
            <w:gridSpan w:val="2"/>
            <w:vMerge/>
          </w:tcPr>
          <w:p w:rsidR="003C44B2" w:rsidRPr="00F93D66" w:rsidRDefault="003C44B2" w:rsidP="00943DA5">
            <w:pPr>
              <w:pStyle w:val="a4"/>
              <w:widowControl w:val="0"/>
              <w:jc w:val="center"/>
              <w:rPr>
                <w:rFonts w:ascii="PT Astra Serif" w:hAnsi="PT Astra Serif"/>
                <w:color w:val="000000" w:themeColor="text1"/>
                <w:sz w:val="20"/>
                <w:szCs w:val="20"/>
              </w:rPr>
            </w:pPr>
          </w:p>
        </w:tc>
      </w:tr>
      <w:tr w:rsidR="003C44B2" w:rsidRPr="00F93D66" w:rsidTr="006B06F6">
        <w:trPr>
          <w:trHeight w:val="567"/>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570A1A">
            <w:pPr>
              <w:widowControl w:val="0"/>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внедрение системы мониторинга, управления и прогнозирования пассажиропотока;</w:t>
            </w:r>
          </w:p>
        </w:tc>
        <w:tc>
          <w:tcPr>
            <w:tcW w:w="6714" w:type="dxa"/>
            <w:noWrap/>
          </w:tcPr>
          <w:p w:rsidR="003C44B2" w:rsidRPr="00F93D66" w:rsidRDefault="003C44B2"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Работы не проводятся из-за от</w:t>
            </w:r>
            <w:r w:rsidR="00570A1A" w:rsidRPr="00F93D66">
              <w:rPr>
                <w:rFonts w:ascii="PT Astra Serif" w:hAnsi="PT Astra Serif"/>
                <w:color w:val="000000" w:themeColor="text1"/>
                <w:sz w:val="20"/>
                <w:szCs w:val="20"/>
              </w:rPr>
              <w:t>сутствия бюджетных ассигнований</w:t>
            </w:r>
          </w:p>
          <w:p w:rsidR="003C44B2" w:rsidRPr="00F93D66" w:rsidRDefault="003C44B2" w:rsidP="00943DA5">
            <w:pPr>
              <w:widowControl w:val="0"/>
              <w:ind w:left="57" w:right="57" w:firstLine="647"/>
              <w:jc w:val="both"/>
              <w:rPr>
                <w:rFonts w:ascii="PT Astra Serif" w:hAnsi="PT Astra Serif"/>
                <w:color w:val="000000" w:themeColor="text1"/>
                <w:sz w:val="20"/>
                <w:szCs w:val="20"/>
              </w:rPr>
            </w:pPr>
          </w:p>
        </w:tc>
        <w:tc>
          <w:tcPr>
            <w:tcW w:w="1669" w:type="dxa"/>
            <w:gridSpan w:val="2"/>
            <w:vMerge/>
          </w:tcPr>
          <w:p w:rsidR="003C44B2" w:rsidRPr="00F93D66" w:rsidRDefault="003C44B2" w:rsidP="00943DA5">
            <w:pPr>
              <w:pStyle w:val="a4"/>
              <w:widowControl w:val="0"/>
              <w:jc w:val="center"/>
              <w:rPr>
                <w:rFonts w:ascii="PT Astra Serif" w:hAnsi="PT Astra Serif"/>
                <w:color w:val="000000" w:themeColor="text1"/>
                <w:sz w:val="20"/>
                <w:szCs w:val="20"/>
              </w:rPr>
            </w:pPr>
          </w:p>
        </w:tc>
      </w:tr>
      <w:tr w:rsidR="003C44B2" w:rsidRPr="00F93D66" w:rsidTr="006B06F6">
        <w:trPr>
          <w:trHeight w:val="992"/>
        </w:trPr>
        <w:tc>
          <w:tcPr>
            <w:tcW w:w="463" w:type="dxa"/>
            <w:vMerge/>
            <w:vAlign w:val="center"/>
          </w:tcPr>
          <w:p w:rsidR="003C44B2" w:rsidRPr="00F93D66" w:rsidRDefault="003C44B2" w:rsidP="00943DA5">
            <w:pPr>
              <w:pStyle w:val="a7"/>
              <w:numPr>
                <w:ilvl w:val="0"/>
                <w:numId w:val="6"/>
              </w:numPr>
              <w:ind w:left="464" w:hanging="426"/>
              <w:jc w:val="center"/>
              <w:rPr>
                <w:rFonts w:ascii="PT Astra Serif" w:hAnsi="PT Astra Serif"/>
                <w:sz w:val="20"/>
                <w:szCs w:val="20"/>
              </w:rPr>
            </w:pPr>
          </w:p>
        </w:tc>
        <w:tc>
          <w:tcPr>
            <w:tcW w:w="2180" w:type="dxa"/>
            <w:vMerge/>
          </w:tcPr>
          <w:p w:rsidR="003C44B2" w:rsidRPr="00F93D66" w:rsidRDefault="003C44B2" w:rsidP="00943DA5">
            <w:pPr>
              <w:jc w:val="center"/>
              <w:rPr>
                <w:rFonts w:ascii="PT Astra Serif" w:hAnsi="PT Astra Serif"/>
                <w:sz w:val="20"/>
                <w:szCs w:val="20"/>
              </w:rPr>
            </w:pPr>
          </w:p>
        </w:tc>
        <w:tc>
          <w:tcPr>
            <w:tcW w:w="4767" w:type="dxa"/>
          </w:tcPr>
          <w:p w:rsidR="003C44B2" w:rsidRPr="00F93D66" w:rsidRDefault="003C44B2" w:rsidP="00943DA5">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оснащение зданий муниципальных учреждений «умными» приборами учёта с возможностью дистанционной передачи данных;</w:t>
            </w:r>
          </w:p>
        </w:tc>
        <w:tc>
          <w:tcPr>
            <w:tcW w:w="6714" w:type="dxa"/>
            <w:noWrap/>
          </w:tcPr>
          <w:p w:rsidR="003C44B2" w:rsidRPr="00F93D66" w:rsidRDefault="003C44B2" w:rsidP="00570A1A">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Пилотный проект АИС «Приборный учёт» (ввод в промышленную эксплуатацию на муниципальных объектах города Ульяновска) </w:t>
            </w:r>
            <w:r w:rsidR="00570A1A" w:rsidRPr="00F93D66">
              <w:rPr>
                <w:rFonts w:ascii="PT Astra Serif" w:hAnsi="PT Astra Serif"/>
                <w:color w:val="000000" w:themeColor="text1"/>
                <w:sz w:val="20"/>
                <w:szCs w:val="20"/>
              </w:rPr>
              <w:t>реализован на 11 объектах, приостановлен</w:t>
            </w:r>
            <w:r w:rsidRPr="00F93D66">
              <w:rPr>
                <w:rFonts w:ascii="PT Astra Serif" w:hAnsi="PT Astra Serif"/>
                <w:color w:val="000000" w:themeColor="text1"/>
                <w:sz w:val="20"/>
                <w:szCs w:val="20"/>
              </w:rPr>
              <w:t xml:space="preserve"> в 2023 году из-за отсутствия бюджетных ассигнований</w:t>
            </w:r>
          </w:p>
        </w:tc>
        <w:tc>
          <w:tcPr>
            <w:tcW w:w="1669" w:type="dxa"/>
            <w:gridSpan w:val="2"/>
            <w:vMerge/>
          </w:tcPr>
          <w:p w:rsidR="003C44B2" w:rsidRPr="00F93D66" w:rsidRDefault="003C44B2" w:rsidP="00943DA5">
            <w:pPr>
              <w:pStyle w:val="a4"/>
              <w:widowControl w:val="0"/>
              <w:jc w:val="center"/>
              <w:rPr>
                <w:rFonts w:ascii="PT Astra Serif" w:hAnsi="PT Astra Serif"/>
                <w:color w:val="000000" w:themeColor="text1"/>
                <w:sz w:val="20"/>
                <w:szCs w:val="20"/>
              </w:rPr>
            </w:pPr>
          </w:p>
        </w:tc>
      </w:tr>
      <w:tr w:rsidR="00570A1A" w:rsidRPr="00F93D66" w:rsidTr="006B06F6">
        <w:trPr>
          <w:trHeight w:val="992"/>
        </w:trPr>
        <w:tc>
          <w:tcPr>
            <w:tcW w:w="463" w:type="dxa"/>
            <w:vMerge/>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570A1A">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внедрение энергоэффективной интеллектуальной подсветки, используемой при организации наружного (уличного) освещения;</w:t>
            </w:r>
          </w:p>
          <w:p w:rsidR="00570A1A" w:rsidRPr="00F93D66" w:rsidRDefault="00570A1A" w:rsidP="00570A1A">
            <w:pPr>
              <w:widowControl w:val="0"/>
              <w:ind w:left="57"/>
              <w:jc w:val="both"/>
              <w:rPr>
                <w:rFonts w:ascii="PT Astra Serif" w:hAnsi="PT Astra Serif"/>
                <w:color w:val="000000" w:themeColor="text1"/>
                <w:sz w:val="20"/>
                <w:szCs w:val="20"/>
              </w:rPr>
            </w:pPr>
          </w:p>
        </w:tc>
        <w:tc>
          <w:tcPr>
            <w:tcW w:w="6714" w:type="dxa"/>
            <w:noWrap/>
          </w:tcPr>
          <w:p w:rsidR="00570A1A" w:rsidRPr="00F93D66" w:rsidRDefault="00570A1A" w:rsidP="00570A1A">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недостаточное выделение средств из бюджета повлияло на внедрение энергоэффективной интеллектуальной подсветки, используемой при организации наружного (уличного) освещения, работы выполнены не в полном объёме. Для полной доработки системы требуется ежегодное выделение средств на сопровождение и доработку АИС</w:t>
            </w:r>
          </w:p>
        </w:tc>
        <w:tc>
          <w:tcPr>
            <w:tcW w:w="1669" w:type="dxa"/>
            <w:gridSpan w:val="2"/>
            <w:vMerge/>
          </w:tcPr>
          <w:p w:rsidR="00570A1A" w:rsidRPr="00F93D66" w:rsidRDefault="00570A1A" w:rsidP="00943DA5">
            <w:pPr>
              <w:pStyle w:val="a4"/>
              <w:widowControl w:val="0"/>
              <w:jc w:val="center"/>
              <w:rPr>
                <w:rFonts w:ascii="PT Astra Serif" w:hAnsi="PT Astra Serif"/>
                <w:color w:val="000000" w:themeColor="text1"/>
                <w:sz w:val="20"/>
                <w:szCs w:val="20"/>
              </w:rPr>
            </w:pPr>
          </w:p>
        </w:tc>
      </w:tr>
      <w:tr w:rsidR="00570A1A" w:rsidRPr="00F93D66" w:rsidTr="006B06F6">
        <w:trPr>
          <w:trHeight w:val="992"/>
        </w:trPr>
        <w:tc>
          <w:tcPr>
            <w:tcW w:w="463" w:type="dxa"/>
            <w:vMerge/>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570A1A">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внедрение системы автоматического контроля за работой дорожной и коммунальной техники;</w:t>
            </w:r>
          </w:p>
          <w:p w:rsidR="00570A1A" w:rsidRPr="00F93D66" w:rsidRDefault="00570A1A" w:rsidP="00570A1A">
            <w:pPr>
              <w:widowControl w:val="0"/>
              <w:ind w:left="57"/>
              <w:jc w:val="both"/>
              <w:rPr>
                <w:rFonts w:ascii="PT Astra Serif" w:hAnsi="PT Astra Serif"/>
                <w:color w:val="000000" w:themeColor="text1"/>
                <w:sz w:val="20"/>
                <w:szCs w:val="20"/>
              </w:rPr>
            </w:pPr>
          </w:p>
        </w:tc>
        <w:tc>
          <w:tcPr>
            <w:tcW w:w="6714" w:type="dxa"/>
            <w:noWrap/>
          </w:tcPr>
          <w:p w:rsidR="00570A1A" w:rsidRPr="00F93D66" w:rsidRDefault="00F93D66" w:rsidP="00F93D66">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2021 году в</w:t>
            </w:r>
            <w:r w:rsidR="00570A1A" w:rsidRPr="00F93D66">
              <w:rPr>
                <w:rFonts w:ascii="PT Astra Serif" w:hAnsi="PT Astra Serif"/>
                <w:color w:val="000000" w:themeColor="text1"/>
                <w:sz w:val="20"/>
                <w:szCs w:val="20"/>
              </w:rPr>
              <w:t>недрена РНИС</w:t>
            </w:r>
            <w:r w:rsidRPr="00F93D66">
              <w:rPr>
                <w:rFonts w:ascii="PT Astra Serif" w:hAnsi="PT Astra Serif"/>
                <w:color w:val="000000" w:themeColor="text1"/>
                <w:sz w:val="20"/>
                <w:szCs w:val="20"/>
              </w:rPr>
              <w:t>,</w:t>
            </w:r>
            <w:r w:rsidR="00570A1A" w:rsidRPr="00F93D66">
              <w:rPr>
                <w:rFonts w:ascii="PT Astra Serif" w:hAnsi="PT Astra Serif"/>
                <w:color w:val="000000" w:themeColor="text1"/>
                <w:sz w:val="20"/>
                <w:szCs w:val="20"/>
              </w:rPr>
              <w:t xml:space="preserve"> в настоящее время </w:t>
            </w:r>
            <w:r w:rsidRPr="00F93D66">
              <w:rPr>
                <w:rFonts w:ascii="PT Astra Serif" w:hAnsi="PT Astra Serif"/>
                <w:color w:val="000000" w:themeColor="text1"/>
                <w:sz w:val="20"/>
                <w:szCs w:val="20"/>
              </w:rPr>
              <w:t xml:space="preserve">- </w:t>
            </w:r>
            <w:r w:rsidR="00570A1A" w:rsidRPr="00F93D66">
              <w:rPr>
                <w:rFonts w:ascii="PT Astra Serif" w:hAnsi="PT Astra Serif"/>
                <w:color w:val="000000" w:themeColor="text1"/>
                <w:sz w:val="20"/>
                <w:szCs w:val="20"/>
              </w:rPr>
              <w:t>Единая платформа Управления Транспортной Систем</w:t>
            </w:r>
            <w:r w:rsidRPr="00F93D66">
              <w:rPr>
                <w:rFonts w:ascii="PT Astra Serif" w:hAnsi="PT Astra Serif"/>
                <w:color w:val="000000" w:themeColor="text1"/>
                <w:sz w:val="20"/>
                <w:szCs w:val="20"/>
              </w:rPr>
              <w:t>ой (ЕПУТС) Ульяновской области,</w:t>
            </w:r>
            <w:r w:rsidR="00570A1A" w:rsidRPr="00F93D66">
              <w:rPr>
                <w:rFonts w:ascii="PT Astra Serif" w:hAnsi="PT Astra Serif"/>
                <w:color w:val="000000" w:themeColor="text1"/>
                <w:sz w:val="20"/>
                <w:szCs w:val="20"/>
              </w:rPr>
              <w:t xml:space="preserve"> АИС «ЦУГ» для контроля работы вывоза ТБО. В 2023 году реализован очередной этап доработок в части контроля вывоза ТБО в АИС «ЦУГ»</w:t>
            </w:r>
          </w:p>
        </w:tc>
        <w:tc>
          <w:tcPr>
            <w:tcW w:w="1669" w:type="dxa"/>
            <w:gridSpan w:val="2"/>
            <w:vMerge/>
          </w:tcPr>
          <w:p w:rsidR="00570A1A" w:rsidRPr="00F93D66" w:rsidRDefault="00570A1A" w:rsidP="00943DA5">
            <w:pPr>
              <w:pStyle w:val="a4"/>
              <w:widowControl w:val="0"/>
              <w:jc w:val="center"/>
              <w:rPr>
                <w:rFonts w:ascii="PT Astra Serif" w:hAnsi="PT Astra Serif"/>
                <w:color w:val="000000" w:themeColor="text1"/>
                <w:sz w:val="20"/>
                <w:szCs w:val="20"/>
              </w:rPr>
            </w:pPr>
          </w:p>
        </w:tc>
      </w:tr>
      <w:tr w:rsidR="00570A1A" w:rsidRPr="00F93D66" w:rsidTr="00570A1A">
        <w:trPr>
          <w:trHeight w:val="630"/>
        </w:trPr>
        <w:tc>
          <w:tcPr>
            <w:tcW w:w="463" w:type="dxa"/>
            <w:vMerge/>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570A1A">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обеспечение в местах массового скопления людей и социально значимых объектах доступа к сети </w:t>
            </w:r>
            <w:r w:rsidRPr="00F93D66">
              <w:rPr>
                <w:rFonts w:ascii="PT Astra Serif" w:hAnsi="PT Astra Serif"/>
                <w:color w:val="000000" w:themeColor="text1"/>
                <w:sz w:val="20"/>
                <w:szCs w:val="20"/>
                <w:lang w:val="en-US"/>
              </w:rPr>
              <w:t>Wi</w:t>
            </w:r>
            <w:r w:rsidRPr="00F93D66">
              <w:rPr>
                <w:rFonts w:ascii="PT Astra Serif" w:hAnsi="PT Astra Serif"/>
                <w:color w:val="000000" w:themeColor="text1"/>
                <w:sz w:val="20"/>
                <w:szCs w:val="20"/>
              </w:rPr>
              <w:t>-</w:t>
            </w:r>
            <w:r w:rsidRPr="00F93D66">
              <w:rPr>
                <w:rFonts w:ascii="PT Astra Serif" w:hAnsi="PT Astra Serif"/>
                <w:color w:val="000000" w:themeColor="text1"/>
                <w:sz w:val="20"/>
                <w:szCs w:val="20"/>
                <w:lang w:val="en-US"/>
              </w:rPr>
              <w:t>Fi</w:t>
            </w:r>
            <w:r w:rsidRPr="00F93D66">
              <w:rPr>
                <w:rFonts w:ascii="PT Astra Serif" w:hAnsi="PT Astra Serif"/>
                <w:color w:val="000000" w:themeColor="text1"/>
                <w:sz w:val="20"/>
                <w:szCs w:val="20"/>
              </w:rPr>
              <w:t>;</w:t>
            </w:r>
          </w:p>
        </w:tc>
        <w:tc>
          <w:tcPr>
            <w:tcW w:w="6714" w:type="dxa"/>
            <w:noWrap/>
          </w:tcPr>
          <w:p w:rsidR="00570A1A" w:rsidRPr="00F93D66" w:rsidRDefault="00570A1A" w:rsidP="00570A1A">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мероприятия не проводились из-за от</w:t>
            </w:r>
            <w:r w:rsidR="00F93D66">
              <w:rPr>
                <w:rFonts w:ascii="PT Astra Serif" w:hAnsi="PT Astra Serif"/>
                <w:color w:val="000000" w:themeColor="text1"/>
                <w:sz w:val="20"/>
                <w:szCs w:val="20"/>
              </w:rPr>
              <w:t>сутствия бюджетных ассигнований</w:t>
            </w:r>
          </w:p>
        </w:tc>
        <w:tc>
          <w:tcPr>
            <w:tcW w:w="1669" w:type="dxa"/>
            <w:gridSpan w:val="2"/>
            <w:vMerge/>
          </w:tcPr>
          <w:p w:rsidR="00570A1A" w:rsidRPr="00F93D66" w:rsidRDefault="00570A1A" w:rsidP="00943DA5">
            <w:pPr>
              <w:pStyle w:val="a4"/>
              <w:widowControl w:val="0"/>
              <w:jc w:val="center"/>
              <w:rPr>
                <w:rFonts w:ascii="PT Astra Serif" w:hAnsi="PT Astra Serif"/>
                <w:color w:val="000000" w:themeColor="text1"/>
                <w:sz w:val="20"/>
                <w:szCs w:val="20"/>
              </w:rPr>
            </w:pPr>
          </w:p>
        </w:tc>
      </w:tr>
      <w:tr w:rsidR="00570A1A" w:rsidRPr="00F93D66" w:rsidTr="006B06F6">
        <w:trPr>
          <w:trHeight w:val="1442"/>
        </w:trPr>
        <w:tc>
          <w:tcPr>
            <w:tcW w:w="463" w:type="dxa"/>
            <w:vMerge/>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570A1A">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внедрение интеллектуальных систем общественной безопасности (видеонаблюдения с функцией биометрической идентификации), экологической безопасности (систем дистанционного контроля качества атмосферного воздуха, питьевой воды, электронной модели территориальной схемы обращения с отходами);</w:t>
            </w:r>
          </w:p>
        </w:tc>
        <w:tc>
          <w:tcPr>
            <w:tcW w:w="6714" w:type="dxa"/>
            <w:noWrap/>
          </w:tcPr>
          <w:p w:rsidR="00570A1A" w:rsidRPr="00F93D66" w:rsidRDefault="00570A1A" w:rsidP="00570A1A">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приняты в эксплуатацию  МБУ «ЦУГ» 9 видеосистем общественных пространств (парков, скверов) города.</w:t>
            </w:r>
          </w:p>
          <w:p w:rsidR="00570A1A" w:rsidRPr="00F93D66" w:rsidRDefault="00F93D66" w:rsidP="00570A1A">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д</w:t>
            </w:r>
            <w:r w:rsidR="00570A1A" w:rsidRPr="00F93D66">
              <w:rPr>
                <w:rFonts w:ascii="PT Astra Serif" w:hAnsi="PT Astra Serif"/>
                <w:color w:val="000000" w:themeColor="text1"/>
                <w:sz w:val="20"/>
                <w:szCs w:val="20"/>
              </w:rPr>
              <w:t>оработан и внедрён очередной модуль системы для контроля вывоза ТБО и с</w:t>
            </w:r>
            <w:r>
              <w:rPr>
                <w:rFonts w:ascii="PT Astra Serif" w:hAnsi="PT Astra Serif"/>
                <w:color w:val="000000" w:themeColor="text1"/>
                <w:sz w:val="20"/>
                <w:szCs w:val="20"/>
              </w:rPr>
              <w:t>оставления необходимых отчётов</w:t>
            </w:r>
          </w:p>
          <w:p w:rsidR="00570A1A" w:rsidRPr="00F93D66" w:rsidRDefault="00570A1A" w:rsidP="00570A1A">
            <w:pPr>
              <w:widowControl w:val="0"/>
              <w:ind w:left="57" w:right="57" w:firstLine="647"/>
              <w:jc w:val="both"/>
              <w:rPr>
                <w:rFonts w:ascii="PT Astra Serif" w:hAnsi="PT Astra Serif"/>
                <w:color w:val="000000" w:themeColor="text1"/>
                <w:sz w:val="20"/>
                <w:szCs w:val="20"/>
              </w:rPr>
            </w:pPr>
          </w:p>
        </w:tc>
        <w:tc>
          <w:tcPr>
            <w:tcW w:w="1669" w:type="dxa"/>
            <w:gridSpan w:val="2"/>
            <w:vMerge w:val="restart"/>
          </w:tcPr>
          <w:p w:rsidR="00570A1A" w:rsidRPr="00F93D66" w:rsidRDefault="00570A1A" w:rsidP="00943DA5">
            <w:pPr>
              <w:pStyle w:val="a4"/>
              <w:widowControl w:val="0"/>
              <w:jc w:val="center"/>
              <w:rPr>
                <w:rFonts w:ascii="PT Astra Serif" w:hAnsi="PT Astra Serif"/>
                <w:color w:val="000000" w:themeColor="text1"/>
                <w:sz w:val="20"/>
                <w:szCs w:val="20"/>
              </w:rPr>
            </w:pPr>
          </w:p>
        </w:tc>
      </w:tr>
      <w:tr w:rsidR="00570A1A" w:rsidRPr="00F93D66" w:rsidTr="006B06F6">
        <w:trPr>
          <w:trHeight w:val="797"/>
        </w:trPr>
        <w:tc>
          <w:tcPr>
            <w:tcW w:w="463" w:type="dxa"/>
            <w:vMerge/>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570A1A">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внедрение комплексной системы информирования туристов и жителей города (туристические маршруты, гостиницы, экскурсии, </w:t>
            </w:r>
            <w:r w:rsidRPr="00F93D66">
              <w:rPr>
                <w:rFonts w:ascii="PT Astra Serif" w:hAnsi="PT Astra Serif"/>
                <w:color w:val="000000" w:themeColor="text1"/>
                <w:sz w:val="20"/>
                <w:szCs w:val="20"/>
                <w:lang w:val="en-US"/>
              </w:rPr>
              <w:t>QR</w:t>
            </w:r>
            <w:r w:rsidRPr="00F93D66">
              <w:rPr>
                <w:rFonts w:ascii="PT Astra Serif" w:hAnsi="PT Astra Serif"/>
                <w:color w:val="000000" w:themeColor="text1"/>
                <w:sz w:val="20"/>
                <w:szCs w:val="20"/>
              </w:rPr>
              <w:t>-навигация на объектах культурного наследия, аудиогиды)</w:t>
            </w:r>
          </w:p>
        </w:tc>
        <w:tc>
          <w:tcPr>
            <w:tcW w:w="6714" w:type="dxa"/>
            <w:noWrap/>
          </w:tcPr>
          <w:p w:rsidR="00570A1A" w:rsidRPr="00F93D66" w:rsidRDefault="00570A1A" w:rsidP="00570A1A">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Продолжается эксплуатация комплексной системы информирования туристов и жителей города, которая работает с 2022 года: </w:t>
            </w:r>
            <w:hyperlink r:id="rId10" w:history="1">
              <w:r w:rsidRPr="00F93D66">
                <w:rPr>
                  <w:rStyle w:val="a9"/>
                  <w:rFonts w:ascii="PT Astra Serif" w:hAnsi="PT Astra Serif"/>
                  <w:sz w:val="20"/>
                  <w:szCs w:val="20"/>
                  <w:lang w:val="en-US"/>
                </w:rPr>
                <w:t>https</w:t>
              </w:r>
              <w:r w:rsidRPr="00F93D66">
                <w:rPr>
                  <w:rStyle w:val="a9"/>
                  <w:rFonts w:ascii="PT Astra Serif" w:hAnsi="PT Astra Serif"/>
                  <w:sz w:val="20"/>
                  <w:szCs w:val="20"/>
                </w:rPr>
                <w:t>://</w:t>
              </w:r>
              <w:r w:rsidRPr="00F93D66">
                <w:rPr>
                  <w:rStyle w:val="a9"/>
                  <w:rFonts w:ascii="PT Astra Serif" w:hAnsi="PT Astra Serif"/>
                  <w:sz w:val="20"/>
                  <w:szCs w:val="20"/>
                  <w:lang w:val="en-US"/>
                </w:rPr>
                <w:t>ulyanovsk</w:t>
              </w:r>
              <w:r w:rsidRPr="00F93D66">
                <w:rPr>
                  <w:rStyle w:val="a9"/>
                  <w:rFonts w:ascii="PT Astra Serif" w:hAnsi="PT Astra Serif"/>
                  <w:sz w:val="20"/>
                  <w:szCs w:val="20"/>
                </w:rPr>
                <w:t>.</w:t>
              </w:r>
              <w:r w:rsidRPr="00F93D66">
                <w:rPr>
                  <w:rStyle w:val="a9"/>
                  <w:rFonts w:ascii="PT Astra Serif" w:hAnsi="PT Astra Serif"/>
                  <w:sz w:val="20"/>
                  <w:szCs w:val="20"/>
                  <w:lang w:val="en-US"/>
                </w:rPr>
                <w:t>travel</w:t>
              </w:r>
            </w:hyperlink>
          </w:p>
          <w:p w:rsidR="00570A1A" w:rsidRPr="00F93D66" w:rsidRDefault="00570A1A" w:rsidP="00570A1A">
            <w:pPr>
              <w:widowControl w:val="0"/>
              <w:ind w:left="57" w:right="57" w:firstLine="647"/>
              <w:jc w:val="both"/>
              <w:rPr>
                <w:rFonts w:ascii="PT Astra Serif" w:hAnsi="PT Astra Serif"/>
                <w:b/>
                <w:color w:val="000000" w:themeColor="text1"/>
                <w:sz w:val="20"/>
                <w:szCs w:val="20"/>
              </w:rPr>
            </w:pPr>
          </w:p>
        </w:tc>
        <w:tc>
          <w:tcPr>
            <w:tcW w:w="1669" w:type="dxa"/>
            <w:gridSpan w:val="2"/>
            <w:vMerge/>
          </w:tcPr>
          <w:p w:rsidR="00570A1A" w:rsidRPr="00F93D66" w:rsidRDefault="00570A1A" w:rsidP="00943DA5">
            <w:pPr>
              <w:pStyle w:val="a4"/>
              <w:widowControl w:val="0"/>
              <w:jc w:val="center"/>
              <w:rPr>
                <w:rFonts w:ascii="PT Astra Serif" w:hAnsi="PT Astra Serif"/>
                <w:color w:val="000000" w:themeColor="text1"/>
                <w:sz w:val="20"/>
                <w:szCs w:val="20"/>
              </w:rPr>
            </w:pPr>
          </w:p>
        </w:tc>
      </w:tr>
      <w:tr w:rsidR="00570A1A" w:rsidRPr="00F93D66" w:rsidTr="006B06F6">
        <w:trPr>
          <w:trHeight w:val="554"/>
        </w:trPr>
        <w:tc>
          <w:tcPr>
            <w:tcW w:w="463" w:type="dxa"/>
            <w:vMerge/>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570A1A">
            <w:pPr>
              <w:widowControl w:val="0"/>
              <w:ind w:left="5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внедрение систем администрирования городского парковочного пространства;</w:t>
            </w:r>
          </w:p>
        </w:tc>
        <w:tc>
          <w:tcPr>
            <w:tcW w:w="6714" w:type="dxa"/>
            <w:noWrap/>
          </w:tcPr>
          <w:p w:rsidR="00570A1A" w:rsidRPr="00F93D66" w:rsidRDefault="00570A1A" w:rsidP="00570A1A">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В 2023 году мероприятия не проводились из-за отсутствия бюджетных ассигнований.</w:t>
            </w:r>
          </w:p>
        </w:tc>
        <w:tc>
          <w:tcPr>
            <w:tcW w:w="1669" w:type="dxa"/>
            <w:gridSpan w:val="2"/>
            <w:vMerge/>
          </w:tcPr>
          <w:p w:rsidR="00570A1A" w:rsidRPr="00F93D66" w:rsidRDefault="00570A1A" w:rsidP="00943DA5">
            <w:pPr>
              <w:pStyle w:val="a4"/>
              <w:widowControl w:val="0"/>
              <w:jc w:val="center"/>
              <w:rPr>
                <w:rFonts w:ascii="PT Astra Serif" w:hAnsi="PT Astra Serif"/>
                <w:color w:val="000000" w:themeColor="text1"/>
                <w:sz w:val="20"/>
                <w:szCs w:val="20"/>
              </w:rPr>
            </w:pPr>
          </w:p>
        </w:tc>
      </w:tr>
      <w:tr w:rsidR="00570A1A" w:rsidRPr="00F93D66" w:rsidTr="006B06F6">
        <w:tc>
          <w:tcPr>
            <w:tcW w:w="463" w:type="dxa"/>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val="restart"/>
          </w:tcPr>
          <w:p w:rsidR="00570A1A" w:rsidRPr="00F93D66" w:rsidRDefault="00570A1A" w:rsidP="00943DA5">
            <w:pPr>
              <w:jc w:val="center"/>
              <w:rPr>
                <w:rFonts w:ascii="PT Astra Serif" w:hAnsi="PT Astra Serif"/>
                <w:sz w:val="20"/>
                <w:szCs w:val="20"/>
              </w:rPr>
            </w:pPr>
            <w:r w:rsidRPr="00F93D66">
              <w:rPr>
                <w:rFonts w:ascii="PT Astra Serif" w:hAnsi="PT Astra Serif"/>
                <w:sz w:val="20"/>
                <w:szCs w:val="20"/>
              </w:rPr>
              <w:t>Задача № 5. Обеспечить повышение эффективности муниципального управления</w:t>
            </w:r>
          </w:p>
        </w:tc>
        <w:tc>
          <w:tcPr>
            <w:tcW w:w="4767" w:type="dxa"/>
          </w:tcPr>
          <w:p w:rsidR="00570A1A" w:rsidRPr="00F93D66" w:rsidRDefault="00570A1A" w:rsidP="00943DA5">
            <w:pPr>
              <w:widowControl w:val="0"/>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 xml:space="preserve">Организация дополнительного профессионального образования муниципальных служащих </w:t>
            </w:r>
          </w:p>
        </w:tc>
        <w:tc>
          <w:tcPr>
            <w:tcW w:w="6714" w:type="dxa"/>
          </w:tcPr>
          <w:p w:rsidR="00570A1A" w:rsidRPr="00F93D66" w:rsidRDefault="00570A1A" w:rsidP="00943DA5">
            <w:pPr>
              <w:pStyle w:val="ConsPlusNormal"/>
              <w:ind w:left="57" w:right="57" w:firstLine="652"/>
              <w:jc w:val="both"/>
              <w:outlineLvl w:val="2"/>
              <w:rPr>
                <w:rFonts w:ascii="PT Astra Serif" w:hAnsi="PT Astra Serif"/>
                <w:bCs/>
                <w:color w:val="000000" w:themeColor="text1"/>
                <w:lang w:eastAsia="en-US"/>
              </w:rPr>
            </w:pPr>
            <w:r w:rsidRPr="00F93D66">
              <w:rPr>
                <w:rFonts w:ascii="PT Astra Serif" w:hAnsi="PT Astra Serif"/>
              </w:rPr>
              <w:t>В 2023 году 66 муниципальных служащих получили дополнительное профессиональное образование (при плане – 56 муниципальных служащих)</w:t>
            </w:r>
          </w:p>
        </w:tc>
        <w:tc>
          <w:tcPr>
            <w:tcW w:w="1669" w:type="dxa"/>
            <w:gridSpan w:val="2"/>
          </w:tcPr>
          <w:p w:rsidR="00570A1A" w:rsidRPr="00F93D66" w:rsidRDefault="00570A1A"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управление муниципальной службы администрации города Ульяновска</w:t>
            </w:r>
          </w:p>
          <w:p w:rsidR="00570A1A" w:rsidRPr="00F93D66" w:rsidRDefault="00570A1A" w:rsidP="00943DA5">
            <w:pPr>
              <w:widowControl w:val="0"/>
              <w:ind w:left="57" w:right="57"/>
              <w:jc w:val="center"/>
              <w:rPr>
                <w:rFonts w:ascii="PT Astra Serif" w:hAnsi="PT Astra Serif"/>
                <w:color w:val="000000" w:themeColor="text1"/>
                <w:sz w:val="20"/>
                <w:szCs w:val="20"/>
              </w:rPr>
            </w:pPr>
          </w:p>
          <w:p w:rsidR="00570A1A" w:rsidRPr="00F93D66" w:rsidRDefault="00570A1A"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отраслевые (функциональные) органы </w:t>
            </w:r>
          </w:p>
          <w:p w:rsidR="00570A1A" w:rsidRPr="00F93D66" w:rsidRDefault="00570A1A"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570A1A" w:rsidRPr="00F93D66" w:rsidRDefault="00570A1A"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570A1A" w:rsidRPr="00F93D66" w:rsidTr="006B06F6">
        <w:tc>
          <w:tcPr>
            <w:tcW w:w="463" w:type="dxa"/>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943DA5">
            <w:pPr>
              <w:widowControl w:val="0"/>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Развитие институтов общественного контроля. Привлечение членов Общественной палаты, Общественных советов муниципального образования «город Ульяновск» и представителей социально ориентированных некоммерческих организаций к реализации общественных инициатив по вопросам местного значения</w:t>
            </w:r>
          </w:p>
        </w:tc>
        <w:tc>
          <w:tcPr>
            <w:tcW w:w="6714" w:type="dxa"/>
          </w:tcPr>
          <w:p w:rsidR="00570A1A" w:rsidRPr="00F93D66" w:rsidRDefault="00570A1A" w:rsidP="00943DA5">
            <w:pPr>
              <w:tabs>
                <w:tab w:val="left" w:pos="307"/>
              </w:tabs>
              <w:ind w:right="18" w:firstLine="709"/>
              <w:jc w:val="both"/>
              <w:rPr>
                <w:rFonts w:ascii="PT Astra Serif" w:hAnsi="PT Astra Serif"/>
                <w:sz w:val="20"/>
                <w:szCs w:val="20"/>
              </w:rPr>
            </w:pPr>
            <w:r w:rsidRPr="00F93D66">
              <w:rPr>
                <w:rFonts w:ascii="PT Astra Serif" w:hAnsi="PT Astra Serif" w:cs="PT Astra Serif"/>
                <w:sz w:val="20"/>
                <w:szCs w:val="20"/>
              </w:rPr>
              <w:t xml:space="preserve">В течение 2023 года осуществлялось </w:t>
            </w:r>
            <w:r w:rsidRPr="00F93D66">
              <w:rPr>
                <w:rFonts w:ascii="PT Astra Serif" w:hAnsi="PT Astra Serif" w:cs="PT Astra Serif"/>
                <w:bCs/>
                <w:sz w:val="20"/>
                <w:szCs w:val="20"/>
              </w:rPr>
              <w:t>взаимодействие с общественными объединениями, некоммерческими организациями и иными институтами гражданского общества</w:t>
            </w:r>
            <w:r w:rsidRPr="00F93D66">
              <w:rPr>
                <w:rFonts w:ascii="PT Astra Serif" w:hAnsi="PT Astra Serif" w:cs="PT Astra Serif"/>
                <w:sz w:val="20"/>
                <w:szCs w:val="20"/>
              </w:rPr>
              <w:t>.</w:t>
            </w:r>
          </w:p>
          <w:p w:rsidR="00570A1A" w:rsidRPr="00F93D66" w:rsidRDefault="00570A1A" w:rsidP="00943DA5">
            <w:pPr>
              <w:pStyle w:val="12"/>
              <w:tabs>
                <w:tab w:val="left" w:pos="307"/>
              </w:tabs>
              <w:spacing w:before="0" w:after="0"/>
              <w:ind w:right="18" w:firstLine="709"/>
              <w:jc w:val="both"/>
              <w:rPr>
                <w:rFonts w:ascii="PT Astra Serif" w:hAnsi="PT Astra Serif"/>
                <w:sz w:val="20"/>
                <w:szCs w:val="20"/>
              </w:rPr>
            </w:pPr>
            <w:r w:rsidRPr="00F93D66">
              <w:rPr>
                <w:rFonts w:ascii="PT Astra Serif" w:hAnsi="PT Astra Serif" w:cs="PT Astra Serif"/>
                <w:sz w:val="20"/>
                <w:szCs w:val="20"/>
              </w:rPr>
              <w:t>Общественным организациям предоставлялась информационная, консультационная, методическая помощь по вопросам, входящим в компетенцию администрации города Ульяновска.</w:t>
            </w:r>
          </w:p>
          <w:p w:rsidR="00570A1A" w:rsidRPr="00F93D66" w:rsidRDefault="00570A1A" w:rsidP="00943DA5">
            <w:pPr>
              <w:tabs>
                <w:tab w:val="left" w:pos="3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firstLine="709"/>
              <w:jc w:val="both"/>
              <w:rPr>
                <w:rFonts w:ascii="PT Astra Serif" w:hAnsi="PT Astra Serif"/>
                <w:sz w:val="20"/>
                <w:szCs w:val="20"/>
              </w:rPr>
            </w:pPr>
            <w:r w:rsidRPr="00F93D66">
              <w:rPr>
                <w:rFonts w:ascii="PT Astra Serif" w:hAnsi="PT Astra Serif" w:cs="PT Astra Serif"/>
                <w:bCs/>
                <w:sz w:val="20"/>
                <w:szCs w:val="20"/>
                <w:lang w:eastAsia="ru-RU"/>
              </w:rPr>
              <w:t xml:space="preserve">В течение года осуществлялось регулярное взаимодействие с руководителями НКО: </w:t>
            </w:r>
          </w:p>
          <w:p w:rsidR="00570A1A" w:rsidRPr="00F93D66" w:rsidRDefault="00570A1A" w:rsidP="00943DA5">
            <w:pPr>
              <w:pStyle w:val="a7"/>
              <w:tabs>
                <w:tab w:val="left" w:pos="176"/>
              </w:tabs>
              <w:ind w:left="0" w:right="18" w:firstLine="709"/>
              <w:jc w:val="both"/>
              <w:rPr>
                <w:rFonts w:ascii="PT Astra Serif" w:hAnsi="PT Astra Serif"/>
                <w:sz w:val="20"/>
                <w:szCs w:val="20"/>
              </w:rPr>
            </w:pPr>
            <w:r w:rsidRPr="00F93D66">
              <w:rPr>
                <w:rFonts w:ascii="PT Astra Serif" w:hAnsi="PT Astra Serif" w:cs="PT Astra Serif"/>
                <w:sz w:val="20"/>
                <w:szCs w:val="20"/>
                <w:lang w:eastAsia="ru-RU"/>
              </w:rPr>
              <w:t xml:space="preserve">помощь в проведении мероприятий; </w:t>
            </w:r>
          </w:p>
          <w:p w:rsidR="00570A1A" w:rsidRPr="00F93D66" w:rsidRDefault="00570A1A" w:rsidP="00943DA5">
            <w:pPr>
              <w:pStyle w:val="a7"/>
              <w:tabs>
                <w:tab w:val="left" w:pos="176"/>
              </w:tabs>
              <w:ind w:left="0" w:right="18" w:firstLine="709"/>
              <w:jc w:val="both"/>
              <w:rPr>
                <w:rFonts w:ascii="PT Astra Serif" w:hAnsi="PT Astra Serif"/>
                <w:sz w:val="20"/>
                <w:szCs w:val="20"/>
              </w:rPr>
            </w:pPr>
            <w:r w:rsidRPr="00F93D66">
              <w:rPr>
                <w:rFonts w:ascii="PT Astra Serif" w:hAnsi="PT Astra Serif" w:cs="PT Astra Serif"/>
                <w:sz w:val="20"/>
                <w:szCs w:val="20"/>
                <w:lang w:eastAsia="ru-RU"/>
              </w:rPr>
              <w:t>участие представителей некоммерческих организаций в значимых городских мероприятиях;</w:t>
            </w:r>
          </w:p>
          <w:p w:rsidR="00570A1A" w:rsidRPr="00F93D66" w:rsidRDefault="00570A1A" w:rsidP="00943DA5">
            <w:pPr>
              <w:widowControl w:val="0"/>
              <w:ind w:right="18" w:firstLine="709"/>
              <w:jc w:val="both"/>
              <w:rPr>
                <w:rFonts w:ascii="PT Astra Serif" w:hAnsi="PT Astra Serif" w:cs="PT Astra Serif"/>
                <w:sz w:val="20"/>
                <w:szCs w:val="20"/>
                <w:lang w:eastAsia="ru-RU"/>
              </w:rPr>
            </w:pPr>
            <w:r w:rsidRPr="00F93D66">
              <w:rPr>
                <w:rFonts w:ascii="PT Astra Serif" w:hAnsi="PT Astra Serif" w:cs="PT Astra Serif"/>
                <w:sz w:val="20"/>
                <w:szCs w:val="20"/>
                <w:lang w:eastAsia="ru-RU"/>
              </w:rPr>
              <w:t>посещение сотрудниками управления мероприятий СО НКО.</w:t>
            </w:r>
          </w:p>
          <w:p w:rsidR="00570A1A" w:rsidRPr="00F93D66" w:rsidRDefault="00570A1A" w:rsidP="00943DA5">
            <w:pPr>
              <w:widowControl w:val="0"/>
              <w:ind w:right="18" w:firstLine="709"/>
              <w:jc w:val="both"/>
              <w:rPr>
                <w:rFonts w:ascii="PT Astra Serif" w:hAnsi="PT Astra Serif" w:cs="Calibri"/>
                <w:sz w:val="20"/>
                <w:szCs w:val="20"/>
              </w:rPr>
            </w:pPr>
            <w:r w:rsidRPr="00F93D66">
              <w:rPr>
                <w:rFonts w:ascii="PT Astra Serif" w:hAnsi="PT Astra Serif" w:cs="PT Astra Serif"/>
                <w:sz w:val="20"/>
                <w:szCs w:val="20"/>
                <w:lang w:eastAsia="ru-RU"/>
              </w:rPr>
              <w:t>Нормативно-правовые акты направляются на экспертизу в Общественную палату. Представители общественной палаты входят в состав коллегиальных и совещательных органов. Нормативно-правовые акты проходят процедуру публичных слушаний.</w:t>
            </w:r>
          </w:p>
        </w:tc>
        <w:tc>
          <w:tcPr>
            <w:tcW w:w="1669" w:type="dxa"/>
            <w:gridSpan w:val="2"/>
            <w:vMerge w:val="restart"/>
          </w:tcPr>
          <w:p w:rsidR="00570A1A" w:rsidRPr="00F93D66" w:rsidRDefault="00570A1A" w:rsidP="00943DA5">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управление муниципальной </w:t>
            </w:r>
          </w:p>
          <w:p w:rsidR="00570A1A" w:rsidRPr="00F93D66" w:rsidRDefault="00570A1A" w:rsidP="00943DA5">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политики и общественных </w:t>
            </w:r>
          </w:p>
          <w:p w:rsidR="00570A1A" w:rsidRPr="00F93D66" w:rsidRDefault="00570A1A" w:rsidP="00943DA5">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 xml:space="preserve">проектов администрации </w:t>
            </w:r>
          </w:p>
          <w:p w:rsidR="00570A1A" w:rsidRPr="00F93D66" w:rsidRDefault="00570A1A" w:rsidP="00943DA5">
            <w:pPr>
              <w:widowControl w:val="0"/>
              <w:jc w:val="center"/>
              <w:rPr>
                <w:rFonts w:ascii="PT Astra Serif" w:hAnsi="PT Astra Serif"/>
                <w:bCs/>
                <w:color w:val="000000" w:themeColor="text1"/>
                <w:sz w:val="20"/>
                <w:szCs w:val="20"/>
              </w:rPr>
            </w:pPr>
            <w:r w:rsidRPr="00F93D66">
              <w:rPr>
                <w:rFonts w:ascii="PT Astra Serif" w:hAnsi="PT Astra Serif"/>
                <w:bCs/>
                <w:color w:val="000000" w:themeColor="text1"/>
                <w:sz w:val="20"/>
                <w:szCs w:val="20"/>
              </w:rPr>
              <w:t>города Ульяновска</w:t>
            </w: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562CD">
            <w:pPr>
              <w:widowControl w:val="0"/>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943DA5">
            <w:pPr>
              <w:widowControl w:val="0"/>
              <w:jc w:val="center"/>
              <w:rPr>
                <w:rFonts w:ascii="PT Astra Serif" w:hAnsi="PT Astra Serif" w:cs="Calibri"/>
                <w:bCs/>
                <w:color w:val="000000" w:themeColor="text1"/>
                <w:sz w:val="20"/>
                <w:szCs w:val="20"/>
              </w:rPr>
            </w:pPr>
          </w:p>
          <w:p w:rsidR="00570A1A" w:rsidRPr="00F93D66" w:rsidRDefault="00570A1A" w:rsidP="006B06F6">
            <w:pPr>
              <w:widowControl w:val="0"/>
              <w:jc w:val="center"/>
              <w:rPr>
                <w:rFonts w:ascii="PT Astra Serif" w:hAnsi="PT Astra Serif" w:cs="Calibri"/>
                <w:bCs/>
                <w:color w:val="000000" w:themeColor="text1"/>
                <w:sz w:val="20"/>
                <w:szCs w:val="20"/>
              </w:rPr>
            </w:pPr>
          </w:p>
        </w:tc>
      </w:tr>
      <w:tr w:rsidR="00570A1A" w:rsidRPr="00F93D66" w:rsidTr="006B06F6">
        <w:tc>
          <w:tcPr>
            <w:tcW w:w="463" w:type="dxa"/>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943DA5">
            <w:pPr>
              <w:widowControl w:val="0"/>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Оказание финансовой, информационной и консультационной поддержки социально ориентированным некоммерческим организациям</w:t>
            </w:r>
          </w:p>
        </w:tc>
        <w:tc>
          <w:tcPr>
            <w:tcW w:w="6714" w:type="dxa"/>
          </w:tcPr>
          <w:p w:rsidR="00570A1A" w:rsidRPr="00F93D66" w:rsidRDefault="00570A1A" w:rsidP="00F93D66">
            <w:pPr>
              <w:tabs>
                <w:tab w:val="left" w:pos="307"/>
              </w:tabs>
              <w:ind w:right="18" w:firstLine="709"/>
              <w:jc w:val="both"/>
              <w:rPr>
                <w:rFonts w:ascii="PT Astra Serif" w:hAnsi="PT Astra Serif"/>
                <w:sz w:val="20"/>
                <w:szCs w:val="20"/>
              </w:rPr>
            </w:pPr>
            <w:r w:rsidRPr="00F93D66">
              <w:rPr>
                <w:rFonts w:ascii="PT Astra Serif" w:hAnsi="PT Astra Serif" w:cs="PT Astra Serif"/>
                <w:bCs/>
                <w:sz w:val="20"/>
                <w:szCs w:val="20"/>
                <w:lang w:eastAsia="ru-RU"/>
              </w:rPr>
              <w:t>Проводился систематический мониторинг интернет - ресурсов, выявление, обобщение и доведение до НКО информации о конкурсах, грантах, мероприятиях, семинарах и тренингах, оказывалась методическая поддержка.</w:t>
            </w:r>
          </w:p>
          <w:p w:rsidR="00570A1A" w:rsidRPr="00F93D66" w:rsidRDefault="00570A1A" w:rsidP="00F93D66">
            <w:pPr>
              <w:ind w:right="18" w:firstLine="709"/>
              <w:jc w:val="both"/>
              <w:rPr>
                <w:rFonts w:ascii="PT Astra Serif" w:hAnsi="PT Astra Serif"/>
                <w:bCs/>
                <w:sz w:val="20"/>
                <w:szCs w:val="20"/>
              </w:rPr>
            </w:pPr>
            <w:r w:rsidRPr="00F93D66">
              <w:rPr>
                <w:rFonts w:ascii="PT Astra Serif" w:hAnsi="PT Astra Serif"/>
                <w:bCs/>
                <w:sz w:val="20"/>
                <w:szCs w:val="20"/>
              </w:rPr>
              <w:t>В 2023 году оказана финансовая поддержка СО НКО, ТОС на общую сумму 21 млн. 864 тыс. рублей, в том числе:</w:t>
            </w:r>
          </w:p>
          <w:p w:rsidR="00570A1A" w:rsidRPr="00F93D66" w:rsidRDefault="00570A1A" w:rsidP="00F93D66">
            <w:pPr>
              <w:pStyle w:val="a7"/>
              <w:tabs>
                <w:tab w:val="left" w:pos="207"/>
              </w:tabs>
              <w:ind w:left="0" w:right="18" w:firstLine="709"/>
              <w:jc w:val="both"/>
              <w:rPr>
                <w:rFonts w:ascii="PT Astra Serif" w:hAnsi="PT Astra Serif"/>
                <w:sz w:val="20"/>
                <w:szCs w:val="20"/>
              </w:rPr>
            </w:pPr>
            <w:r w:rsidRPr="00F93D66">
              <w:rPr>
                <w:rFonts w:ascii="PT Astra Serif" w:hAnsi="PT Astra Serif"/>
                <w:sz w:val="20"/>
                <w:szCs w:val="20"/>
              </w:rPr>
              <w:t>СО НКО – 2 млн. 400 тыс. руб.;</w:t>
            </w:r>
          </w:p>
          <w:p w:rsidR="00570A1A" w:rsidRPr="00F93D66" w:rsidRDefault="00570A1A" w:rsidP="00F93D66">
            <w:pPr>
              <w:pStyle w:val="a7"/>
              <w:tabs>
                <w:tab w:val="left" w:pos="207"/>
              </w:tabs>
              <w:ind w:left="0" w:right="18" w:firstLine="709"/>
              <w:jc w:val="both"/>
              <w:rPr>
                <w:rFonts w:ascii="PT Astra Serif" w:hAnsi="PT Astra Serif"/>
                <w:sz w:val="20"/>
                <w:szCs w:val="20"/>
              </w:rPr>
            </w:pPr>
            <w:r w:rsidRPr="00F93D66">
              <w:rPr>
                <w:rFonts w:ascii="PT Astra Serif" w:hAnsi="PT Astra Serif"/>
                <w:sz w:val="20"/>
                <w:szCs w:val="20"/>
              </w:rPr>
              <w:t>ТОС – 15 млн. 764 тыс. руб.;</w:t>
            </w:r>
          </w:p>
          <w:p w:rsidR="00570A1A" w:rsidRPr="00F93D66" w:rsidRDefault="00570A1A" w:rsidP="00F93D66">
            <w:pPr>
              <w:pStyle w:val="a7"/>
              <w:tabs>
                <w:tab w:val="left" w:pos="207"/>
              </w:tabs>
              <w:ind w:left="0" w:right="18" w:firstLine="709"/>
              <w:jc w:val="both"/>
              <w:rPr>
                <w:rFonts w:ascii="PT Astra Serif" w:hAnsi="PT Astra Serif"/>
                <w:sz w:val="20"/>
                <w:szCs w:val="20"/>
              </w:rPr>
            </w:pPr>
            <w:r w:rsidRPr="00F93D66">
              <w:rPr>
                <w:rFonts w:ascii="PT Astra Serif" w:hAnsi="PT Astra Serif"/>
                <w:sz w:val="20"/>
                <w:szCs w:val="20"/>
              </w:rPr>
              <w:t>СО НКО, реализующие мероприятия в сфере государственной национальной политики – 3 млн. 700 тыс. руб.</w:t>
            </w:r>
          </w:p>
          <w:p w:rsidR="00570A1A" w:rsidRPr="00F93D66" w:rsidRDefault="00570A1A" w:rsidP="00F93D66">
            <w:pPr>
              <w:widowControl w:val="0"/>
              <w:ind w:right="18" w:firstLine="709"/>
              <w:jc w:val="both"/>
              <w:rPr>
                <w:rFonts w:ascii="PT Astra Serif" w:hAnsi="PT Astra Serif"/>
                <w:sz w:val="20"/>
                <w:szCs w:val="20"/>
              </w:rPr>
            </w:pPr>
            <w:r w:rsidRPr="00F93D66">
              <w:rPr>
                <w:rFonts w:ascii="PT Astra Serif" w:hAnsi="PT Astra Serif"/>
                <w:sz w:val="20"/>
                <w:szCs w:val="20"/>
              </w:rPr>
              <w:t>В течение года оказывалась консультационная поддержка СО НКО по вопросам в рамках компетенции управления, подготовки проектов для конкурсного отбора, в Фонд Президентских грантов и по другим вопросам</w:t>
            </w:r>
          </w:p>
        </w:tc>
        <w:tc>
          <w:tcPr>
            <w:tcW w:w="1669" w:type="dxa"/>
            <w:gridSpan w:val="2"/>
            <w:vMerge/>
            <w:vAlign w:val="center"/>
          </w:tcPr>
          <w:p w:rsidR="00570A1A" w:rsidRPr="00F93D66" w:rsidRDefault="00570A1A" w:rsidP="00943DA5">
            <w:pPr>
              <w:rPr>
                <w:rFonts w:ascii="PT Astra Serif" w:hAnsi="PT Astra Serif" w:cs="Calibri"/>
                <w:bCs/>
                <w:color w:val="000000" w:themeColor="text1"/>
                <w:sz w:val="20"/>
                <w:szCs w:val="20"/>
              </w:rPr>
            </w:pPr>
          </w:p>
        </w:tc>
      </w:tr>
      <w:tr w:rsidR="00570A1A" w:rsidRPr="00F93D66" w:rsidTr="006B06F6">
        <w:tc>
          <w:tcPr>
            <w:tcW w:w="463" w:type="dxa"/>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943DA5">
            <w:pPr>
              <w:widowControl w:val="0"/>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Создание условий для деятельности ТОС, проведение мероприятий в целях повышения активности населения муниципального образования «город Ульяновск» в деятельности ТОС</w:t>
            </w:r>
          </w:p>
        </w:tc>
        <w:tc>
          <w:tcPr>
            <w:tcW w:w="6714" w:type="dxa"/>
          </w:tcPr>
          <w:p w:rsidR="00570A1A" w:rsidRPr="00F93D66" w:rsidRDefault="00570A1A" w:rsidP="00943DA5">
            <w:pPr>
              <w:ind w:right="18" w:firstLine="709"/>
              <w:jc w:val="both"/>
              <w:rPr>
                <w:rFonts w:ascii="PT Astra Serif" w:hAnsi="PT Astra Serif"/>
                <w:sz w:val="20"/>
                <w:szCs w:val="20"/>
              </w:rPr>
            </w:pPr>
            <w:r w:rsidRPr="00F93D66">
              <w:rPr>
                <w:rFonts w:ascii="PT Astra Serif" w:hAnsi="PT Astra Serif"/>
                <w:sz w:val="20"/>
                <w:szCs w:val="20"/>
              </w:rPr>
              <w:t xml:space="preserve">В 2023 году были созданы условия для деятельности ТОС и проведены мероприятия в целях повышения активности населения муниципального образования «город Ульяновск» в деятельности ТОС путём реализации мероприятий муниципальной программы «Развитие территориального общественного самоуправления в муниципальном образовании «город Ульяновск» на сумму </w:t>
            </w:r>
            <w:r w:rsidRPr="00F93D66">
              <w:rPr>
                <w:rFonts w:ascii="PT Astra Serif" w:hAnsi="PT Astra Serif"/>
                <w:color w:val="000000"/>
                <w:sz w:val="20"/>
                <w:szCs w:val="20"/>
                <w:lang w:eastAsia="zh-CN"/>
              </w:rPr>
              <w:t xml:space="preserve">20702,07608 </w:t>
            </w:r>
            <w:r w:rsidRPr="00F93D66">
              <w:rPr>
                <w:rFonts w:ascii="PT Astra Serif" w:hAnsi="PT Astra Serif"/>
                <w:sz w:val="20"/>
                <w:szCs w:val="20"/>
              </w:rPr>
              <w:t>тыс. рублей.</w:t>
            </w:r>
          </w:p>
          <w:p w:rsidR="00570A1A" w:rsidRPr="00F93D66" w:rsidRDefault="00570A1A" w:rsidP="00943DA5">
            <w:pPr>
              <w:ind w:right="18" w:firstLine="709"/>
              <w:jc w:val="both"/>
              <w:rPr>
                <w:rFonts w:ascii="PT Astra Serif" w:eastAsia="Times New Roman" w:hAnsi="PT Astra Serif"/>
                <w:kern w:val="2"/>
                <w:sz w:val="20"/>
                <w:szCs w:val="20"/>
                <w:lang w:eastAsia="ru-RU"/>
              </w:rPr>
            </w:pPr>
            <w:r w:rsidRPr="00F93D66">
              <w:rPr>
                <w:rFonts w:ascii="PT Astra Serif" w:eastAsia="Times New Roman" w:hAnsi="PT Astra Serif"/>
                <w:kern w:val="2"/>
                <w:sz w:val="20"/>
                <w:szCs w:val="20"/>
                <w:lang w:eastAsia="ru-RU"/>
              </w:rPr>
              <w:t>В 2023 году предоставлены субсидии:</w:t>
            </w:r>
          </w:p>
          <w:p w:rsidR="00570A1A" w:rsidRPr="00F93D66" w:rsidRDefault="00570A1A" w:rsidP="00943DA5">
            <w:pPr>
              <w:ind w:right="18" w:firstLine="709"/>
              <w:jc w:val="both"/>
              <w:rPr>
                <w:rFonts w:ascii="PT Astra Serif" w:eastAsia="Times New Roman" w:hAnsi="PT Astra Serif"/>
                <w:kern w:val="2"/>
                <w:sz w:val="20"/>
                <w:szCs w:val="20"/>
                <w:lang w:eastAsia="ru-RU"/>
              </w:rPr>
            </w:pPr>
            <w:r w:rsidRPr="00F93D66">
              <w:rPr>
                <w:rFonts w:ascii="PT Astra Serif" w:eastAsia="Times New Roman" w:hAnsi="PT Astra Serif"/>
                <w:sz w:val="20"/>
                <w:szCs w:val="20"/>
                <w:lang w:eastAsia="ru-RU"/>
              </w:rPr>
              <w:t xml:space="preserve">в сумме </w:t>
            </w:r>
            <w:r w:rsidRPr="00F93D66">
              <w:rPr>
                <w:rFonts w:ascii="PT Astra Serif" w:eastAsia="Times New Roman" w:hAnsi="PT Astra Serif"/>
                <w:kern w:val="2"/>
                <w:sz w:val="20"/>
                <w:szCs w:val="20"/>
                <w:lang w:eastAsia="ru-RU"/>
              </w:rPr>
              <w:t xml:space="preserve">15 млн. 764 тыс. руб. на </w:t>
            </w:r>
            <w:r w:rsidRPr="00F93D66">
              <w:rPr>
                <w:rFonts w:ascii="PT Astra Serif" w:eastAsia="Times New Roman" w:hAnsi="PT Astra Serif"/>
                <w:sz w:val="20"/>
                <w:szCs w:val="20"/>
                <w:lang w:eastAsia="ru-RU"/>
              </w:rPr>
              <w:t>возмещение затрат связанных с реализацией основных направлений деятельности ТОС: оплата работников ТОС, включая расходы по оплате страховых взносов, о</w:t>
            </w:r>
            <w:r w:rsidRPr="00F93D66">
              <w:rPr>
                <w:rFonts w:ascii="PT Astra Serif" w:eastAsia="Times New Roman" w:hAnsi="PT Astra Serif"/>
                <w:kern w:val="2"/>
                <w:sz w:val="20"/>
                <w:szCs w:val="20"/>
                <w:lang w:eastAsia="ru-RU"/>
              </w:rPr>
              <w:t>плата бухгалтерских услуг, затраты на осуществление хозяйственной деятельности, в том числе на оплату коммунальных услуг;</w:t>
            </w:r>
          </w:p>
          <w:p w:rsidR="00570A1A" w:rsidRPr="00F93D66" w:rsidRDefault="00570A1A" w:rsidP="00943DA5">
            <w:pPr>
              <w:pStyle w:val="a7"/>
              <w:tabs>
                <w:tab w:val="left" w:pos="187"/>
              </w:tabs>
              <w:ind w:left="0" w:right="18" w:firstLine="709"/>
              <w:jc w:val="both"/>
              <w:rPr>
                <w:rFonts w:ascii="PT Astra Serif" w:eastAsia="Times New Roman" w:hAnsi="PT Astra Serif"/>
                <w:color w:val="000000"/>
                <w:spacing w:val="-6"/>
                <w:kern w:val="2"/>
                <w:sz w:val="20"/>
                <w:szCs w:val="20"/>
                <w:lang w:eastAsia="ru-RU"/>
              </w:rPr>
            </w:pPr>
            <w:r w:rsidRPr="00F93D66">
              <w:rPr>
                <w:rFonts w:ascii="PT Astra Serif" w:eastAsia="Times New Roman" w:hAnsi="PT Astra Serif"/>
                <w:kern w:val="2"/>
                <w:sz w:val="20"/>
                <w:szCs w:val="20"/>
                <w:lang w:eastAsia="ru-RU"/>
              </w:rPr>
              <w:t xml:space="preserve">в сумме </w:t>
            </w:r>
            <w:r w:rsidRPr="00F93D66">
              <w:rPr>
                <w:rFonts w:ascii="PT Astra Serif" w:eastAsia="Times New Roman" w:hAnsi="PT Astra Serif"/>
                <w:color w:val="000000"/>
                <w:spacing w:val="-6"/>
                <w:kern w:val="2"/>
                <w:sz w:val="20"/>
                <w:szCs w:val="20"/>
                <w:lang w:eastAsia="ru-RU"/>
              </w:rPr>
              <w:t>1998,75</w:t>
            </w:r>
            <w:r w:rsidRPr="00F93D66">
              <w:rPr>
                <w:rFonts w:ascii="PT Astra Serif" w:eastAsia="Arial Unicode MS" w:hAnsi="PT Astra Serif"/>
                <w:color w:val="000000"/>
                <w:spacing w:val="-6"/>
                <w:kern w:val="2"/>
                <w:sz w:val="20"/>
                <w:szCs w:val="20"/>
                <w:lang w:eastAsia="zh-CN"/>
              </w:rPr>
              <w:t> </w:t>
            </w:r>
            <w:r w:rsidRPr="00F93D66">
              <w:rPr>
                <w:rFonts w:ascii="PT Astra Serif" w:eastAsia="Times New Roman" w:hAnsi="PT Astra Serif"/>
                <w:color w:val="000000"/>
                <w:spacing w:val="-6"/>
                <w:kern w:val="2"/>
                <w:sz w:val="20"/>
                <w:szCs w:val="20"/>
                <w:lang w:eastAsia="ru-RU"/>
              </w:rPr>
              <w:t>тыс. руб. в целях финансового обеспечения затрат на развитие дворового спорта;</w:t>
            </w:r>
          </w:p>
          <w:p w:rsidR="00570A1A" w:rsidRPr="00F93D66" w:rsidRDefault="00570A1A" w:rsidP="00943DA5">
            <w:pPr>
              <w:pStyle w:val="a7"/>
              <w:tabs>
                <w:tab w:val="left" w:pos="187"/>
              </w:tabs>
              <w:ind w:left="0" w:right="18" w:firstLine="709"/>
              <w:jc w:val="both"/>
              <w:rPr>
                <w:rFonts w:ascii="PT Astra Serif" w:hAnsi="PT Astra Serif"/>
                <w:color w:val="000000"/>
                <w:spacing w:val="-6"/>
                <w:kern w:val="2"/>
                <w:sz w:val="20"/>
                <w:szCs w:val="20"/>
                <w:lang w:bidi="en-US"/>
              </w:rPr>
            </w:pPr>
            <w:r w:rsidRPr="00F93D66">
              <w:rPr>
                <w:rFonts w:ascii="PT Astra Serif" w:eastAsia="Times New Roman" w:hAnsi="PT Astra Serif"/>
                <w:color w:val="000000"/>
                <w:spacing w:val="-6"/>
                <w:kern w:val="2"/>
                <w:sz w:val="20"/>
                <w:szCs w:val="20"/>
                <w:lang w:eastAsia="ru-RU"/>
              </w:rPr>
              <w:t xml:space="preserve">в сумме </w:t>
            </w:r>
            <w:r w:rsidRPr="00F93D66">
              <w:rPr>
                <w:rFonts w:ascii="PT Astra Serif" w:hAnsi="PT Astra Serif"/>
                <w:color w:val="000000"/>
                <w:spacing w:val="-6"/>
                <w:kern w:val="2"/>
                <w:sz w:val="20"/>
                <w:szCs w:val="20"/>
                <w:lang w:bidi="en-US"/>
              </w:rPr>
              <w:t>1593,726</w:t>
            </w:r>
            <w:r w:rsidRPr="00F93D66">
              <w:rPr>
                <w:rFonts w:ascii="PT Astra Serif" w:eastAsia="Arial Unicode MS" w:hAnsi="PT Astra Serif"/>
                <w:color w:val="000000"/>
                <w:spacing w:val="-6"/>
                <w:kern w:val="2"/>
                <w:sz w:val="20"/>
                <w:szCs w:val="20"/>
                <w:lang w:eastAsia="zh-CN"/>
              </w:rPr>
              <w:t> </w:t>
            </w:r>
            <w:r w:rsidRPr="00F93D66">
              <w:rPr>
                <w:rFonts w:ascii="PT Astra Serif" w:hAnsi="PT Astra Serif"/>
                <w:color w:val="000000"/>
                <w:spacing w:val="-6"/>
                <w:kern w:val="2"/>
                <w:sz w:val="20"/>
                <w:szCs w:val="20"/>
                <w:lang w:bidi="en-US"/>
              </w:rPr>
              <w:t>тыс. руб. в целях финансового обеспечения реализации социально ориентированных программ (проектов).</w:t>
            </w:r>
          </w:p>
          <w:p w:rsidR="00570A1A" w:rsidRPr="00F93D66" w:rsidRDefault="00570A1A" w:rsidP="00943DA5">
            <w:pPr>
              <w:pStyle w:val="a7"/>
              <w:tabs>
                <w:tab w:val="left" w:pos="187"/>
              </w:tabs>
              <w:ind w:left="0" w:right="18" w:firstLine="709"/>
              <w:jc w:val="both"/>
              <w:rPr>
                <w:rFonts w:ascii="PT Astra Serif" w:eastAsia="Times New Roman" w:hAnsi="PT Astra Serif"/>
                <w:color w:val="000000"/>
                <w:spacing w:val="-6"/>
                <w:kern w:val="2"/>
                <w:sz w:val="20"/>
                <w:szCs w:val="20"/>
                <w:lang w:eastAsia="ru-RU" w:bidi="en-US"/>
              </w:rPr>
            </w:pPr>
            <w:r w:rsidRPr="00F93D66">
              <w:rPr>
                <w:rFonts w:ascii="PT Astra Serif" w:eastAsia="Times New Roman" w:hAnsi="PT Astra Serif"/>
                <w:color w:val="000000"/>
                <w:spacing w:val="-6"/>
                <w:kern w:val="2"/>
                <w:sz w:val="20"/>
                <w:szCs w:val="20"/>
                <w:lang w:eastAsia="ru-RU" w:bidi="en-US"/>
              </w:rPr>
              <w:t xml:space="preserve">Приобретён спортивный инвентарь, наградная атрибутика некоммерческим организациям, осуществляющим ТОС, для проведения работы по развитию дворового спорта на </w:t>
            </w:r>
            <w:r w:rsidRPr="00F93D66">
              <w:rPr>
                <w:rFonts w:ascii="PT Astra Serif" w:eastAsia="Times New Roman" w:hAnsi="PT Astra Serif"/>
                <w:color w:val="000000"/>
                <w:spacing w:val="-6"/>
                <w:kern w:val="2"/>
                <w:sz w:val="20"/>
                <w:szCs w:val="20"/>
                <w:lang w:eastAsia="ru-RU"/>
              </w:rPr>
              <w:t>66,98</w:t>
            </w:r>
            <w:r w:rsidRPr="00F93D66">
              <w:rPr>
                <w:rFonts w:ascii="PT Astra Serif" w:eastAsia="Arial Unicode MS" w:hAnsi="PT Astra Serif"/>
                <w:color w:val="000000"/>
                <w:spacing w:val="-6"/>
                <w:kern w:val="2"/>
                <w:sz w:val="20"/>
                <w:szCs w:val="20"/>
                <w:lang w:eastAsia="zh-CN"/>
              </w:rPr>
              <w:t> </w:t>
            </w:r>
            <w:r w:rsidRPr="00F93D66">
              <w:rPr>
                <w:rFonts w:ascii="PT Astra Serif" w:eastAsia="Times New Roman" w:hAnsi="PT Astra Serif"/>
                <w:color w:val="000000"/>
                <w:spacing w:val="-6"/>
                <w:kern w:val="2"/>
                <w:sz w:val="20"/>
                <w:szCs w:val="20"/>
                <w:lang w:eastAsia="ru-RU" w:bidi="en-US"/>
              </w:rPr>
              <w:t>тыс. руб.</w:t>
            </w:r>
          </w:p>
          <w:p w:rsidR="00570A1A" w:rsidRPr="00F93D66" w:rsidRDefault="00570A1A" w:rsidP="00F93D66">
            <w:pPr>
              <w:widowControl w:val="0"/>
              <w:ind w:right="18" w:firstLine="709"/>
              <w:jc w:val="both"/>
              <w:rPr>
                <w:rFonts w:ascii="PT Astra Serif" w:hAnsi="PT Astra Serif"/>
                <w:color w:val="000000" w:themeColor="text1"/>
                <w:sz w:val="20"/>
                <w:szCs w:val="20"/>
              </w:rPr>
            </w:pPr>
            <w:r w:rsidRPr="00F93D66">
              <w:rPr>
                <w:rFonts w:ascii="PT Astra Serif" w:eastAsia="Times New Roman" w:hAnsi="PT Astra Serif"/>
                <w:color w:val="000000"/>
                <w:spacing w:val="-6"/>
                <w:kern w:val="2"/>
                <w:sz w:val="20"/>
                <w:szCs w:val="20"/>
                <w:lang w:eastAsia="ru-RU" w:bidi="en-US"/>
              </w:rPr>
              <w:t xml:space="preserve">Проведены новогодние праздники дворов для 91 ТОС по муниципальным контрактам на общую сумму </w:t>
            </w:r>
            <w:r w:rsidRPr="00F93D66">
              <w:rPr>
                <w:rFonts w:ascii="PT Astra Serif" w:eastAsia="Arial Unicode MS" w:hAnsi="PT Astra Serif"/>
                <w:color w:val="000000"/>
                <w:spacing w:val="-6"/>
                <w:kern w:val="2"/>
                <w:sz w:val="20"/>
                <w:szCs w:val="20"/>
                <w:lang w:eastAsia="zh-CN"/>
              </w:rPr>
              <w:t>1278,340 </w:t>
            </w:r>
            <w:r w:rsidRPr="00F93D66">
              <w:rPr>
                <w:rFonts w:ascii="PT Astra Serif" w:eastAsia="Times New Roman" w:hAnsi="PT Astra Serif"/>
                <w:color w:val="000000"/>
                <w:spacing w:val="-6"/>
                <w:kern w:val="2"/>
                <w:sz w:val="20"/>
                <w:szCs w:val="20"/>
                <w:lang w:eastAsia="ru-RU" w:bidi="en-US"/>
              </w:rPr>
              <w:t>тыс. руб.</w:t>
            </w:r>
          </w:p>
        </w:tc>
        <w:tc>
          <w:tcPr>
            <w:tcW w:w="1669" w:type="dxa"/>
            <w:gridSpan w:val="2"/>
            <w:vMerge/>
            <w:vAlign w:val="center"/>
          </w:tcPr>
          <w:p w:rsidR="00570A1A" w:rsidRPr="00F93D66" w:rsidRDefault="00570A1A" w:rsidP="00943DA5">
            <w:pPr>
              <w:rPr>
                <w:rFonts w:ascii="PT Astra Serif" w:hAnsi="PT Astra Serif" w:cs="Calibri"/>
                <w:bCs/>
                <w:color w:val="000000" w:themeColor="text1"/>
                <w:sz w:val="20"/>
                <w:szCs w:val="20"/>
              </w:rPr>
            </w:pPr>
          </w:p>
        </w:tc>
      </w:tr>
      <w:tr w:rsidR="00570A1A" w:rsidRPr="00F93D66" w:rsidTr="006B06F6">
        <w:tc>
          <w:tcPr>
            <w:tcW w:w="463" w:type="dxa"/>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943DA5">
            <w:pPr>
              <w:widowControl w:val="0"/>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Обеспечение возможности обратной связи в целях учёта общественного мнения по вопросам местного значения (обращения граждан, общественное обсуждение проектов нормативных правовых актов)</w:t>
            </w:r>
          </w:p>
        </w:tc>
        <w:tc>
          <w:tcPr>
            <w:tcW w:w="6714" w:type="dxa"/>
          </w:tcPr>
          <w:p w:rsidR="00570A1A" w:rsidRPr="00F93D66" w:rsidRDefault="00570A1A" w:rsidP="00943DA5">
            <w:pPr>
              <w:pStyle w:val="Default"/>
              <w:ind w:firstLine="652"/>
              <w:jc w:val="both"/>
              <w:rPr>
                <w:sz w:val="20"/>
                <w:szCs w:val="20"/>
              </w:rPr>
            </w:pPr>
            <w:r w:rsidRPr="00F93D66">
              <w:rPr>
                <w:sz w:val="20"/>
                <w:szCs w:val="20"/>
              </w:rPr>
              <w:t>В 2023 году поступило 15 411 обращений граждан.</w:t>
            </w:r>
          </w:p>
          <w:p w:rsidR="00570A1A" w:rsidRPr="00F93D66" w:rsidRDefault="00570A1A" w:rsidP="00943DA5">
            <w:pPr>
              <w:pStyle w:val="Default"/>
              <w:ind w:firstLine="652"/>
              <w:jc w:val="both"/>
              <w:rPr>
                <w:sz w:val="20"/>
                <w:szCs w:val="20"/>
              </w:rPr>
            </w:pPr>
            <w:r w:rsidRPr="00F93D66">
              <w:rPr>
                <w:sz w:val="20"/>
                <w:szCs w:val="20"/>
              </w:rPr>
              <w:t>На сайте администрации в ежедневном режиме размещаются проекты НПА в целях их общественного обсуждения. Так же на сайте администрации размещен баннер «Решаем вместе» в целях получения обратной связи от населения по вопросам местного самоуправления и проведения общественных</w:t>
            </w:r>
            <w:r w:rsidR="00F93D66">
              <w:rPr>
                <w:sz w:val="20"/>
                <w:szCs w:val="20"/>
              </w:rPr>
              <w:t xml:space="preserve"> обсуждений принимаемых решений.</w:t>
            </w:r>
          </w:p>
          <w:p w:rsidR="00570A1A" w:rsidRPr="00F93D66" w:rsidRDefault="00570A1A" w:rsidP="00F93D66">
            <w:pPr>
              <w:widowControl w:val="0"/>
              <w:ind w:left="57" w:right="57" w:firstLine="652"/>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Продолжается эксплуатация системы «Платформа обратной связи» (ПОС) и «Инцидент менеджмент» на базе аналитического отдела МБ</w:t>
            </w:r>
            <w:r w:rsidR="00F93D66">
              <w:rPr>
                <w:rFonts w:ascii="PT Astra Serif" w:hAnsi="PT Astra Serif"/>
                <w:color w:val="000000" w:themeColor="text1"/>
                <w:sz w:val="20"/>
                <w:szCs w:val="20"/>
              </w:rPr>
              <w:t>У «ЦУГ», внедрённых в 2021 году</w:t>
            </w:r>
          </w:p>
        </w:tc>
        <w:tc>
          <w:tcPr>
            <w:tcW w:w="1669" w:type="dxa"/>
            <w:gridSpan w:val="2"/>
          </w:tcPr>
          <w:p w:rsidR="00570A1A" w:rsidRPr="00F93D66" w:rsidRDefault="00570A1A"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делопроизводства, обращений граждан и организаций администрации </w:t>
            </w:r>
          </w:p>
          <w:p w:rsidR="00570A1A" w:rsidRPr="00F93D66" w:rsidRDefault="00570A1A"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города Ульяновска</w:t>
            </w:r>
          </w:p>
          <w:p w:rsidR="00570A1A" w:rsidRPr="00F93D66" w:rsidRDefault="00570A1A" w:rsidP="00943DA5">
            <w:pPr>
              <w:widowControl w:val="0"/>
              <w:ind w:left="57" w:right="57"/>
              <w:jc w:val="center"/>
              <w:rPr>
                <w:rFonts w:ascii="PT Astra Serif" w:hAnsi="PT Astra Serif"/>
                <w:color w:val="000000" w:themeColor="text1"/>
                <w:sz w:val="20"/>
                <w:szCs w:val="20"/>
              </w:rPr>
            </w:pPr>
          </w:p>
          <w:p w:rsidR="00570A1A" w:rsidRPr="00F93D66" w:rsidRDefault="00570A1A"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Муниципальное бюджетное учреждение «Центр управления городом»</w:t>
            </w:r>
          </w:p>
          <w:p w:rsidR="00570A1A" w:rsidRPr="00F93D66" w:rsidRDefault="00570A1A" w:rsidP="00943DA5">
            <w:pPr>
              <w:widowControl w:val="0"/>
              <w:ind w:left="57" w:right="57"/>
              <w:jc w:val="center"/>
              <w:rPr>
                <w:rFonts w:ascii="PT Astra Serif" w:hAnsi="PT Astra Serif"/>
                <w:color w:val="000000" w:themeColor="text1"/>
                <w:sz w:val="20"/>
                <w:szCs w:val="20"/>
              </w:rPr>
            </w:pPr>
          </w:p>
          <w:p w:rsidR="00570A1A" w:rsidRPr="00F93D66" w:rsidRDefault="00570A1A" w:rsidP="00943DA5">
            <w:pPr>
              <w:pStyle w:val="a4"/>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информатизации и защиты информации администрации </w:t>
            </w:r>
          </w:p>
          <w:p w:rsidR="00570A1A" w:rsidRPr="00F93D66" w:rsidRDefault="00570A1A"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570A1A" w:rsidRPr="00F93D66" w:rsidTr="006B06F6">
        <w:tc>
          <w:tcPr>
            <w:tcW w:w="463" w:type="dxa"/>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vMerge/>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943DA5">
            <w:pPr>
              <w:widowControl w:val="0"/>
              <w:ind w:left="57" w:right="5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Разработка методики, апробация и внедрение системы оценки эффективности деятельности структурных подразделений администрации города Ульяновска</w:t>
            </w:r>
          </w:p>
        </w:tc>
        <w:tc>
          <w:tcPr>
            <w:tcW w:w="6714" w:type="dxa"/>
          </w:tcPr>
          <w:p w:rsidR="00570A1A" w:rsidRPr="00F93D66" w:rsidRDefault="00570A1A" w:rsidP="00943DA5">
            <w:pPr>
              <w:widowControl w:val="0"/>
              <w:ind w:left="57" w:right="57" w:firstLine="647"/>
              <w:jc w:val="both"/>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В 2023 году разработана и утверждена Методика оценки эффективности деятельности структурных подразделений администрации города Ульяновска (распоряжение администрации города Ульяновска от 25.09.2023 № 320-р). Методика позволила декомпозировать целевые показатели Стратегии на подразделения администрации и закрепить персональную ответственность за их достижение. </w:t>
            </w:r>
          </w:p>
          <w:p w:rsidR="00570A1A" w:rsidRPr="00F93D66" w:rsidRDefault="00570A1A" w:rsidP="00943DA5">
            <w:pPr>
              <w:widowControl w:val="0"/>
              <w:ind w:left="57" w:right="57" w:firstLine="647"/>
              <w:jc w:val="both"/>
              <w:rPr>
                <w:rFonts w:ascii="PT Astra Serif" w:hAnsi="PT Astra Serif" w:cs="Calibri"/>
                <w:color w:val="000000" w:themeColor="text1"/>
                <w:sz w:val="20"/>
                <w:szCs w:val="20"/>
              </w:rPr>
            </w:pPr>
            <w:r w:rsidRPr="00F93D66">
              <w:rPr>
                <w:rFonts w:ascii="PT Astra Serif" w:hAnsi="PT Astra Serif"/>
                <w:color w:val="000000" w:themeColor="text1"/>
                <w:sz w:val="20"/>
                <w:szCs w:val="20"/>
              </w:rPr>
              <w:t>Методика прошла апробацию еще на этапе разработки и получила высокую оценку экспертов.</w:t>
            </w:r>
            <w:bookmarkStart w:id="1" w:name="_GoBack"/>
            <w:bookmarkEnd w:id="1"/>
            <w:r w:rsidRPr="00F93D66">
              <w:rPr>
                <w:rFonts w:ascii="PT Astra Serif" w:hAnsi="PT Astra Serif"/>
                <w:color w:val="000000" w:themeColor="text1"/>
                <w:sz w:val="20"/>
                <w:szCs w:val="20"/>
              </w:rPr>
              <w:t xml:space="preserve"> </w:t>
            </w:r>
          </w:p>
        </w:tc>
        <w:tc>
          <w:tcPr>
            <w:tcW w:w="1669" w:type="dxa"/>
            <w:gridSpan w:val="2"/>
          </w:tcPr>
          <w:p w:rsidR="00570A1A" w:rsidRPr="00F93D66" w:rsidRDefault="00570A1A"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управление инвестиций </w:t>
            </w:r>
            <w:r w:rsidRPr="00F93D66">
              <w:rPr>
                <w:rFonts w:ascii="PT Astra Serif" w:hAnsi="PT Astra Serif"/>
                <w:color w:val="000000" w:themeColor="text1"/>
                <w:sz w:val="20"/>
                <w:szCs w:val="20"/>
              </w:rPr>
              <w:br/>
              <w:t xml:space="preserve">и планирования администрации </w:t>
            </w:r>
          </w:p>
          <w:p w:rsidR="00570A1A" w:rsidRPr="00F93D66" w:rsidRDefault="00570A1A"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r w:rsidR="00570A1A" w:rsidRPr="00E42125" w:rsidTr="006B06F6">
        <w:tc>
          <w:tcPr>
            <w:tcW w:w="463" w:type="dxa"/>
            <w:vAlign w:val="center"/>
          </w:tcPr>
          <w:p w:rsidR="00570A1A" w:rsidRPr="00F93D66" w:rsidRDefault="00570A1A" w:rsidP="00943DA5">
            <w:pPr>
              <w:pStyle w:val="a7"/>
              <w:numPr>
                <w:ilvl w:val="0"/>
                <w:numId w:val="6"/>
              </w:numPr>
              <w:ind w:left="464" w:hanging="426"/>
              <w:jc w:val="center"/>
              <w:rPr>
                <w:rFonts w:ascii="PT Astra Serif" w:hAnsi="PT Astra Serif"/>
                <w:sz w:val="20"/>
                <w:szCs w:val="20"/>
              </w:rPr>
            </w:pPr>
          </w:p>
        </w:tc>
        <w:tc>
          <w:tcPr>
            <w:tcW w:w="2180" w:type="dxa"/>
          </w:tcPr>
          <w:p w:rsidR="00570A1A" w:rsidRPr="00F93D66" w:rsidRDefault="00570A1A" w:rsidP="00943DA5">
            <w:pPr>
              <w:jc w:val="center"/>
              <w:rPr>
                <w:rFonts w:ascii="PT Astra Serif" w:hAnsi="PT Astra Serif"/>
                <w:sz w:val="20"/>
                <w:szCs w:val="20"/>
              </w:rPr>
            </w:pPr>
          </w:p>
        </w:tc>
        <w:tc>
          <w:tcPr>
            <w:tcW w:w="4767" w:type="dxa"/>
          </w:tcPr>
          <w:p w:rsidR="00570A1A" w:rsidRPr="00F93D66" w:rsidRDefault="00570A1A" w:rsidP="00943DA5">
            <w:pPr>
              <w:pStyle w:val="ConsPlusNormal"/>
              <w:ind w:left="57" w:right="57" w:firstLine="0"/>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Развитие практик инициативного бюджетирования на территории муниципального образования «город Ульяновск», направленного на вовлечение граждан в бюджетный процесс и участие граждан в принятии бюджетных решений</w:t>
            </w:r>
          </w:p>
        </w:tc>
        <w:tc>
          <w:tcPr>
            <w:tcW w:w="6714" w:type="dxa"/>
          </w:tcPr>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На территории города Ульяновска в 2023 году применялись 2 практики развития инициативного бюджетирования:</w:t>
            </w:r>
          </w:p>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1. Реализация инициативных проектов жителей города Ульяновска.</w:t>
            </w:r>
          </w:p>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С 2015 года на территории города реализовывался проект «Народный бюджет» (основанный на принципе партиципаторного бюджетирования: непосредственного участия граждан в распределении части средств бюджета города на очередной финансовый год).</w:t>
            </w:r>
          </w:p>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С 01 января 2021 года на уровне Российской Федерации закреплён механизм инициативного бюджетирования. Изменён подход к вовлечению граждан в бюджетный процесс: уход от классической модели партиципаторного бюджетирования к смежной практике, где гражданами при выдвижении инициативных проектов, в обязательном порядке указывается в источниках финансирования, помимо средств бюджета города, сумма инициативных платежей.</w:t>
            </w:r>
          </w:p>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В 2023 году реализовано 18 инициативных проекто</w:t>
            </w:r>
            <w:r w:rsidR="00F93D66">
              <w:rPr>
                <w:rFonts w:ascii="PT Astra Serif" w:hAnsi="PT Astra Serif"/>
                <w:color w:val="000000" w:themeColor="text1"/>
                <w:lang w:eastAsia="en-US"/>
              </w:rPr>
              <w:t>в</w:t>
            </w:r>
            <w:r w:rsidRPr="00F93D66">
              <w:rPr>
                <w:rFonts w:ascii="PT Astra Serif" w:hAnsi="PT Astra Serif"/>
                <w:color w:val="000000" w:themeColor="text1"/>
                <w:lang w:eastAsia="en-US"/>
              </w:rPr>
              <w:t xml:space="preserve"> на общую сумму 22,6 млн рублей. Объём ассигнований бюджета города составил 19,5 млн рублей, сумма средств, привлекаемых в качестве софинансирования составила 3,1 млн рублей. </w:t>
            </w:r>
          </w:p>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2. Проект развития муниципальных образований Ульяновской области, подготовленных на основе местных инициатив граждан (ППМИ).</w:t>
            </w:r>
          </w:p>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Постановлением Правительства Ульяновской области от 14.11.2019 № 26/5841-П «Об утверждении государственной программы Ульяновской области «Управление государственными финансами Ульяновской области» утверждены Правила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В отчётном году в рамках ППМИ на территории города реализовано 4 проекта на общую сумму 4,4 млн рублей, из них:</w:t>
            </w:r>
          </w:p>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 средства областного бюджета – 3,2 млн рублей;</w:t>
            </w:r>
          </w:p>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 средства городского бюджета – 0,7 млн рублей;</w:t>
            </w:r>
          </w:p>
          <w:p w:rsidR="00570A1A" w:rsidRPr="00F93D66" w:rsidRDefault="00570A1A" w:rsidP="00943DA5">
            <w:pPr>
              <w:pStyle w:val="ConsPlusNormal"/>
              <w:ind w:left="57" w:right="57" w:firstLine="647"/>
              <w:jc w:val="both"/>
              <w:outlineLvl w:val="2"/>
              <w:rPr>
                <w:rFonts w:ascii="PT Astra Serif" w:hAnsi="PT Astra Serif"/>
                <w:color w:val="000000" w:themeColor="text1"/>
                <w:lang w:eastAsia="en-US"/>
              </w:rPr>
            </w:pPr>
            <w:r w:rsidRPr="00F93D66">
              <w:rPr>
                <w:rFonts w:ascii="PT Astra Serif" w:hAnsi="PT Astra Serif"/>
                <w:color w:val="000000" w:themeColor="text1"/>
                <w:lang w:eastAsia="en-US"/>
              </w:rPr>
              <w:t>- средства населения – 0,5 млн рублей.</w:t>
            </w:r>
          </w:p>
        </w:tc>
        <w:tc>
          <w:tcPr>
            <w:tcW w:w="1669" w:type="dxa"/>
            <w:gridSpan w:val="2"/>
          </w:tcPr>
          <w:p w:rsidR="00570A1A" w:rsidRPr="00F93D66" w:rsidRDefault="00570A1A"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Финансовое управление </w:t>
            </w:r>
          </w:p>
          <w:p w:rsidR="00570A1A" w:rsidRPr="00F93D66" w:rsidRDefault="00570A1A" w:rsidP="00943DA5">
            <w:pPr>
              <w:widowControl w:val="0"/>
              <w:ind w:left="57" w:right="57"/>
              <w:jc w:val="center"/>
              <w:rPr>
                <w:rFonts w:ascii="PT Astra Serif" w:hAnsi="PT Astra Serif"/>
                <w:color w:val="000000" w:themeColor="text1"/>
                <w:sz w:val="20"/>
                <w:szCs w:val="20"/>
              </w:rPr>
            </w:pPr>
            <w:r w:rsidRPr="00F93D66">
              <w:rPr>
                <w:rFonts w:ascii="PT Astra Serif" w:hAnsi="PT Astra Serif"/>
                <w:color w:val="000000" w:themeColor="text1"/>
                <w:sz w:val="20"/>
                <w:szCs w:val="20"/>
              </w:rPr>
              <w:t xml:space="preserve">администрации </w:t>
            </w:r>
          </w:p>
          <w:p w:rsidR="00570A1A" w:rsidRPr="00E42125" w:rsidRDefault="00570A1A" w:rsidP="00943DA5">
            <w:pPr>
              <w:widowControl w:val="0"/>
              <w:ind w:left="57" w:right="57"/>
              <w:jc w:val="center"/>
              <w:rPr>
                <w:rFonts w:ascii="PT Astra Serif" w:hAnsi="PT Astra Serif" w:cs="Calibri"/>
                <w:color w:val="000000" w:themeColor="text1"/>
                <w:sz w:val="20"/>
                <w:szCs w:val="20"/>
              </w:rPr>
            </w:pPr>
            <w:r w:rsidRPr="00F93D66">
              <w:rPr>
                <w:rFonts w:ascii="PT Astra Serif" w:hAnsi="PT Astra Serif"/>
                <w:color w:val="000000" w:themeColor="text1"/>
                <w:sz w:val="20"/>
                <w:szCs w:val="20"/>
              </w:rPr>
              <w:t>города Ульяновска</w:t>
            </w:r>
          </w:p>
        </w:tc>
      </w:tr>
    </w:tbl>
    <w:p w:rsidR="008D63C3" w:rsidRPr="00E42125" w:rsidRDefault="008D63C3" w:rsidP="008D63C3">
      <w:pPr>
        <w:jc w:val="center"/>
        <w:rPr>
          <w:rFonts w:ascii="PT Astra Serif" w:hAnsi="PT Astra Serif"/>
          <w:sz w:val="20"/>
          <w:szCs w:val="20"/>
        </w:rPr>
      </w:pPr>
    </w:p>
    <w:sectPr w:rsidR="008D63C3" w:rsidRPr="00E42125" w:rsidSect="000C1435">
      <w:headerReference w:type="default" r:id="rId11"/>
      <w:pgSz w:w="16838" w:h="11906" w:orient="landscape"/>
      <w:pgMar w:top="1701" w:right="539"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B2" w:rsidRDefault="004E7BB2" w:rsidP="009E3B82">
      <w:pPr>
        <w:spacing w:after="0" w:line="240" w:lineRule="auto"/>
      </w:pPr>
      <w:r>
        <w:separator/>
      </w:r>
    </w:p>
  </w:endnote>
  <w:endnote w:type="continuationSeparator" w:id="0">
    <w:p w:rsidR="004E7BB2" w:rsidRDefault="004E7BB2" w:rsidP="009E3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B2" w:rsidRDefault="004E7BB2" w:rsidP="009E3B82">
      <w:pPr>
        <w:spacing w:after="0" w:line="240" w:lineRule="auto"/>
      </w:pPr>
      <w:r>
        <w:separator/>
      </w:r>
    </w:p>
  </w:footnote>
  <w:footnote w:type="continuationSeparator" w:id="0">
    <w:p w:rsidR="004E7BB2" w:rsidRDefault="004E7BB2" w:rsidP="009E3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3270"/>
      <w:docPartObj>
        <w:docPartGallery w:val="Page Numbers (Top of Page)"/>
        <w:docPartUnique/>
      </w:docPartObj>
    </w:sdtPr>
    <w:sdtContent>
      <w:p w:rsidR="00F93D66" w:rsidRDefault="006321BF">
        <w:pPr>
          <w:pStyle w:val="ac"/>
          <w:jc w:val="center"/>
        </w:pPr>
        <w:fldSimple w:instr=" PAGE   \* MERGEFORMAT ">
          <w:r w:rsidR="00C84D4A">
            <w:rPr>
              <w:noProof/>
            </w:rPr>
            <w:t>2</w:t>
          </w:r>
        </w:fldSimple>
      </w:p>
    </w:sdtContent>
  </w:sdt>
  <w:p w:rsidR="00F93D66" w:rsidRDefault="00F93D6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950"/>
    <w:multiLevelType w:val="hybridMultilevel"/>
    <w:tmpl w:val="6DEEA0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EA0097"/>
    <w:multiLevelType w:val="hybridMultilevel"/>
    <w:tmpl w:val="C1EE5B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6925D3"/>
    <w:multiLevelType w:val="hybridMultilevel"/>
    <w:tmpl w:val="8E3C03E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965DAD"/>
    <w:multiLevelType w:val="hybridMultilevel"/>
    <w:tmpl w:val="1AEE8498"/>
    <w:lvl w:ilvl="0" w:tplc="31B67038">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4">
    <w:nsid w:val="2BFB0026"/>
    <w:multiLevelType w:val="hybridMultilevel"/>
    <w:tmpl w:val="C2746844"/>
    <w:lvl w:ilvl="0" w:tplc="31B67038">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5">
    <w:nsid w:val="36A5175C"/>
    <w:multiLevelType w:val="hybridMultilevel"/>
    <w:tmpl w:val="91D04B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140E37"/>
    <w:multiLevelType w:val="hybridMultilevel"/>
    <w:tmpl w:val="BBF2D36E"/>
    <w:lvl w:ilvl="0" w:tplc="31B67038">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7">
    <w:nsid w:val="3D3B43F2"/>
    <w:multiLevelType w:val="hybridMultilevel"/>
    <w:tmpl w:val="DF2E7D24"/>
    <w:lvl w:ilvl="0" w:tplc="31B67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511BE1"/>
    <w:multiLevelType w:val="hybridMultilevel"/>
    <w:tmpl w:val="CB6C6C34"/>
    <w:lvl w:ilvl="0" w:tplc="830833D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51DA5597"/>
    <w:multiLevelType w:val="hybridMultilevel"/>
    <w:tmpl w:val="6F268E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D547E1"/>
    <w:multiLevelType w:val="hybridMultilevel"/>
    <w:tmpl w:val="8886E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2"/>
  </w:num>
  <w:num w:numId="5">
    <w:abstractNumId w:val="1"/>
  </w:num>
  <w:num w:numId="6">
    <w:abstractNumId w:val="9"/>
  </w:num>
  <w:num w:numId="7">
    <w:abstractNumId w:val="8"/>
  </w:num>
  <w:num w:numId="8">
    <w:abstractNumId w:val="7"/>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63C3"/>
    <w:rsid w:val="000028AD"/>
    <w:rsid w:val="000042A3"/>
    <w:rsid w:val="000212C8"/>
    <w:rsid w:val="0002223C"/>
    <w:rsid w:val="00026010"/>
    <w:rsid w:val="0003126B"/>
    <w:rsid w:val="00033EFC"/>
    <w:rsid w:val="00044FE9"/>
    <w:rsid w:val="00054E05"/>
    <w:rsid w:val="00071D46"/>
    <w:rsid w:val="000B25FC"/>
    <w:rsid w:val="000C1435"/>
    <w:rsid w:val="000C2DDD"/>
    <w:rsid w:val="000C58CC"/>
    <w:rsid w:val="000D0273"/>
    <w:rsid w:val="000D09EC"/>
    <w:rsid w:val="001244A1"/>
    <w:rsid w:val="001247EC"/>
    <w:rsid w:val="00127780"/>
    <w:rsid w:val="00132C15"/>
    <w:rsid w:val="001330CD"/>
    <w:rsid w:val="001352DA"/>
    <w:rsid w:val="00136219"/>
    <w:rsid w:val="00143D23"/>
    <w:rsid w:val="00144129"/>
    <w:rsid w:val="00150460"/>
    <w:rsid w:val="00155C55"/>
    <w:rsid w:val="00184F30"/>
    <w:rsid w:val="0019135E"/>
    <w:rsid w:val="001921D2"/>
    <w:rsid w:val="001B5967"/>
    <w:rsid w:val="001C2336"/>
    <w:rsid w:val="001C720B"/>
    <w:rsid w:val="00215DAA"/>
    <w:rsid w:val="002264CC"/>
    <w:rsid w:val="00242398"/>
    <w:rsid w:val="00263752"/>
    <w:rsid w:val="00267815"/>
    <w:rsid w:val="002849C5"/>
    <w:rsid w:val="002B1567"/>
    <w:rsid w:val="002C0783"/>
    <w:rsid w:val="002F2152"/>
    <w:rsid w:val="00301334"/>
    <w:rsid w:val="00304965"/>
    <w:rsid w:val="00321604"/>
    <w:rsid w:val="0032381F"/>
    <w:rsid w:val="00346DD7"/>
    <w:rsid w:val="00354A03"/>
    <w:rsid w:val="00361291"/>
    <w:rsid w:val="00362953"/>
    <w:rsid w:val="00365812"/>
    <w:rsid w:val="00370874"/>
    <w:rsid w:val="00372374"/>
    <w:rsid w:val="003879C2"/>
    <w:rsid w:val="00391BBA"/>
    <w:rsid w:val="003A16BA"/>
    <w:rsid w:val="003B3D7F"/>
    <w:rsid w:val="003B4C03"/>
    <w:rsid w:val="003B640A"/>
    <w:rsid w:val="003C400D"/>
    <w:rsid w:val="003C44B2"/>
    <w:rsid w:val="003E35BE"/>
    <w:rsid w:val="003E45F7"/>
    <w:rsid w:val="003F099D"/>
    <w:rsid w:val="00403CA8"/>
    <w:rsid w:val="00404D49"/>
    <w:rsid w:val="0041183F"/>
    <w:rsid w:val="00413ABA"/>
    <w:rsid w:val="00424273"/>
    <w:rsid w:val="00432FFB"/>
    <w:rsid w:val="004376DE"/>
    <w:rsid w:val="00442C71"/>
    <w:rsid w:val="004449D1"/>
    <w:rsid w:val="0046380A"/>
    <w:rsid w:val="00474F2A"/>
    <w:rsid w:val="0049248D"/>
    <w:rsid w:val="004B313D"/>
    <w:rsid w:val="004C204E"/>
    <w:rsid w:val="004C7EAE"/>
    <w:rsid w:val="004E7BB2"/>
    <w:rsid w:val="00510432"/>
    <w:rsid w:val="00532AB7"/>
    <w:rsid w:val="00541924"/>
    <w:rsid w:val="005466D4"/>
    <w:rsid w:val="00553A63"/>
    <w:rsid w:val="00554756"/>
    <w:rsid w:val="00570A1A"/>
    <w:rsid w:val="005A1E8A"/>
    <w:rsid w:val="005A341C"/>
    <w:rsid w:val="005A6E0A"/>
    <w:rsid w:val="005B5A3C"/>
    <w:rsid w:val="005C0F5A"/>
    <w:rsid w:val="005C27CE"/>
    <w:rsid w:val="005C2AE8"/>
    <w:rsid w:val="005E16D6"/>
    <w:rsid w:val="005F303B"/>
    <w:rsid w:val="005F4B80"/>
    <w:rsid w:val="006064E3"/>
    <w:rsid w:val="0062269A"/>
    <w:rsid w:val="006321BF"/>
    <w:rsid w:val="006324B1"/>
    <w:rsid w:val="00633727"/>
    <w:rsid w:val="00636A54"/>
    <w:rsid w:val="00664E95"/>
    <w:rsid w:val="006654E7"/>
    <w:rsid w:val="006659D4"/>
    <w:rsid w:val="006735F8"/>
    <w:rsid w:val="00674532"/>
    <w:rsid w:val="006757BE"/>
    <w:rsid w:val="0068147D"/>
    <w:rsid w:val="006B06F6"/>
    <w:rsid w:val="006C4AFE"/>
    <w:rsid w:val="006D0702"/>
    <w:rsid w:val="00701DCB"/>
    <w:rsid w:val="00704189"/>
    <w:rsid w:val="007265CB"/>
    <w:rsid w:val="007328E9"/>
    <w:rsid w:val="00741D43"/>
    <w:rsid w:val="007509C3"/>
    <w:rsid w:val="00757B6B"/>
    <w:rsid w:val="007638E1"/>
    <w:rsid w:val="00764BCE"/>
    <w:rsid w:val="0077152A"/>
    <w:rsid w:val="00785F8D"/>
    <w:rsid w:val="007864DE"/>
    <w:rsid w:val="007D4EC8"/>
    <w:rsid w:val="0081432D"/>
    <w:rsid w:val="00827E6C"/>
    <w:rsid w:val="008603B6"/>
    <w:rsid w:val="00872678"/>
    <w:rsid w:val="008D37FA"/>
    <w:rsid w:val="008D41A9"/>
    <w:rsid w:val="008D63C3"/>
    <w:rsid w:val="008E12FE"/>
    <w:rsid w:val="008F5877"/>
    <w:rsid w:val="0091486E"/>
    <w:rsid w:val="00931474"/>
    <w:rsid w:val="00943DA5"/>
    <w:rsid w:val="009454DC"/>
    <w:rsid w:val="0094601B"/>
    <w:rsid w:val="009470B2"/>
    <w:rsid w:val="009562CD"/>
    <w:rsid w:val="0097475C"/>
    <w:rsid w:val="00980F3A"/>
    <w:rsid w:val="009D70C1"/>
    <w:rsid w:val="009E0E30"/>
    <w:rsid w:val="009E3B82"/>
    <w:rsid w:val="009E6D48"/>
    <w:rsid w:val="00A60273"/>
    <w:rsid w:val="00A66283"/>
    <w:rsid w:val="00A676AC"/>
    <w:rsid w:val="00A82094"/>
    <w:rsid w:val="00A85DE8"/>
    <w:rsid w:val="00AA21DC"/>
    <w:rsid w:val="00AA46A7"/>
    <w:rsid w:val="00AB50EE"/>
    <w:rsid w:val="00AD261F"/>
    <w:rsid w:val="00AE755C"/>
    <w:rsid w:val="00B246EC"/>
    <w:rsid w:val="00B45DD7"/>
    <w:rsid w:val="00B574BB"/>
    <w:rsid w:val="00B60211"/>
    <w:rsid w:val="00B743CD"/>
    <w:rsid w:val="00B74A4E"/>
    <w:rsid w:val="00B91DCE"/>
    <w:rsid w:val="00B973D2"/>
    <w:rsid w:val="00BC3299"/>
    <w:rsid w:val="00BD220E"/>
    <w:rsid w:val="00BD73CA"/>
    <w:rsid w:val="00BE14F9"/>
    <w:rsid w:val="00C273F0"/>
    <w:rsid w:val="00C361F2"/>
    <w:rsid w:val="00C4498D"/>
    <w:rsid w:val="00C717DB"/>
    <w:rsid w:val="00C72CED"/>
    <w:rsid w:val="00C84D4A"/>
    <w:rsid w:val="00C95147"/>
    <w:rsid w:val="00C96405"/>
    <w:rsid w:val="00C971A0"/>
    <w:rsid w:val="00CA5A2F"/>
    <w:rsid w:val="00CC702D"/>
    <w:rsid w:val="00CE19FA"/>
    <w:rsid w:val="00CF46A9"/>
    <w:rsid w:val="00D042DE"/>
    <w:rsid w:val="00D044DF"/>
    <w:rsid w:val="00D04797"/>
    <w:rsid w:val="00D06199"/>
    <w:rsid w:val="00D1256B"/>
    <w:rsid w:val="00D12BD9"/>
    <w:rsid w:val="00D17702"/>
    <w:rsid w:val="00D40AA7"/>
    <w:rsid w:val="00D45F69"/>
    <w:rsid w:val="00D9158A"/>
    <w:rsid w:val="00D97521"/>
    <w:rsid w:val="00DA16B4"/>
    <w:rsid w:val="00DA7C15"/>
    <w:rsid w:val="00DC1450"/>
    <w:rsid w:val="00DC1D8F"/>
    <w:rsid w:val="00DC3E1F"/>
    <w:rsid w:val="00DF590C"/>
    <w:rsid w:val="00E03D51"/>
    <w:rsid w:val="00E15BD8"/>
    <w:rsid w:val="00E261F0"/>
    <w:rsid w:val="00E36155"/>
    <w:rsid w:val="00E42125"/>
    <w:rsid w:val="00E528FC"/>
    <w:rsid w:val="00E65404"/>
    <w:rsid w:val="00E737E3"/>
    <w:rsid w:val="00E81B07"/>
    <w:rsid w:val="00E851F5"/>
    <w:rsid w:val="00EB23F5"/>
    <w:rsid w:val="00EC591D"/>
    <w:rsid w:val="00EC6D5E"/>
    <w:rsid w:val="00ED25D4"/>
    <w:rsid w:val="00F16D81"/>
    <w:rsid w:val="00F303E8"/>
    <w:rsid w:val="00F377F9"/>
    <w:rsid w:val="00F70C88"/>
    <w:rsid w:val="00F73D68"/>
    <w:rsid w:val="00F82681"/>
    <w:rsid w:val="00F93D66"/>
    <w:rsid w:val="00FB34F5"/>
    <w:rsid w:val="00FC2AFE"/>
    <w:rsid w:val="00FC365A"/>
    <w:rsid w:val="00FD165E"/>
    <w:rsid w:val="00FF4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pt">
    <w:name w:val="Основной текст + 11 pt"/>
    <w:qFormat/>
    <w:rsid w:val="00757B6B"/>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lang w:val="ru-RU"/>
    </w:rPr>
  </w:style>
  <w:style w:type="character" w:customStyle="1" w:styleId="1">
    <w:name w:val="Основной текст1"/>
    <w:basedOn w:val="a0"/>
    <w:qFormat/>
    <w:rsid w:val="00757B6B"/>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lang w:val="ru-RU"/>
    </w:rPr>
  </w:style>
  <w:style w:type="paragraph" w:customStyle="1" w:styleId="a4">
    <w:name w:val="Содержимое таблицы"/>
    <w:basedOn w:val="a"/>
    <w:qFormat/>
    <w:rsid w:val="005A6E0A"/>
    <w:rPr>
      <w:rFonts w:ascii="Calibri" w:eastAsia="Calibri" w:hAnsi="Calibri" w:cs="Calibri"/>
      <w:color w:val="00000A"/>
    </w:rPr>
  </w:style>
  <w:style w:type="character" w:customStyle="1" w:styleId="a5">
    <w:name w:val="Нижний колонтитул Знак"/>
    <w:basedOn w:val="a0"/>
    <w:semiHidden/>
    <w:qFormat/>
    <w:rsid w:val="002849C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49C5"/>
  </w:style>
  <w:style w:type="character" w:styleId="a6">
    <w:name w:val="Emphasis"/>
    <w:basedOn w:val="a0"/>
    <w:uiPriority w:val="20"/>
    <w:qFormat/>
    <w:rsid w:val="002849C5"/>
    <w:rPr>
      <w:i/>
      <w:iCs/>
    </w:rPr>
  </w:style>
  <w:style w:type="paragraph" w:customStyle="1" w:styleId="ConsPlusNormal">
    <w:name w:val="ConsPlusNormal"/>
    <w:link w:val="ConsPlusNormal0"/>
    <w:qFormat/>
    <w:rsid w:val="002849C5"/>
    <w:pPr>
      <w:widowControl w:val="0"/>
      <w:spacing w:after="0" w:line="240" w:lineRule="auto"/>
      <w:ind w:firstLine="720"/>
    </w:pPr>
    <w:rPr>
      <w:rFonts w:ascii="Arial" w:eastAsia="Times New Roman" w:hAnsi="Arial" w:cs="Arial"/>
      <w:sz w:val="20"/>
      <w:szCs w:val="20"/>
      <w:lang w:eastAsia="ru-RU"/>
    </w:rPr>
  </w:style>
  <w:style w:type="paragraph" w:styleId="a7">
    <w:name w:val="List Paragraph"/>
    <w:aliases w:val="мой,Второй абзац списка,List Paragraph,ПАРАГРАФ,Абзац списка11,Содержание. 2 уровень,Абзац списка для документа,Варианты ответов,Список нумерованный цифры,Нумерованый список,СЕМИНАР,List_Paragraph,Multilevel para_II,List Paragraph1,А"/>
    <w:basedOn w:val="a"/>
    <w:link w:val="a8"/>
    <w:uiPriority w:val="34"/>
    <w:qFormat/>
    <w:rsid w:val="00267815"/>
    <w:pPr>
      <w:ind w:left="720"/>
      <w:contextualSpacing/>
    </w:pPr>
  </w:style>
  <w:style w:type="character" w:styleId="a9">
    <w:name w:val="Hyperlink"/>
    <w:basedOn w:val="a0"/>
    <w:unhideWhenUsed/>
    <w:rsid w:val="007265CB"/>
    <w:rPr>
      <w:color w:val="0000FF" w:themeColor="hyperlink"/>
      <w:u w:val="single"/>
    </w:rPr>
  </w:style>
  <w:style w:type="character" w:customStyle="1" w:styleId="ConsPlusNormal0">
    <w:name w:val="ConsPlusNormal Знак"/>
    <w:link w:val="ConsPlusNormal"/>
    <w:rsid w:val="007265CB"/>
    <w:rPr>
      <w:rFonts w:ascii="Arial" w:eastAsia="Times New Roman" w:hAnsi="Arial" w:cs="Arial"/>
      <w:sz w:val="20"/>
      <w:szCs w:val="20"/>
      <w:lang w:eastAsia="ru-RU"/>
    </w:rPr>
  </w:style>
  <w:style w:type="paragraph" w:customStyle="1" w:styleId="10">
    <w:name w:val="Без интервала1"/>
    <w:uiPriority w:val="99"/>
    <w:semiHidden/>
    <w:rsid w:val="00D04797"/>
    <w:pPr>
      <w:spacing w:after="0" w:line="240" w:lineRule="auto"/>
    </w:pPr>
    <w:rPr>
      <w:rFonts w:ascii="Calibri" w:eastAsia="Times New Roman" w:hAnsi="Calibri" w:cs="Times New Roman"/>
    </w:rPr>
  </w:style>
  <w:style w:type="paragraph" w:customStyle="1" w:styleId="Default">
    <w:name w:val="Default"/>
    <w:rsid w:val="001921D2"/>
    <w:pPr>
      <w:autoSpaceDE w:val="0"/>
      <w:autoSpaceDN w:val="0"/>
      <w:adjustRightInd w:val="0"/>
      <w:spacing w:after="0" w:line="240" w:lineRule="auto"/>
    </w:pPr>
    <w:rPr>
      <w:rFonts w:ascii="PT Astra Serif" w:hAnsi="PT Astra Serif" w:cs="PT Astra Serif"/>
      <w:color w:val="000000"/>
      <w:sz w:val="24"/>
      <w:szCs w:val="24"/>
    </w:rPr>
  </w:style>
  <w:style w:type="character" w:customStyle="1" w:styleId="Bodytext1">
    <w:name w:val="Body text|1_"/>
    <w:basedOn w:val="a0"/>
    <w:qFormat/>
    <w:rsid w:val="009E6D48"/>
    <w:rPr>
      <w:rFonts w:ascii="Liberation Serif;Times New Roma" w:eastAsia="Liberation Serif;Times New Roma" w:hAnsi="Liberation Serif;Times New Roma" w:cs="Liberation Serif;Times New Roma"/>
      <w:b w:val="0"/>
      <w:bCs w:val="0"/>
      <w:i w:val="0"/>
      <w:iCs w:val="0"/>
      <w:caps w:val="0"/>
      <w:smallCaps w:val="0"/>
      <w:strike w:val="0"/>
      <w:dstrike w:val="0"/>
      <w:u w:val="none"/>
    </w:rPr>
  </w:style>
  <w:style w:type="paragraph" w:customStyle="1" w:styleId="11">
    <w:name w:val="Заголовок1"/>
    <w:basedOn w:val="a"/>
    <w:next w:val="aa"/>
    <w:qFormat/>
    <w:rsid w:val="0019135E"/>
    <w:pPr>
      <w:keepNext/>
      <w:suppressAutoHyphens/>
      <w:spacing w:before="240" w:after="120" w:line="200" w:lineRule="atLeast"/>
    </w:pPr>
    <w:rPr>
      <w:rFonts w:ascii="PT Astra Serif" w:eastAsia="Tahoma" w:hAnsi="PT Astra Serif" w:cs="Noto Sans Devanagari"/>
      <w:kern w:val="2"/>
      <w:sz w:val="28"/>
      <w:szCs w:val="28"/>
      <w:lang w:eastAsia="ru-RU"/>
    </w:rPr>
  </w:style>
  <w:style w:type="paragraph" w:styleId="aa">
    <w:name w:val="Body Text"/>
    <w:basedOn w:val="a"/>
    <w:link w:val="ab"/>
    <w:uiPriority w:val="99"/>
    <w:semiHidden/>
    <w:unhideWhenUsed/>
    <w:rsid w:val="0019135E"/>
    <w:pPr>
      <w:spacing w:after="120"/>
    </w:pPr>
  </w:style>
  <w:style w:type="character" w:customStyle="1" w:styleId="ab">
    <w:name w:val="Основной текст Знак"/>
    <w:basedOn w:val="a0"/>
    <w:link w:val="aa"/>
    <w:uiPriority w:val="99"/>
    <w:semiHidden/>
    <w:rsid w:val="0019135E"/>
  </w:style>
  <w:style w:type="paragraph" w:customStyle="1" w:styleId="12">
    <w:name w:val="Обычный (веб)1"/>
    <w:basedOn w:val="a"/>
    <w:rsid w:val="0019135E"/>
    <w:pPr>
      <w:spacing w:before="280" w:after="28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3E45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3E45F7"/>
    <w:rPr>
      <w:rFonts w:ascii="Times New Roman" w:eastAsia="Times New Roman" w:hAnsi="Times New Roman" w:cs="Times New Roman"/>
      <w:sz w:val="24"/>
      <w:szCs w:val="24"/>
    </w:rPr>
  </w:style>
  <w:style w:type="paragraph" w:styleId="ae">
    <w:name w:val="Normal (Web)"/>
    <w:aliases w:val="Обычный (Web)"/>
    <w:basedOn w:val="a"/>
    <w:uiPriority w:val="99"/>
    <w:unhideWhenUsed/>
    <w:rsid w:val="00304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er"/>
    <w:basedOn w:val="a"/>
    <w:link w:val="13"/>
    <w:uiPriority w:val="99"/>
    <w:semiHidden/>
    <w:unhideWhenUsed/>
    <w:rsid w:val="009E3B82"/>
    <w:pPr>
      <w:tabs>
        <w:tab w:val="center" w:pos="4677"/>
        <w:tab w:val="right" w:pos="9355"/>
      </w:tabs>
      <w:spacing w:after="0" w:line="240" w:lineRule="auto"/>
    </w:pPr>
  </w:style>
  <w:style w:type="character" w:customStyle="1" w:styleId="13">
    <w:name w:val="Нижний колонтитул Знак1"/>
    <w:basedOn w:val="a0"/>
    <w:link w:val="af"/>
    <w:uiPriority w:val="99"/>
    <w:semiHidden/>
    <w:rsid w:val="009E3B82"/>
  </w:style>
  <w:style w:type="paragraph" w:styleId="af0">
    <w:name w:val="No Spacing"/>
    <w:link w:val="af1"/>
    <w:uiPriority w:val="1"/>
    <w:qFormat/>
    <w:rsid w:val="00764BCE"/>
    <w:pPr>
      <w:spacing w:after="0" w:line="240" w:lineRule="auto"/>
    </w:pPr>
    <w:rPr>
      <w:rFonts w:ascii="Calibri" w:eastAsia="Times New Roman" w:hAnsi="Calibri" w:cs="Calibri"/>
      <w:lang w:eastAsia="ru-RU"/>
    </w:rPr>
  </w:style>
  <w:style w:type="character" w:customStyle="1" w:styleId="a8">
    <w:name w:val="Абзац списка Знак"/>
    <w:aliases w:val="мой Знак,Второй абзац списка Знак,List Paragraph Знак,ПАРАГРАФ Знак,Абзац списка11 Знак,Содержание. 2 уровень Знак,Абзац списка для документа Знак,Варианты ответов Знак,Список нумерованный цифры Знак,Нумерованый список Знак,А Знак"/>
    <w:link w:val="a7"/>
    <w:uiPriority w:val="34"/>
    <w:qFormat/>
    <w:locked/>
    <w:rsid w:val="001352DA"/>
  </w:style>
  <w:style w:type="character" w:customStyle="1" w:styleId="af1">
    <w:name w:val="Без интервала Знак"/>
    <w:link w:val="af0"/>
    <w:uiPriority w:val="1"/>
    <w:qFormat/>
    <w:locked/>
    <w:rsid w:val="00AA21DC"/>
    <w:rPr>
      <w:rFonts w:ascii="Calibri" w:eastAsia="Times New Roman" w:hAnsi="Calibri" w:cs="Calibri"/>
      <w:lang w:eastAsia="ru-RU"/>
    </w:rPr>
  </w:style>
  <w:style w:type="character" w:customStyle="1" w:styleId="2">
    <w:name w:val="Основной текст (2)_"/>
    <w:link w:val="20"/>
    <w:uiPriority w:val="99"/>
    <w:locked/>
    <w:rsid w:val="00AA21DC"/>
    <w:rPr>
      <w:rFonts w:ascii="Times New Roman" w:hAnsi="Times New Roman"/>
      <w:sz w:val="28"/>
      <w:szCs w:val="28"/>
      <w:shd w:val="clear" w:color="auto" w:fill="FFFFFF"/>
    </w:rPr>
  </w:style>
  <w:style w:type="paragraph" w:customStyle="1" w:styleId="20">
    <w:name w:val="Основной текст (2)"/>
    <w:basedOn w:val="a"/>
    <w:link w:val="2"/>
    <w:uiPriority w:val="99"/>
    <w:rsid w:val="00AA21DC"/>
    <w:pPr>
      <w:widowControl w:val="0"/>
      <w:shd w:val="clear" w:color="auto" w:fill="FFFFFF"/>
      <w:spacing w:before="420" w:after="0" w:line="322" w:lineRule="exact"/>
      <w:ind w:firstLine="740"/>
      <w:jc w:val="both"/>
    </w:pPr>
    <w:rPr>
      <w:rFonts w:ascii="Times New Roman" w:hAnsi="Times New Roman"/>
      <w:sz w:val="28"/>
      <w:szCs w:val="28"/>
    </w:rPr>
  </w:style>
  <w:style w:type="paragraph" w:styleId="af2">
    <w:name w:val="Document Map"/>
    <w:basedOn w:val="a"/>
    <w:link w:val="af3"/>
    <w:uiPriority w:val="99"/>
    <w:semiHidden/>
    <w:unhideWhenUsed/>
    <w:rsid w:val="00C717DB"/>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C71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037926">
      <w:bodyDiv w:val="1"/>
      <w:marLeft w:val="0"/>
      <w:marRight w:val="0"/>
      <w:marTop w:val="0"/>
      <w:marBottom w:val="0"/>
      <w:divBdr>
        <w:top w:val="none" w:sz="0" w:space="0" w:color="auto"/>
        <w:left w:val="none" w:sz="0" w:space="0" w:color="auto"/>
        <w:bottom w:val="none" w:sz="0" w:space="0" w:color="auto"/>
        <w:right w:val="none" w:sz="0" w:space="0" w:color="auto"/>
      </w:divBdr>
    </w:div>
    <w:div w:id="861744535">
      <w:bodyDiv w:val="1"/>
      <w:marLeft w:val="0"/>
      <w:marRight w:val="0"/>
      <w:marTop w:val="0"/>
      <w:marBottom w:val="0"/>
      <w:divBdr>
        <w:top w:val="none" w:sz="0" w:space="0" w:color="auto"/>
        <w:left w:val="none" w:sz="0" w:space="0" w:color="auto"/>
        <w:bottom w:val="none" w:sz="0" w:space="0" w:color="auto"/>
        <w:right w:val="none" w:sz="0" w:space="0" w:color="auto"/>
      </w:divBdr>
    </w:div>
    <w:div w:id="1094085022">
      <w:bodyDiv w:val="1"/>
      <w:marLeft w:val="0"/>
      <w:marRight w:val="0"/>
      <w:marTop w:val="0"/>
      <w:marBottom w:val="0"/>
      <w:divBdr>
        <w:top w:val="none" w:sz="0" w:space="0" w:color="auto"/>
        <w:left w:val="none" w:sz="0" w:space="0" w:color="auto"/>
        <w:bottom w:val="none" w:sz="0" w:space="0" w:color="auto"/>
        <w:right w:val="none" w:sz="0" w:space="0" w:color="auto"/>
      </w:divBdr>
    </w:div>
    <w:div w:id="1788238574">
      <w:bodyDiv w:val="1"/>
      <w:marLeft w:val="0"/>
      <w:marRight w:val="0"/>
      <w:marTop w:val="0"/>
      <w:marBottom w:val="0"/>
      <w:divBdr>
        <w:top w:val="none" w:sz="0" w:space="0" w:color="auto"/>
        <w:left w:val="none" w:sz="0" w:space="0" w:color="auto"/>
        <w:bottom w:val="none" w:sz="0" w:space="0" w:color="auto"/>
        <w:right w:val="none" w:sz="0" w:space="0" w:color="auto"/>
      </w:divBdr>
      <w:divsChild>
        <w:div w:id="1177117802">
          <w:marLeft w:val="0"/>
          <w:marRight w:val="0"/>
          <w:marTop w:val="0"/>
          <w:marBottom w:val="0"/>
          <w:divBdr>
            <w:top w:val="none" w:sz="0" w:space="0" w:color="auto"/>
            <w:left w:val="none" w:sz="0" w:space="0" w:color="auto"/>
            <w:bottom w:val="none" w:sz="0" w:space="0" w:color="auto"/>
            <w:right w:val="none" w:sz="0" w:space="0" w:color="auto"/>
          </w:divBdr>
        </w:div>
      </w:divsChild>
    </w:div>
    <w:div w:id="1910845908">
      <w:bodyDiv w:val="1"/>
      <w:marLeft w:val="0"/>
      <w:marRight w:val="0"/>
      <w:marTop w:val="0"/>
      <w:marBottom w:val="0"/>
      <w:divBdr>
        <w:top w:val="none" w:sz="0" w:space="0" w:color="auto"/>
        <w:left w:val="none" w:sz="0" w:space="0" w:color="auto"/>
        <w:bottom w:val="none" w:sz="0" w:space="0" w:color="auto"/>
        <w:right w:val="none" w:sz="0" w:space="0" w:color="auto"/>
      </w:divBdr>
    </w:div>
    <w:div w:id="1944603130">
      <w:bodyDiv w:val="1"/>
      <w:marLeft w:val="0"/>
      <w:marRight w:val="0"/>
      <w:marTop w:val="0"/>
      <w:marBottom w:val="0"/>
      <w:divBdr>
        <w:top w:val="none" w:sz="0" w:space="0" w:color="auto"/>
        <w:left w:val="none" w:sz="0" w:space="0" w:color="auto"/>
        <w:bottom w:val="none" w:sz="0" w:space="0" w:color="auto"/>
        <w:right w:val="none" w:sz="0" w:space="0" w:color="auto"/>
      </w:divBdr>
    </w:div>
    <w:div w:id="21020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liyanovsk.bezformata.com/word/uchitel-budushego-pokoleniya-rossii/159301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lyanovsk.travel" TargetMode="External"/><Relationship Id="rId4" Type="http://schemas.openxmlformats.org/officeDocument/2006/relationships/settings" Target="settings.xml"/><Relationship Id="rId9" Type="http://schemas.openxmlformats.org/officeDocument/2006/relationships/hyperlink" Target="https://ulyanovsk.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6BCF-36AF-4C1E-AA5D-94636E0F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22982</Words>
  <Characters>130998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2024-03-26T12:35:00Z</cp:lastPrinted>
  <dcterms:created xsi:type="dcterms:W3CDTF">2024-03-29T11:47:00Z</dcterms:created>
  <dcterms:modified xsi:type="dcterms:W3CDTF">2024-03-29T11:47:00Z</dcterms:modified>
</cp:coreProperties>
</file>